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FDB60" w14:textId="77777777" w:rsidR="005C678A" w:rsidRDefault="00CA32C7" w:rsidP="00A77EFC">
      <w:pPr>
        <w:pStyle w:val="Heading1"/>
        <w:rPr>
          <w:noProof/>
          <w:lang w:eastAsia="en-GB"/>
        </w:rPr>
      </w:pPr>
      <w:r>
        <w:rPr>
          <w:noProof/>
          <w:lang w:eastAsia="en-GB"/>
        </w:rPr>
        <w:pict w14:anchorId="3E201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33pt;margin-top:6.4pt;width:144.65pt;height:72.35pt;z-index:251658752">
            <v:imagedata r:id="rId7" o:title="crest and text ctd"/>
          </v:shape>
        </w:pict>
      </w:r>
    </w:p>
    <w:p w14:paraId="724FA5A6" w14:textId="77777777" w:rsidR="00195B39" w:rsidRDefault="00195B39" w:rsidP="00195B39">
      <w:pPr>
        <w:rPr>
          <w:lang w:eastAsia="en-GB"/>
        </w:rPr>
      </w:pPr>
    </w:p>
    <w:p w14:paraId="7492BED9" w14:textId="77777777" w:rsidR="00195B39" w:rsidRDefault="00195B39" w:rsidP="00195B39">
      <w:pPr>
        <w:rPr>
          <w:lang w:eastAsia="en-GB"/>
        </w:rPr>
      </w:pPr>
    </w:p>
    <w:p w14:paraId="3CB07A40" w14:textId="77777777" w:rsidR="00195B39" w:rsidRDefault="00195B39" w:rsidP="00195B39">
      <w:pPr>
        <w:rPr>
          <w:lang w:eastAsia="en-GB"/>
        </w:rPr>
      </w:pPr>
    </w:p>
    <w:p w14:paraId="594EC6FC" w14:textId="77777777" w:rsidR="00195B39" w:rsidRPr="00195B39" w:rsidRDefault="00195B39" w:rsidP="00195B39">
      <w:pPr>
        <w:rPr>
          <w:lang w:eastAsia="en-GB"/>
        </w:rPr>
      </w:pPr>
    </w:p>
    <w:p w14:paraId="3E34944E" w14:textId="77777777" w:rsidR="005C678A" w:rsidRDefault="005C678A"/>
    <w:p w14:paraId="022A3740" w14:textId="77777777" w:rsidR="005C678A" w:rsidRDefault="005C678A">
      <w:pPr>
        <w:pStyle w:val="Heading1"/>
        <w:jc w:val="left"/>
        <w:rPr>
          <w:rFonts w:ascii="Arial" w:hAnsi="Arial" w:cs="Arial"/>
          <w:b w:val="0"/>
          <w:bCs/>
          <w:sz w:val="28"/>
        </w:rPr>
      </w:pPr>
      <w:r>
        <w:rPr>
          <w:rFonts w:ascii="Arial" w:hAnsi="Arial" w:cs="Arial"/>
        </w:rPr>
        <w:t>Corporate Health &amp; Safety Manual</w:t>
      </w:r>
      <w:r>
        <w:rPr>
          <w:rFonts w:ascii="Arial" w:hAnsi="Arial" w:cs="Arial"/>
          <w:b w:val="0"/>
          <w:bCs/>
          <w:noProof/>
          <w:sz w:val="20"/>
          <w:lang w:val="en-US"/>
        </w:rPr>
        <w:t xml:space="preserve"> </w:t>
      </w:r>
    </w:p>
    <w:p w14:paraId="28964D98" w14:textId="77777777" w:rsidR="005C678A" w:rsidRDefault="00CA32C7">
      <w:pPr>
        <w:pStyle w:val="Heading1"/>
        <w:jc w:val="left"/>
      </w:pPr>
      <w:r>
        <w:rPr>
          <w:noProof/>
          <w:lang w:val="en-US"/>
        </w:rPr>
        <w:pict w14:anchorId="70FE88FD">
          <v:line id="_x0000_s2050" style="position:absolute;z-index:251656704" from="1.35pt,4.2pt" to="487.35pt,4.2pt" strokecolor="#375623" strokeweight="2pt"/>
        </w:pict>
      </w:r>
      <w:r w:rsidR="005C678A">
        <w:tab/>
      </w:r>
      <w:r w:rsidR="005C678A">
        <w:tab/>
      </w:r>
      <w:r w:rsidR="005C678A">
        <w:tab/>
      </w:r>
      <w:r w:rsidR="005C678A">
        <w:tab/>
      </w:r>
      <w:r w:rsidR="005C678A">
        <w:tab/>
      </w:r>
      <w:r w:rsidR="005C678A">
        <w:tab/>
      </w:r>
    </w:p>
    <w:p w14:paraId="292B94AB" w14:textId="77777777" w:rsidR="005C678A" w:rsidRPr="00195B39" w:rsidRDefault="005C678A">
      <w:pPr>
        <w:pStyle w:val="Heading8"/>
        <w:rPr>
          <w:rFonts w:ascii="Times New Roman" w:hAnsi="Times New Roman"/>
          <w:sz w:val="48"/>
        </w:rPr>
      </w:pPr>
      <w:r w:rsidRPr="004E6619">
        <w:rPr>
          <w:rFonts w:ascii="Times New Roman" w:hAnsi="Times New Roman"/>
          <w:sz w:val="48"/>
        </w:rPr>
        <w:t>3.</w:t>
      </w:r>
      <w:r w:rsidR="004E6619" w:rsidRPr="004E6619">
        <w:rPr>
          <w:rFonts w:ascii="Times New Roman" w:hAnsi="Times New Roman"/>
          <w:sz w:val="48"/>
        </w:rPr>
        <w:t>6</w:t>
      </w:r>
      <w:r w:rsidRPr="004E6619">
        <w:rPr>
          <w:rFonts w:ascii="Times New Roman" w:hAnsi="Times New Roman"/>
          <w:sz w:val="48"/>
        </w:rPr>
        <w:t xml:space="preserve"> </w:t>
      </w:r>
      <w:r w:rsidR="004E6619" w:rsidRPr="004E6619">
        <w:rPr>
          <w:rFonts w:ascii="Times New Roman" w:hAnsi="Times New Roman"/>
          <w:sz w:val="48"/>
        </w:rPr>
        <w:t>YOUNG PERSONS</w:t>
      </w:r>
    </w:p>
    <w:p w14:paraId="07F32370" w14:textId="77777777" w:rsidR="005C678A" w:rsidRDefault="005C678A">
      <w:pPr>
        <w:jc w:val="center"/>
        <w:rPr>
          <w:rFonts w:ascii="Arial" w:hAnsi="Arial" w:cs="Arial"/>
          <w:b/>
        </w:rPr>
      </w:pPr>
    </w:p>
    <w:p w14:paraId="15A345D3" w14:textId="77777777" w:rsidR="005C678A" w:rsidRDefault="005C678A">
      <w:pPr>
        <w:rPr>
          <w:rFonts w:ascii="Arial" w:hAnsi="Arial" w:cs="Arial"/>
          <w:b/>
        </w:rPr>
      </w:pPr>
    </w:p>
    <w:p w14:paraId="33BA63BB" w14:textId="77777777" w:rsidR="005C678A" w:rsidRPr="003D52E9" w:rsidRDefault="005C678A">
      <w:pPr>
        <w:rPr>
          <w:rFonts w:ascii="Arial" w:hAnsi="Arial" w:cs="Arial"/>
          <w:b/>
          <w:sz w:val="22"/>
        </w:rPr>
      </w:pPr>
      <w:r w:rsidRPr="003D52E9">
        <w:rPr>
          <w:rFonts w:ascii="Arial" w:hAnsi="Arial" w:cs="Arial"/>
          <w:b/>
          <w:sz w:val="22"/>
        </w:rPr>
        <w:t>Guidance and Procedures</w:t>
      </w:r>
    </w:p>
    <w:p w14:paraId="1090B9A1" w14:textId="77777777" w:rsidR="005C678A" w:rsidRDefault="00CA32C7">
      <w:pPr>
        <w:jc w:val="center"/>
        <w:rPr>
          <w:rFonts w:ascii="Arial" w:hAnsi="Arial" w:cs="Arial"/>
          <w:b/>
        </w:rPr>
      </w:pPr>
      <w:r>
        <w:rPr>
          <w:rFonts w:ascii="Arial" w:hAnsi="Arial" w:cs="Arial"/>
          <w:b/>
          <w:noProof/>
          <w:lang w:val="en-US"/>
        </w:rPr>
        <w:pict w14:anchorId="6FDA56E8">
          <v:line id="_x0000_s2051" style="position:absolute;left:0;text-align:left;z-index:251657728" from="1.35pt,12.5pt" to="487.35pt,12.5pt" strokecolor="#030"/>
        </w:pict>
      </w:r>
    </w:p>
    <w:p w14:paraId="1B2E0DE9" w14:textId="77777777" w:rsidR="005C678A" w:rsidRPr="00A77EFC" w:rsidRDefault="005C678A">
      <w:pPr>
        <w:rPr>
          <w:rFonts w:ascii="Arial" w:hAnsi="Arial" w:cs="Arial"/>
          <w:b/>
          <w:sz w:val="22"/>
        </w:rPr>
      </w:pPr>
    </w:p>
    <w:p w14:paraId="50D874DE" w14:textId="77777777" w:rsidR="00A70B02" w:rsidRPr="00BA3D66" w:rsidRDefault="00A70B02" w:rsidP="005E1F1C">
      <w:pPr>
        <w:pStyle w:val="Heading2"/>
        <w:numPr>
          <w:ilvl w:val="0"/>
          <w:numId w:val="6"/>
        </w:numPr>
        <w:ind w:left="426"/>
        <w:rPr>
          <w:rFonts w:cs="Arial"/>
          <w:color w:val="auto"/>
          <w:szCs w:val="22"/>
        </w:rPr>
      </w:pPr>
      <w:r w:rsidRPr="00BA3D66">
        <w:rPr>
          <w:rFonts w:cs="Arial"/>
          <w:color w:val="auto"/>
          <w:szCs w:val="22"/>
        </w:rPr>
        <w:t>Summary</w:t>
      </w:r>
    </w:p>
    <w:p w14:paraId="1B083E98" w14:textId="77777777" w:rsidR="004E6619" w:rsidRDefault="004E6619" w:rsidP="004E6619">
      <w:pPr>
        <w:pStyle w:val="PlainText"/>
        <w:rPr>
          <w:rFonts w:ascii="Arial" w:eastAsia="MS Mincho" w:hAnsi="Arial" w:cs="Arial"/>
          <w:sz w:val="22"/>
          <w:szCs w:val="22"/>
        </w:rPr>
      </w:pPr>
    </w:p>
    <w:p w14:paraId="26560DCF" w14:textId="77777777" w:rsidR="004E6619" w:rsidRPr="00A67D88" w:rsidRDefault="004E6619" w:rsidP="005E1F1C">
      <w:pPr>
        <w:pStyle w:val="PlainText"/>
        <w:numPr>
          <w:ilvl w:val="0"/>
          <w:numId w:val="43"/>
        </w:numPr>
        <w:rPr>
          <w:rFonts w:ascii="Arial" w:eastAsia="MS Mincho" w:hAnsi="Arial" w:cs="Arial"/>
          <w:sz w:val="22"/>
          <w:szCs w:val="22"/>
        </w:rPr>
      </w:pPr>
      <w:r w:rsidRPr="00A67D88">
        <w:rPr>
          <w:rFonts w:ascii="Arial" w:eastAsia="MS Mincho" w:hAnsi="Arial" w:cs="Arial"/>
          <w:sz w:val="22"/>
          <w:szCs w:val="22"/>
        </w:rPr>
        <w:t>The employer has a greater duty of care to young persons because they are seen as being particularly vulnerable to accidents due to their inexperience of today’s work processes/locations.</w:t>
      </w:r>
    </w:p>
    <w:p w14:paraId="4E5C87B4" w14:textId="77777777" w:rsidR="004E6619" w:rsidRPr="00A67D88" w:rsidRDefault="004E6619" w:rsidP="005E1F1C">
      <w:pPr>
        <w:pStyle w:val="PlainText"/>
        <w:numPr>
          <w:ilvl w:val="0"/>
          <w:numId w:val="43"/>
        </w:numPr>
        <w:rPr>
          <w:rFonts w:ascii="Arial" w:hAnsi="Arial" w:cs="Arial"/>
          <w:sz w:val="22"/>
          <w:szCs w:val="22"/>
        </w:rPr>
      </w:pPr>
      <w:r w:rsidRPr="00A67D88">
        <w:rPr>
          <w:rFonts w:ascii="Arial" w:hAnsi="Arial" w:cs="Arial"/>
          <w:sz w:val="22"/>
          <w:szCs w:val="22"/>
        </w:rPr>
        <w:t xml:space="preserve">The Manager employing the young person must carry out a young </w:t>
      </w:r>
      <w:r w:rsidR="00C436C9" w:rsidRPr="00A67D88">
        <w:rPr>
          <w:rFonts w:ascii="Arial" w:hAnsi="Arial" w:cs="Arial"/>
          <w:sz w:val="22"/>
          <w:szCs w:val="22"/>
        </w:rPr>
        <w:t>person’s</w:t>
      </w:r>
      <w:r w:rsidRPr="00A67D88">
        <w:rPr>
          <w:rFonts w:ascii="Arial" w:hAnsi="Arial" w:cs="Arial"/>
          <w:sz w:val="22"/>
          <w:szCs w:val="22"/>
        </w:rPr>
        <w:t xml:space="preserve"> risk assessment.</w:t>
      </w:r>
    </w:p>
    <w:p w14:paraId="4ECEE57F" w14:textId="77777777" w:rsidR="004E6619" w:rsidRPr="00A67D88" w:rsidRDefault="004E6619" w:rsidP="005E1F1C">
      <w:pPr>
        <w:numPr>
          <w:ilvl w:val="0"/>
          <w:numId w:val="43"/>
        </w:numPr>
        <w:rPr>
          <w:rFonts w:ascii="Arial" w:eastAsia="MS Mincho" w:hAnsi="Arial" w:cs="Arial"/>
          <w:sz w:val="22"/>
          <w:szCs w:val="22"/>
        </w:rPr>
      </w:pPr>
      <w:r w:rsidRPr="00A67D88">
        <w:rPr>
          <w:rFonts w:ascii="Arial" w:hAnsi="Arial" w:cs="Arial"/>
          <w:sz w:val="22"/>
          <w:szCs w:val="22"/>
          <w:lang w:val="en"/>
        </w:rPr>
        <w:t>Health and Safety information must be given to the Young Person/Children and their Parents/Guardians.</w:t>
      </w:r>
    </w:p>
    <w:p w14:paraId="7247228F" w14:textId="77777777" w:rsidR="004E6619" w:rsidRPr="004E6619" w:rsidRDefault="004E6619" w:rsidP="005E1F1C">
      <w:pPr>
        <w:pStyle w:val="PlainText"/>
        <w:numPr>
          <w:ilvl w:val="0"/>
          <w:numId w:val="43"/>
        </w:numPr>
        <w:rPr>
          <w:rFonts w:ascii="Arial" w:hAnsi="Arial" w:cs="Arial"/>
          <w:sz w:val="22"/>
          <w:szCs w:val="22"/>
        </w:rPr>
      </w:pPr>
      <w:r w:rsidRPr="00A67D88">
        <w:rPr>
          <w:rFonts w:ascii="Arial" w:hAnsi="Arial" w:cs="Arial"/>
          <w:sz w:val="22"/>
          <w:szCs w:val="22"/>
          <w:lang w:val="en"/>
        </w:rPr>
        <w:t>Young workers have special rights under the Working Time Regulations</w:t>
      </w:r>
      <w:r>
        <w:rPr>
          <w:rFonts w:ascii="Arial" w:hAnsi="Arial" w:cs="Arial"/>
          <w:sz w:val="22"/>
          <w:szCs w:val="22"/>
          <w:lang w:val="en"/>
        </w:rPr>
        <w:t>.</w:t>
      </w:r>
    </w:p>
    <w:p w14:paraId="2E05B798" w14:textId="77777777" w:rsidR="00A70B02" w:rsidRDefault="00A70B02" w:rsidP="00A70B02"/>
    <w:p w14:paraId="2C610E92" w14:textId="77777777" w:rsidR="00A70B02" w:rsidRPr="00A70B02" w:rsidRDefault="00A70B02" w:rsidP="00A70B02"/>
    <w:p w14:paraId="2278D467" w14:textId="77777777" w:rsidR="00A70B02" w:rsidRPr="00A70B02" w:rsidRDefault="00A70B02" w:rsidP="005E1F1C">
      <w:pPr>
        <w:numPr>
          <w:ilvl w:val="0"/>
          <w:numId w:val="6"/>
        </w:numPr>
        <w:ind w:left="284"/>
        <w:rPr>
          <w:rFonts w:ascii="Arial" w:hAnsi="Arial" w:cs="Arial"/>
          <w:b/>
          <w:sz w:val="22"/>
          <w:szCs w:val="22"/>
        </w:rPr>
      </w:pPr>
      <w:r w:rsidRPr="00A70B02">
        <w:rPr>
          <w:rFonts w:ascii="Arial" w:hAnsi="Arial" w:cs="Arial"/>
          <w:b/>
          <w:sz w:val="22"/>
          <w:szCs w:val="22"/>
        </w:rPr>
        <w:t>Legal Requirements</w:t>
      </w:r>
    </w:p>
    <w:p w14:paraId="10793356" w14:textId="77777777" w:rsidR="00A70B02" w:rsidRDefault="00A70B02" w:rsidP="00A70B02">
      <w:pPr>
        <w:rPr>
          <w:rFonts w:ascii="Arial" w:hAnsi="Arial" w:cs="Arial"/>
          <w:bCs/>
          <w:sz w:val="22"/>
          <w:szCs w:val="22"/>
        </w:rPr>
      </w:pPr>
    </w:p>
    <w:p w14:paraId="14B31B66" w14:textId="77777777" w:rsidR="00906DB3" w:rsidRDefault="00906DB3" w:rsidP="005E1F1C">
      <w:p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 xml:space="preserve">Under the Management of Health and Safety at Work Regulations 1999, as an employer, the Council has a responsibility to ensure that young people employed by them are not exposed to risk due to: </w:t>
      </w:r>
    </w:p>
    <w:p w14:paraId="75B1498F" w14:textId="77777777" w:rsidR="005E1F1C" w:rsidRPr="00281EFA" w:rsidRDefault="005E1F1C" w:rsidP="005E1F1C">
      <w:pPr>
        <w:tabs>
          <w:tab w:val="left" w:pos="-720"/>
          <w:tab w:val="left" w:pos="0"/>
          <w:tab w:val="left" w:pos="720"/>
        </w:tabs>
        <w:suppressAutoHyphens/>
        <w:rPr>
          <w:rFonts w:ascii="Arial" w:hAnsi="Arial" w:cs="Arial"/>
          <w:spacing w:val="-3"/>
          <w:sz w:val="22"/>
          <w:szCs w:val="22"/>
        </w:rPr>
      </w:pPr>
    </w:p>
    <w:p w14:paraId="362ED187" w14:textId="77777777" w:rsidR="00906DB3" w:rsidRDefault="00906DB3" w:rsidP="005E1F1C">
      <w:pPr>
        <w:numPr>
          <w:ilvl w:val="0"/>
          <w:numId w:val="44"/>
        </w:num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lack of experience,</w:t>
      </w:r>
    </w:p>
    <w:p w14:paraId="6D1AA8F6" w14:textId="77777777" w:rsidR="005E1F1C" w:rsidRPr="00281EFA" w:rsidRDefault="005E1F1C" w:rsidP="005E1F1C">
      <w:pPr>
        <w:tabs>
          <w:tab w:val="left" w:pos="-720"/>
          <w:tab w:val="left" w:pos="0"/>
          <w:tab w:val="left" w:pos="720"/>
        </w:tabs>
        <w:suppressAutoHyphens/>
        <w:rPr>
          <w:rFonts w:ascii="Arial" w:hAnsi="Arial" w:cs="Arial"/>
          <w:spacing w:val="-3"/>
          <w:sz w:val="22"/>
          <w:szCs w:val="22"/>
        </w:rPr>
      </w:pPr>
    </w:p>
    <w:p w14:paraId="3D28E7BC" w14:textId="77777777" w:rsidR="00906DB3" w:rsidRDefault="00906DB3" w:rsidP="005E1F1C">
      <w:pPr>
        <w:numPr>
          <w:ilvl w:val="0"/>
          <w:numId w:val="44"/>
        </w:num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being unaware of existing or potential risks and/</w:t>
      </w:r>
      <w:proofErr w:type="gramStart"/>
      <w:r w:rsidRPr="00281EFA">
        <w:rPr>
          <w:rFonts w:ascii="Arial" w:hAnsi="Arial" w:cs="Arial"/>
          <w:spacing w:val="-3"/>
          <w:sz w:val="22"/>
          <w:szCs w:val="22"/>
        </w:rPr>
        <w:t>or;</w:t>
      </w:r>
      <w:proofErr w:type="gramEnd"/>
    </w:p>
    <w:p w14:paraId="0F0A5192" w14:textId="77777777" w:rsidR="005E1F1C" w:rsidRPr="00281EFA" w:rsidRDefault="005E1F1C" w:rsidP="005E1F1C">
      <w:pPr>
        <w:tabs>
          <w:tab w:val="left" w:pos="-720"/>
          <w:tab w:val="left" w:pos="0"/>
          <w:tab w:val="left" w:pos="720"/>
        </w:tabs>
        <w:suppressAutoHyphens/>
        <w:rPr>
          <w:rFonts w:ascii="Arial" w:hAnsi="Arial" w:cs="Arial"/>
          <w:spacing w:val="-3"/>
          <w:sz w:val="22"/>
          <w:szCs w:val="22"/>
        </w:rPr>
      </w:pPr>
    </w:p>
    <w:p w14:paraId="654ED9E8" w14:textId="77777777" w:rsidR="00906DB3" w:rsidRDefault="00906DB3" w:rsidP="005E1F1C">
      <w:pPr>
        <w:numPr>
          <w:ilvl w:val="0"/>
          <w:numId w:val="44"/>
        </w:num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lack of maturity.</w:t>
      </w:r>
    </w:p>
    <w:p w14:paraId="1D0A857B" w14:textId="77777777" w:rsidR="00F471C6" w:rsidRDefault="00F471C6" w:rsidP="00F471C6">
      <w:pPr>
        <w:tabs>
          <w:tab w:val="left" w:pos="-720"/>
          <w:tab w:val="left" w:pos="0"/>
          <w:tab w:val="left" w:pos="720"/>
        </w:tabs>
        <w:suppressAutoHyphens/>
        <w:rPr>
          <w:rFonts w:ascii="Arial" w:hAnsi="Arial" w:cs="Arial"/>
          <w:spacing w:val="-3"/>
          <w:sz w:val="22"/>
          <w:szCs w:val="22"/>
        </w:rPr>
      </w:pPr>
    </w:p>
    <w:p w14:paraId="37AF7E40" w14:textId="77777777" w:rsidR="00F471C6" w:rsidRPr="00F471C6" w:rsidRDefault="00F471C6" w:rsidP="005E1F1C">
      <w:pPr>
        <w:tabs>
          <w:tab w:val="left" w:pos="-720"/>
          <w:tab w:val="left" w:pos="0"/>
          <w:tab w:val="left" w:pos="720"/>
        </w:tabs>
        <w:suppressAutoHyphens/>
        <w:rPr>
          <w:rFonts w:ascii="Arial" w:hAnsi="Arial" w:cs="Arial"/>
          <w:spacing w:val="-3"/>
          <w:sz w:val="22"/>
          <w:szCs w:val="22"/>
        </w:rPr>
      </w:pPr>
      <w:r w:rsidRPr="00F471C6">
        <w:rPr>
          <w:rFonts w:ascii="Arial" w:hAnsi="Arial" w:cs="Arial"/>
          <w:spacing w:val="-3"/>
          <w:sz w:val="22"/>
          <w:szCs w:val="22"/>
        </w:rPr>
        <w:t>The Working Time (Amendment) Regulations 2002 apply to all workers, with some additional provisions available for young workers (below 18 years but above the M</w:t>
      </w:r>
      <w:r>
        <w:rPr>
          <w:rFonts w:ascii="Arial" w:hAnsi="Arial" w:cs="Arial"/>
          <w:spacing w:val="-3"/>
          <w:sz w:val="22"/>
          <w:szCs w:val="22"/>
        </w:rPr>
        <w:t xml:space="preserve">inimum </w:t>
      </w:r>
      <w:r w:rsidRPr="00F471C6">
        <w:rPr>
          <w:rFonts w:ascii="Arial" w:hAnsi="Arial" w:cs="Arial"/>
          <w:spacing w:val="-3"/>
          <w:sz w:val="22"/>
          <w:szCs w:val="22"/>
        </w:rPr>
        <w:t>S</w:t>
      </w:r>
      <w:r>
        <w:rPr>
          <w:rFonts w:ascii="Arial" w:hAnsi="Arial" w:cs="Arial"/>
          <w:spacing w:val="-3"/>
          <w:sz w:val="22"/>
          <w:szCs w:val="22"/>
        </w:rPr>
        <w:t xml:space="preserve">chool </w:t>
      </w:r>
      <w:r w:rsidRPr="00F471C6">
        <w:rPr>
          <w:rFonts w:ascii="Arial" w:hAnsi="Arial" w:cs="Arial"/>
          <w:spacing w:val="-3"/>
          <w:sz w:val="22"/>
          <w:szCs w:val="22"/>
        </w:rPr>
        <w:t>L</w:t>
      </w:r>
      <w:r>
        <w:rPr>
          <w:rFonts w:ascii="Arial" w:hAnsi="Arial" w:cs="Arial"/>
          <w:spacing w:val="-3"/>
          <w:sz w:val="22"/>
          <w:szCs w:val="22"/>
        </w:rPr>
        <w:t xml:space="preserve">eaving </w:t>
      </w:r>
      <w:r w:rsidRPr="00F471C6">
        <w:rPr>
          <w:rFonts w:ascii="Arial" w:hAnsi="Arial" w:cs="Arial"/>
          <w:spacing w:val="-3"/>
          <w:sz w:val="22"/>
          <w:szCs w:val="22"/>
        </w:rPr>
        <w:t>A</w:t>
      </w:r>
      <w:r>
        <w:rPr>
          <w:rFonts w:ascii="Arial" w:hAnsi="Arial" w:cs="Arial"/>
          <w:spacing w:val="-3"/>
          <w:sz w:val="22"/>
          <w:szCs w:val="22"/>
        </w:rPr>
        <w:t>ge</w:t>
      </w:r>
      <w:r w:rsidRPr="00F471C6">
        <w:rPr>
          <w:rFonts w:ascii="Arial" w:hAnsi="Arial" w:cs="Arial"/>
          <w:spacing w:val="-3"/>
          <w:sz w:val="22"/>
          <w:szCs w:val="22"/>
        </w:rPr>
        <w:t>).</w:t>
      </w:r>
    </w:p>
    <w:p w14:paraId="628B2A6D" w14:textId="77777777" w:rsidR="00F471C6" w:rsidRPr="00281EFA" w:rsidRDefault="00F471C6" w:rsidP="00F471C6">
      <w:pPr>
        <w:tabs>
          <w:tab w:val="left" w:pos="-720"/>
          <w:tab w:val="left" w:pos="0"/>
          <w:tab w:val="left" w:pos="720"/>
        </w:tabs>
        <w:suppressAutoHyphens/>
        <w:rPr>
          <w:rFonts w:ascii="Arial" w:hAnsi="Arial" w:cs="Arial"/>
          <w:spacing w:val="-3"/>
          <w:sz w:val="22"/>
          <w:szCs w:val="22"/>
        </w:rPr>
      </w:pPr>
    </w:p>
    <w:p w14:paraId="0FE774E3" w14:textId="77777777" w:rsidR="00A70B02" w:rsidRDefault="00A70B02" w:rsidP="00A70B02">
      <w:pPr>
        <w:rPr>
          <w:rFonts w:ascii="Arial" w:hAnsi="Arial" w:cs="Arial"/>
          <w:bCs/>
          <w:sz w:val="22"/>
          <w:szCs w:val="22"/>
        </w:rPr>
      </w:pPr>
    </w:p>
    <w:p w14:paraId="3D7BE169" w14:textId="77777777" w:rsidR="00A70B02" w:rsidRPr="00A70B02" w:rsidRDefault="00A70B02" w:rsidP="005E1F1C">
      <w:pPr>
        <w:numPr>
          <w:ilvl w:val="0"/>
          <w:numId w:val="6"/>
        </w:numPr>
        <w:ind w:left="426"/>
        <w:rPr>
          <w:rFonts w:ascii="Arial" w:hAnsi="Arial" w:cs="Arial"/>
          <w:b/>
          <w:sz w:val="22"/>
          <w:szCs w:val="22"/>
        </w:rPr>
      </w:pPr>
      <w:r w:rsidRPr="00A70B02">
        <w:rPr>
          <w:rFonts w:ascii="Arial" w:hAnsi="Arial" w:cs="Arial"/>
          <w:b/>
          <w:sz w:val="22"/>
          <w:szCs w:val="22"/>
        </w:rPr>
        <w:t>Important Definitions</w:t>
      </w:r>
    </w:p>
    <w:p w14:paraId="548354C8" w14:textId="77777777" w:rsidR="00A70B02" w:rsidRDefault="00A70B02" w:rsidP="00A70B02">
      <w:pPr>
        <w:ind w:left="720"/>
        <w:rPr>
          <w:rFonts w:ascii="Arial" w:hAnsi="Arial" w:cs="Arial"/>
          <w:bCs/>
          <w:sz w:val="22"/>
          <w:szCs w:val="22"/>
        </w:rPr>
      </w:pPr>
    </w:p>
    <w:p w14:paraId="4D585C1D" w14:textId="77777777" w:rsidR="004E6619" w:rsidRDefault="004E6619" w:rsidP="005E1F1C">
      <w:pPr>
        <w:tabs>
          <w:tab w:val="left" w:pos="-720"/>
          <w:tab w:val="left" w:pos="0"/>
          <w:tab w:val="left" w:pos="360"/>
          <w:tab w:val="left" w:pos="720"/>
        </w:tabs>
        <w:suppressAutoHyphens/>
        <w:jc w:val="both"/>
        <w:rPr>
          <w:rFonts w:ascii="Arial" w:hAnsi="Arial" w:cs="Arial"/>
          <w:spacing w:val="-3"/>
          <w:sz w:val="22"/>
          <w:szCs w:val="22"/>
        </w:rPr>
      </w:pPr>
      <w:r w:rsidRPr="004E6619">
        <w:rPr>
          <w:rFonts w:ascii="Arial" w:hAnsi="Arial" w:cs="Arial"/>
          <w:b/>
          <w:bCs/>
          <w:spacing w:val="-3"/>
          <w:sz w:val="22"/>
          <w:szCs w:val="22"/>
        </w:rPr>
        <w:t>Young Person</w:t>
      </w:r>
      <w:r w:rsidRPr="004E6619">
        <w:rPr>
          <w:rFonts w:ascii="Arial" w:hAnsi="Arial" w:cs="Arial"/>
          <w:spacing w:val="-3"/>
          <w:sz w:val="22"/>
          <w:szCs w:val="22"/>
        </w:rPr>
        <w:t xml:space="preserve"> is anyone under 18 years old (a person who has passed the minimum school leaving age but has not attained the age of 18 years</w:t>
      </w:r>
      <w:proofErr w:type="gramStart"/>
      <w:r w:rsidRPr="004E6619">
        <w:rPr>
          <w:rFonts w:ascii="Arial" w:hAnsi="Arial" w:cs="Arial"/>
          <w:spacing w:val="-3"/>
          <w:sz w:val="22"/>
          <w:szCs w:val="22"/>
        </w:rPr>
        <w:t>);</w:t>
      </w:r>
      <w:proofErr w:type="gramEnd"/>
      <w:r w:rsidRPr="004E6619">
        <w:rPr>
          <w:rFonts w:ascii="Arial" w:hAnsi="Arial" w:cs="Arial"/>
          <w:spacing w:val="-3"/>
          <w:sz w:val="22"/>
          <w:szCs w:val="22"/>
        </w:rPr>
        <w:t xml:space="preserve"> </w:t>
      </w:r>
    </w:p>
    <w:p w14:paraId="3D58FFAD" w14:textId="77777777" w:rsidR="005E1F1C" w:rsidRDefault="005E1F1C" w:rsidP="005E1F1C">
      <w:pPr>
        <w:tabs>
          <w:tab w:val="left" w:pos="-720"/>
          <w:tab w:val="left" w:pos="0"/>
          <w:tab w:val="left" w:pos="360"/>
          <w:tab w:val="left" w:pos="720"/>
        </w:tabs>
        <w:suppressAutoHyphens/>
        <w:jc w:val="both"/>
        <w:rPr>
          <w:rFonts w:ascii="Arial" w:hAnsi="Arial" w:cs="Arial"/>
          <w:spacing w:val="-3"/>
          <w:sz w:val="22"/>
          <w:szCs w:val="22"/>
        </w:rPr>
      </w:pPr>
    </w:p>
    <w:p w14:paraId="59825096" w14:textId="74DE1B05" w:rsidR="005E1F1C" w:rsidRPr="00C84D8D" w:rsidRDefault="005E1F1C" w:rsidP="005E1F1C">
      <w:pPr>
        <w:tabs>
          <w:tab w:val="left" w:pos="-720"/>
          <w:tab w:val="left" w:pos="0"/>
          <w:tab w:val="left" w:pos="360"/>
          <w:tab w:val="left" w:pos="720"/>
        </w:tabs>
        <w:suppressAutoHyphens/>
        <w:jc w:val="both"/>
        <w:rPr>
          <w:rFonts w:ascii="Arial" w:hAnsi="Arial" w:cs="Arial"/>
          <w:b/>
          <w:bCs/>
          <w:spacing w:val="-3"/>
          <w:sz w:val="22"/>
          <w:szCs w:val="22"/>
        </w:rPr>
      </w:pPr>
      <w:r w:rsidRPr="00C84D8D">
        <w:rPr>
          <w:rFonts w:ascii="Arial" w:hAnsi="Arial" w:cs="Arial"/>
          <w:b/>
          <w:bCs/>
          <w:spacing w:val="-3"/>
          <w:sz w:val="22"/>
          <w:szCs w:val="22"/>
        </w:rPr>
        <w:t>Minimum School Leaving Age</w:t>
      </w:r>
    </w:p>
    <w:p w14:paraId="2E5647D4" w14:textId="77777777" w:rsidR="005E1F1C" w:rsidRPr="00C84D8D" w:rsidRDefault="005E1F1C" w:rsidP="005E1F1C">
      <w:pPr>
        <w:tabs>
          <w:tab w:val="left" w:pos="-720"/>
          <w:tab w:val="left" w:pos="0"/>
          <w:tab w:val="left" w:pos="360"/>
          <w:tab w:val="left" w:pos="720"/>
        </w:tabs>
        <w:suppressAutoHyphens/>
        <w:jc w:val="both"/>
        <w:rPr>
          <w:rFonts w:ascii="Arial" w:hAnsi="Arial" w:cs="Arial"/>
          <w:b/>
          <w:bCs/>
          <w:spacing w:val="-3"/>
          <w:sz w:val="22"/>
          <w:szCs w:val="22"/>
        </w:rPr>
      </w:pPr>
    </w:p>
    <w:p w14:paraId="22FAB688" w14:textId="03994D1A" w:rsidR="005E1F1C" w:rsidRPr="00C84D8D" w:rsidRDefault="005E1F1C" w:rsidP="005E1F1C">
      <w:pPr>
        <w:tabs>
          <w:tab w:val="left" w:pos="-720"/>
          <w:tab w:val="left" w:pos="0"/>
          <w:tab w:val="left" w:pos="360"/>
          <w:tab w:val="left" w:pos="720"/>
        </w:tabs>
        <w:suppressAutoHyphens/>
        <w:jc w:val="both"/>
        <w:rPr>
          <w:rFonts w:ascii="Arial" w:hAnsi="Arial" w:cs="Arial"/>
          <w:b/>
          <w:bCs/>
          <w:spacing w:val="-3"/>
          <w:sz w:val="22"/>
          <w:szCs w:val="22"/>
        </w:rPr>
      </w:pPr>
      <w:r w:rsidRPr="00C84D8D">
        <w:rPr>
          <w:rFonts w:ascii="Arial" w:hAnsi="Arial" w:cs="Arial"/>
          <w:spacing w:val="-3"/>
          <w:sz w:val="22"/>
          <w:szCs w:val="22"/>
        </w:rPr>
        <w:t>The age at which a child may leave school, just before or just after their 16th birthday.</w:t>
      </w:r>
    </w:p>
    <w:p w14:paraId="51D2AE1C" w14:textId="77777777" w:rsidR="004E6619" w:rsidRPr="0068495C" w:rsidRDefault="004E6619" w:rsidP="004E6619">
      <w:pPr>
        <w:tabs>
          <w:tab w:val="left" w:pos="-720"/>
          <w:tab w:val="left" w:pos="0"/>
          <w:tab w:val="left" w:pos="360"/>
          <w:tab w:val="left" w:pos="720"/>
        </w:tabs>
        <w:suppressAutoHyphens/>
        <w:jc w:val="both"/>
        <w:rPr>
          <w:rFonts w:ascii="Arial" w:hAnsi="Arial" w:cs="Arial"/>
          <w:spacing w:val="-3"/>
          <w:sz w:val="22"/>
          <w:szCs w:val="22"/>
          <w:highlight w:val="yellow"/>
        </w:rPr>
      </w:pPr>
    </w:p>
    <w:p w14:paraId="7C26C22A" w14:textId="77777777" w:rsidR="005E1F1C" w:rsidRPr="0068495C" w:rsidRDefault="005E1F1C" w:rsidP="005E1F1C">
      <w:pPr>
        <w:tabs>
          <w:tab w:val="left" w:pos="-720"/>
          <w:tab w:val="left" w:pos="0"/>
          <w:tab w:val="left" w:pos="360"/>
          <w:tab w:val="left" w:pos="720"/>
        </w:tabs>
        <w:suppressAutoHyphens/>
        <w:jc w:val="both"/>
        <w:rPr>
          <w:rFonts w:ascii="Arial" w:hAnsi="Arial" w:cs="Arial"/>
          <w:b/>
          <w:bCs/>
          <w:spacing w:val="-3"/>
          <w:sz w:val="22"/>
          <w:szCs w:val="22"/>
          <w:highlight w:val="yellow"/>
        </w:rPr>
      </w:pPr>
    </w:p>
    <w:p w14:paraId="23F970E5" w14:textId="4D6AA8C8" w:rsidR="005E1F1C" w:rsidRPr="00D67082" w:rsidRDefault="005E1F1C" w:rsidP="005E1F1C">
      <w:pPr>
        <w:tabs>
          <w:tab w:val="left" w:pos="-720"/>
          <w:tab w:val="left" w:pos="0"/>
          <w:tab w:val="left" w:pos="360"/>
          <w:tab w:val="left" w:pos="720"/>
        </w:tabs>
        <w:suppressAutoHyphens/>
        <w:jc w:val="both"/>
        <w:rPr>
          <w:rFonts w:ascii="Arial" w:hAnsi="Arial" w:cs="Arial"/>
          <w:b/>
          <w:bCs/>
          <w:spacing w:val="-3"/>
          <w:sz w:val="22"/>
          <w:szCs w:val="22"/>
        </w:rPr>
      </w:pPr>
      <w:bookmarkStart w:id="0" w:name="_Hlk138228712"/>
      <w:r w:rsidRPr="00D67082">
        <w:rPr>
          <w:rFonts w:ascii="Arial" w:hAnsi="Arial" w:cs="Arial"/>
          <w:b/>
          <w:bCs/>
          <w:spacing w:val="-3"/>
          <w:sz w:val="22"/>
          <w:szCs w:val="22"/>
        </w:rPr>
        <w:lastRenderedPageBreak/>
        <w:t>Child</w:t>
      </w:r>
    </w:p>
    <w:p w14:paraId="58C5F484" w14:textId="77777777" w:rsidR="005E1F1C" w:rsidRPr="00D67082" w:rsidRDefault="005E1F1C" w:rsidP="005E1F1C">
      <w:pPr>
        <w:tabs>
          <w:tab w:val="left" w:pos="-720"/>
          <w:tab w:val="left" w:pos="0"/>
          <w:tab w:val="left" w:pos="360"/>
          <w:tab w:val="left" w:pos="720"/>
        </w:tabs>
        <w:suppressAutoHyphens/>
        <w:jc w:val="both"/>
        <w:rPr>
          <w:rFonts w:ascii="Arial" w:hAnsi="Arial" w:cs="Arial"/>
          <w:b/>
          <w:bCs/>
          <w:spacing w:val="-3"/>
          <w:sz w:val="22"/>
          <w:szCs w:val="22"/>
        </w:rPr>
      </w:pPr>
    </w:p>
    <w:p w14:paraId="2D047574" w14:textId="77777777" w:rsidR="005E1F1C" w:rsidRPr="004E6619" w:rsidRDefault="005E1F1C" w:rsidP="005E1F1C">
      <w:pPr>
        <w:tabs>
          <w:tab w:val="left" w:pos="-720"/>
          <w:tab w:val="left" w:pos="0"/>
          <w:tab w:val="left" w:pos="360"/>
          <w:tab w:val="left" w:pos="720"/>
        </w:tabs>
        <w:suppressAutoHyphens/>
        <w:jc w:val="both"/>
        <w:rPr>
          <w:rFonts w:ascii="Arial" w:hAnsi="Arial" w:cs="Arial"/>
          <w:spacing w:val="-3"/>
          <w:sz w:val="22"/>
          <w:szCs w:val="22"/>
        </w:rPr>
      </w:pPr>
      <w:r w:rsidRPr="00D67082">
        <w:rPr>
          <w:rFonts w:ascii="Arial" w:hAnsi="Arial" w:cs="Arial"/>
          <w:spacing w:val="-3"/>
          <w:sz w:val="22"/>
          <w:szCs w:val="22"/>
        </w:rPr>
        <w:t>Anyone who has not yet reached the MSLA.</w:t>
      </w:r>
      <w:r w:rsidRPr="004E6619">
        <w:rPr>
          <w:rFonts w:ascii="Arial" w:hAnsi="Arial" w:cs="Arial"/>
          <w:spacing w:val="-3"/>
          <w:sz w:val="22"/>
          <w:szCs w:val="22"/>
        </w:rPr>
        <w:t xml:space="preserve"> </w:t>
      </w:r>
    </w:p>
    <w:p w14:paraId="7312CABD" w14:textId="77777777" w:rsidR="005E1F1C" w:rsidRDefault="005E1F1C" w:rsidP="005E1F1C">
      <w:pPr>
        <w:tabs>
          <w:tab w:val="left" w:pos="-720"/>
          <w:tab w:val="left" w:pos="0"/>
          <w:tab w:val="left" w:pos="360"/>
          <w:tab w:val="left" w:pos="720"/>
        </w:tabs>
        <w:suppressAutoHyphens/>
        <w:jc w:val="both"/>
        <w:rPr>
          <w:rFonts w:ascii="Arial" w:hAnsi="Arial" w:cs="Arial"/>
          <w:b/>
          <w:bCs/>
          <w:spacing w:val="-3"/>
          <w:sz w:val="22"/>
          <w:szCs w:val="22"/>
        </w:rPr>
      </w:pPr>
    </w:p>
    <w:bookmarkEnd w:id="0"/>
    <w:p w14:paraId="1282A34B" w14:textId="77777777" w:rsidR="004E6619" w:rsidRPr="004E6619" w:rsidRDefault="004E6619" w:rsidP="004E6619">
      <w:pPr>
        <w:tabs>
          <w:tab w:val="left" w:pos="-720"/>
          <w:tab w:val="left" w:pos="0"/>
          <w:tab w:val="left" w:pos="360"/>
          <w:tab w:val="left" w:pos="720"/>
        </w:tabs>
        <w:suppressAutoHyphens/>
        <w:jc w:val="both"/>
        <w:rPr>
          <w:rFonts w:ascii="Arial" w:hAnsi="Arial" w:cs="Arial"/>
          <w:spacing w:val="-3"/>
          <w:sz w:val="22"/>
          <w:szCs w:val="22"/>
        </w:rPr>
      </w:pPr>
    </w:p>
    <w:p w14:paraId="38BF1E0F" w14:textId="77777777" w:rsidR="004E6619" w:rsidRPr="00A77EFC" w:rsidRDefault="004E6619" w:rsidP="005E1F1C">
      <w:pPr>
        <w:tabs>
          <w:tab w:val="left" w:pos="-720"/>
          <w:tab w:val="left" w:pos="0"/>
          <w:tab w:val="left" w:pos="360"/>
          <w:tab w:val="left" w:pos="720"/>
        </w:tabs>
        <w:suppressAutoHyphens/>
        <w:jc w:val="both"/>
        <w:rPr>
          <w:rFonts w:ascii="Arial" w:hAnsi="Arial" w:cs="Arial"/>
          <w:sz w:val="22"/>
          <w:szCs w:val="22"/>
        </w:rPr>
      </w:pPr>
      <w:r w:rsidRPr="004E6619">
        <w:rPr>
          <w:rFonts w:ascii="Arial" w:hAnsi="Arial" w:cs="Arial"/>
          <w:spacing w:val="-3"/>
          <w:sz w:val="22"/>
          <w:szCs w:val="22"/>
        </w:rPr>
        <w:t>Persons who are not employees, but are at work for the purposes of training, must be treated as employees in all respects relating to their health and safety at work.</w:t>
      </w:r>
    </w:p>
    <w:p w14:paraId="16F0E691" w14:textId="77777777" w:rsidR="00A70B02" w:rsidRPr="00A70B02" w:rsidRDefault="00A70B02" w:rsidP="00A70B02">
      <w:pPr>
        <w:rPr>
          <w:rFonts w:ascii="Arial" w:hAnsi="Arial" w:cs="Arial"/>
          <w:bCs/>
          <w:sz w:val="22"/>
          <w:szCs w:val="22"/>
        </w:rPr>
      </w:pPr>
    </w:p>
    <w:p w14:paraId="32C9F63C" w14:textId="77777777" w:rsidR="00A70B02" w:rsidRPr="00A70B02" w:rsidRDefault="00A70B02" w:rsidP="005E1F1C">
      <w:pPr>
        <w:numPr>
          <w:ilvl w:val="0"/>
          <w:numId w:val="6"/>
        </w:numPr>
        <w:ind w:left="426"/>
        <w:rPr>
          <w:rFonts w:ascii="Arial" w:hAnsi="Arial" w:cs="Arial"/>
          <w:b/>
          <w:sz w:val="22"/>
          <w:szCs w:val="22"/>
        </w:rPr>
      </w:pPr>
      <w:r w:rsidRPr="00A70B02">
        <w:rPr>
          <w:rFonts w:ascii="Arial" w:hAnsi="Arial" w:cs="Arial"/>
          <w:b/>
          <w:sz w:val="22"/>
          <w:szCs w:val="22"/>
        </w:rPr>
        <w:t>Procedures</w:t>
      </w:r>
    </w:p>
    <w:p w14:paraId="08F8200F" w14:textId="77777777" w:rsidR="00A70B02" w:rsidRDefault="00A70B02" w:rsidP="00A70B02">
      <w:pPr>
        <w:rPr>
          <w:rFonts w:ascii="Arial" w:hAnsi="Arial" w:cs="Arial"/>
          <w:bCs/>
          <w:sz w:val="22"/>
          <w:szCs w:val="22"/>
        </w:rPr>
      </w:pPr>
    </w:p>
    <w:p w14:paraId="31F2A522" w14:textId="77777777" w:rsidR="00F471C6" w:rsidRPr="00281EFA" w:rsidRDefault="00F471C6" w:rsidP="005E1F1C">
      <w:p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The Council as an employer has a greater duty of care to young persons and children because they are seen as being particularly vulnerable to accidents mainly due to their inexperience in identifying what is hazardous about many of today’s work processes/locations.</w:t>
      </w:r>
    </w:p>
    <w:p w14:paraId="44B5E058" w14:textId="77777777" w:rsidR="00F471C6" w:rsidRPr="00281EFA" w:rsidRDefault="00F471C6" w:rsidP="00F471C6">
      <w:pPr>
        <w:tabs>
          <w:tab w:val="left" w:pos="-720"/>
          <w:tab w:val="left" w:pos="0"/>
          <w:tab w:val="left" w:pos="720"/>
        </w:tabs>
        <w:suppressAutoHyphens/>
        <w:ind w:left="720"/>
        <w:rPr>
          <w:rFonts w:ascii="Arial" w:hAnsi="Arial" w:cs="Arial"/>
          <w:spacing w:val="-3"/>
          <w:sz w:val="22"/>
          <w:szCs w:val="22"/>
        </w:rPr>
      </w:pPr>
    </w:p>
    <w:p w14:paraId="106C6564" w14:textId="0F9AE290" w:rsidR="00F471C6" w:rsidRPr="00281EFA" w:rsidRDefault="00F471C6" w:rsidP="00BB5995">
      <w:p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 xml:space="preserve">When employing a young person under the age of 18, whether for work, work experience overview, or as an apprentice, the council </w:t>
      </w:r>
      <w:r w:rsidR="00BB5995" w:rsidRPr="00D67082">
        <w:rPr>
          <w:rFonts w:ascii="Arial" w:hAnsi="Arial" w:cs="Arial"/>
          <w:spacing w:val="-3"/>
          <w:sz w:val="22"/>
          <w:szCs w:val="22"/>
        </w:rPr>
        <w:t>also</w:t>
      </w:r>
      <w:r w:rsidR="00BB5995">
        <w:rPr>
          <w:rFonts w:ascii="Arial" w:hAnsi="Arial" w:cs="Arial"/>
          <w:spacing w:val="-3"/>
          <w:sz w:val="22"/>
          <w:szCs w:val="22"/>
        </w:rPr>
        <w:t xml:space="preserve"> </w:t>
      </w:r>
      <w:r w:rsidRPr="00281EFA">
        <w:rPr>
          <w:rFonts w:ascii="Arial" w:hAnsi="Arial" w:cs="Arial"/>
          <w:spacing w:val="-3"/>
          <w:sz w:val="22"/>
          <w:szCs w:val="22"/>
        </w:rPr>
        <w:t xml:space="preserve">has the same responsibilities for their health, </w:t>
      </w:r>
      <w:proofErr w:type="gramStart"/>
      <w:r w:rsidRPr="00281EFA">
        <w:rPr>
          <w:rFonts w:ascii="Arial" w:hAnsi="Arial" w:cs="Arial"/>
          <w:spacing w:val="-3"/>
          <w:sz w:val="22"/>
          <w:szCs w:val="22"/>
        </w:rPr>
        <w:t>safety</w:t>
      </w:r>
      <w:proofErr w:type="gramEnd"/>
      <w:r w:rsidRPr="00281EFA">
        <w:rPr>
          <w:rFonts w:ascii="Arial" w:hAnsi="Arial" w:cs="Arial"/>
          <w:spacing w:val="-3"/>
          <w:sz w:val="22"/>
          <w:szCs w:val="22"/>
        </w:rPr>
        <w:t xml:space="preserve"> and welfare as we do for other employees.</w:t>
      </w:r>
    </w:p>
    <w:p w14:paraId="297A6381" w14:textId="77777777" w:rsidR="00F471C6" w:rsidRDefault="00F471C6" w:rsidP="00906DB3">
      <w:pPr>
        <w:tabs>
          <w:tab w:val="left" w:pos="-720"/>
          <w:tab w:val="left" w:pos="0"/>
          <w:tab w:val="left" w:pos="720"/>
        </w:tabs>
        <w:suppressAutoHyphens/>
        <w:ind w:left="720"/>
        <w:rPr>
          <w:rFonts w:ascii="Arial" w:hAnsi="Arial" w:cs="Arial"/>
          <w:spacing w:val="-3"/>
          <w:sz w:val="22"/>
          <w:szCs w:val="22"/>
        </w:rPr>
      </w:pPr>
    </w:p>
    <w:p w14:paraId="57480BDA" w14:textId="159E08C8" w:rsidR="00906DB3" w:rsidRPr="00281EFA" w:rsidRDefault="00F471C6" w:rsidP="00BB5995">
      <w:pPr>
        <w:tabs>
          <w:tab w:val="left" w:pos="-720"/>
          <w:tab w:val="left" w:pos="0"/>
          <w:tab w:val="left" w:pos="720"/>
        </w:tabs>
        <w:suppressAutoHyphens/>
        <w:rPr>
          <w:rFonts w:ascii="Arial" w:hAnsi="Arial" w:cs="Arial"/>
          <w:spacing w:val="-3"/>
          <w:sz w:val="22"/>
          <w:szCs w:val="22"/>
        </w:rPr>
      </w:pPr>
      <w:r>
        <w:rPr>
          <w:rFonts w:ascii="Arial" w:hAnsi="Arial" w:cs="Arial"/>
          <w:spacing w:val="-3"/>
          <w:sz w:val="22"/>
          <w:szCs w:val="22"/>
        </w:rPr>
        <w:t>E</w:t>
      </w:r>
      <w:r w:rsidR="00906DB3" w:rsidRPr="00281EFA">
        <w:rPr>
          <w:rFonts w:ascii="Arial" w:hAnsi="Arial" w:cs="Arial"/>
          <w:spacing w:val="-3"/>
          <w:sz w:val="22"/>
          <w:szCs w:val="22"/>
        </w:rPr>
        <w:t xml:space="preserve">mployers </w:t>
      </w:r>
      <w:r>
        <w:rPr>
          <w:rFonts w:ascii="Arial" w:hAnsi="Arial" w:cs="Arial"/>
          <w:spacing w:val="-3"/>
          <w:sz w:val="22"/>
          <w:szCs w:val="22"/>
        </w:rPr>
        <w:t xml:space="preserve">must </w:t>
      </w:r>
      <w:r w:rsidR="00906DB3" w:rsidRPr="00281EFA">
        <w:rPr>
          <w:rFonts w:ascii="Arial" w:hAnsi="Arial" w:cs="Arial"/>
          <w:spacing w:val="-3"/>
          <w:sz w:val="22"/>
          <w:szCs w:val="22"/>
        </w:rPr>
        <w:t>not take a young person into their employ</w:t>
      </w:r>
      <w:r>
        <w:rPr>
          <w:rFonts w:ascii="Arial" w:hAnsi="Arial" w:cs="Arial"/>
          <w:spacing w:val="-3"/>
          <w:sz w:val="22"/>
          <w:szCs w:val="22"/>
        </w:rPr>
        <w:t>ment</w:t>
      </w:r>
      <w:r w:rsidR="00906DB3" w:rsidRPr="00281EFA">
        <w:rPr>
          <w:rFonts w:ascii="Arial" w:hAnsi="Arial" w:cs="Arial"/>
          <w:spacing w:val="-3"/>
          <w:sz w:val="22"/>
          <w:szCs w:val="22"/>
        </w:rPr>
        <w:t xml:space="preserve"> unless prior commencing a risk assessment </w:t>
      </w:r>
      <w:r>
        <w:rPr>
          <w:rFonts w:ascii="Arial" w:hAnsi="Arial" w:cs="Arial"/>
          <w:spacing w:val="-3"/>
          <w:sz w:val="22"/>
          <w:szCs w:val="22"/>
        </w:rPr>
        <w:t>that has</w:t>
      </w:r>
      <w:r w:rsidR="00906DB3" w:rsidRPr="00281EFA">
        <w:rPr>
          <w:rFonts w:ascii="Arial" w:hAnsi="Arial" w:cs="Arial"/>
          <w:spacing w:val="-3"/>
          <w:sz w:val="22"/>
          <w:szCs w:val="22"/>
        </w:rPr>
        <w:t xml:space="preserve"> been carried out</w:t>
      </w:r>
      <w:r w:rsidR="00BB5995">
        <w:rPr>
          <w:rFonts w:ascii="Arial" w:hAnsi="Arial" w:cs="Arial"/>
          <w:spacing w:val="-3"/>
          <w:sz w:val="22"/>
          <w:szCs w:val="22"/>
        </w:rPr>
        <w:t xml:space="preserve"> </w:t>
      </w:r>
      <w:r w:rsidR="00906DB3" w:rsidRPr="00281EFA">
        <w:rPr>
          <w:rFonts w:ascii="Arial" w:hAnsi="Arial" w:cs="Arial"/>
          <w:spacing w:val="-3"/>
          <w:sz w:val="22"/>
          <w:szCs w:val="22"/>
        </w:rPr>
        <w:t xml:space="preserve">to ensure that any risks they may encounter during their employment have been identified, assessed and there are measures put in place to prevent these hazards and risks being realised. </w:t>
      </w:r>
      <w:hyperlink r:id="rId8" w:history="1">
        <w:r w:rsidR="00C84D8D" w:rsidRPr="003A2BA6">
          <w:rPr>
            <w:rStyle w:val="Hyperlink"/>
            <w:rFonts w:ascii="Arial" w:hAnsi="Arial" w:cs="Arial"/>
            <w:spacing w:val="-3"/>
            <w:sz w:val="22"/>
            <w:szCs w:val="22"/>
          </w:rPr>
          <w:t>Link to template risk assessment</w:t>
        </w:r>
      </w:hyperlink>
    </w:p>
    <w:p w14:paraId="01FB88AF" w14:textId="77777777" w:rsidR="00906DB3" w:rsidRPr="00281EFA" w:rsidRDefault="00906DB3" w:rsidP="00906DB3">
      <w:pPr>
        <w:tabs>
          <w:tab w:val="left" w:pos="-720"/>
          <w:tab w:val="left" w:pos="0"/>
          <w:tab w:val="left" w:pos="720"/>
        </w:tabs>
        <w:suppressAutoHyphens/>
        <w:ind w:left="720"/>
        <w:rPr>
          <w:rFonts w:ascii="Arial" w:hAnsi="Arial" w:cs="Arial"/>
          <w:spacing w:val="-3"/>
          <w:sz w:val="22"/>
          <w:szCs w:val="22"/>
        </w:rPr>
      </w:pPr>
    </w:p>
    <w:p w14:paraId="29B756ED" w14:textId="77777777" w:rsidR="00906DB3" w:rsidRPr="00281EFA" w:rsidRDefault="00906DB3" w:rsidP="00BB5995">
      <w:p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 xml:space="preserve">“Young people need training most when they first start a job; they need it to increase their capabilities and competencies to a level where they can do the work without putting themselves and others at risk. It is not enough to make training available; you should make sure that it is undertaken </w:t>
      </w:r>
      <w:proofErr w:type="gramStart"/>
      <w:r w:rsidRPr="00281EFA">
        <w:rPr>
          <w:rFonts w:ascii="Arial" w:hAnsi="Arial" w:cs="Arial"/>
          <w:spacing w:val="-3"/>
          <w:sz w:val="22"/>
          <w:szCs w:val="22"/>
        </w:rPr>
        <w:t>and also</w:t>
      </w:r>
      <w:proofErr w:type="gramEnd"/>
      <w:r w:rsidRPr="00281EFA">
        <w:rPr>
          <w:rFonts w:ascii="Arial" w:hAnsi="Arial" w:cs="Arial"/>
          <w:spacing w:val="-3"/>
          <w:sz w:val="22"/>
          <w:szCs w:val="22"/>
        </w:rPr>
        <w:t xml:space="preserve"> check that key messages have been understood. Young people will also need training and instruction on the hazards and risks present in the </w:t>
      </w:r>
      <w:proofErr w:type="gramStart"/>
      <w:r w:rsidRPr="00281EFA">
        <w:rPr>
          <w:rFonts w:ascii="Arial" w:hAnsi="Arial" w:cs="Arial"/>
          <w:spacing w:val="-3"/>
          <w:sz w:val="22"/>
          <w:szCs w:val="22"/>
        </w:rPr>
        <w:t>work place</w:t>
      </w:r>
      <w:proofErr w:type="gramEnd"/>
      <w:r w:rsidRPr="00281EFA">
        <w:rPr>
          <w:rFonts w:ascii="Arial" w:hAnsi="Arial" w:cs="Arial"/>
          <w:spacing w:val="-3"/>
          <w:sz w:val="22"/>
          <w:szCs w:val="22"/>
        </w:rPr>
        <w:t xml:space="preserve"> and on the preventive and control measures put in place to protect their health and safety. This training should include a basic introduction to health and safety, e.g. first aid, </w:t>
      </w:r>
      <w:proofErr w:type="gramStart"/>
      <w:r w:rsidRPr="00281EFA">
        <w:rPr>
          <w:rFonts w:ascii="Arial" w:hAnsi="Arial" w:cs="Arial"/>
          <w:spacing w:val="-3"/>
          <w:sz w:val="22"/>
          <w:szCs w:val="22"/>
        </w:rPr>
        <w:t>fire</w:t>
      </w:r>
      <w:proofErr w:type="gramEnd"/>
      <w:r w:rsidRPr="00281EFA">
        <w:rPr>
          <w:rFonts w:ascii="Arial" w:hAnsi="Arial" w:cs="Arial"/>
          <w:spacing w:val="-3"/>
          <w:sz w:val="22"/>
          <w:szCs w:val="22"/>
        </w:rPr>
        <w:t xml:space="preserve"> and evacuation procedures etc. </w:t>
      </w:r>
    </w:p>
    <w:p w14:paraId="798E8229" w14:textId="77777777" w:rsidR="00906DB3" w:rsidRPr="00281EFA" w:rsidRDefault="00906DB3" w:rsidP="00906DB3">
      <w:pPr>
        <w:tabs>
          <w:tab w:val="left" w:pos="-720"/>
          <w:tab w:val="left" w:pos="0"/>
          <w:tab w:val="left" w:pos="720"/>
        </w:tabs>
        <w:suppressAutoHyphens/>
        <w:ind w:left="720"/>
        <w:rPr>
          <w:rFonts w:ascii="Arial" w:hAnsi="Arial" w:cs="Arial"/>
          <w:spacing w:val="-3"/>
          <w:sz w:val="22"/>
          <w:szCs w:val="22"/>
        </w:rPr>
      </w:pPr>
    </w:p>
    <w:p w14:paraId="6B245B59" w14:textId="77777777" w:rsidR="00906DB3" w:rsidRPr="00281EFA" w:rsidRDefault="00906DB3" w:rsidP="00BB5995">
      <w:pPr>
        <w:tabs>
          <w:tab w:val="left" w:pos="-720"/>
          <w:tab w:val="left" w:pos="0"/>
          <w:tab w:val="left" w:pos="720"/>
        </w:tabs>
        <w:suppressAutoHyphens/>
        <w:rPr>
          <w:rFonts w:ascii="Arial" w:hAnsi="Arial" w:cs="Arial"/>
          <w:i/>
          <w:iCs/>
          <w:spacing w:val="-3"/>
          <w:sz w:val="22"/>
          <w:szCs w:val="22"/>
        </w:rPr>
      </w:pPr>
      <w:r w:rsidRPr="00281EFA">
        <w:rPr>
          <w:rFonts w:ascii="Arial" w:hAnsi="Arial" w:cs="Arial"/>
          <w:spacing w:val="-3"/>
          <w:sz w:val="22"/>
          <w:szCs w:val="22"/>
        </w:rPr>
        <w:t xml:space="preserve">As well as training, you will need to bear in mind that young people are also very likely to need more supervision than adults. Effective supervision will also help to monitor the effectiveness of the training young people have received, and there will be clear benefits in assessing whether a young person has the necessary capacity and competence to do the job”. </w:t>
      </w:r>
      <w:r w:rsidRPr="00281EFA">
        <w:rPr>
          <w:rFonts w:ascii="Arial" w:hAnsi="Arial" w:cs="Arial"/>
          <w:i/>
          <w:iCs/>
          <w:spacing w:val="-3"/>
          <w:sz w:val="22"/>
          <w:szCs w:val="22"/>
        </w:rPr>
        <w:t>Taken from the HSE</w:t>
      </w:r>
    </w:p>
    <w:p w14:paraId="6CD15A4B" w14:textId="77777777" w:rsidR="00281EFA" w:rsidRPr="00281EFA" w:rsidRDefault="00281EFA" w:rsidP="00281EFA">
      <w:pPr>
        <w:tabs>
          <w:tab w:val="left" w:pos="-720"/>
          <w:tab w:val="left" w:pos="0"/>
          <w:tab w:val="left" w:pos="720"/>
        </w:tabs>
        <w:suppressAutoHyphens/>
        <w:ind w:left="720"/>
        <w:rPr>
          <w:rFonts w:ascii="Arial" w:hAnsi="Arial" w:cs="Arial"/>
          <w:spacing w:val="-3"/>
          <w:sz w:val="22"/>
          <w:szCs w:val="22"/>
        </w:rPr>
      </w:pPr>
    </w:p>
    <w:p w14:paraId="3681DDEB" w14:textId="77777777" w:rsidR="00281EFA" w:rsidRPr="00281EFA" w:rsidRDefault="00281EFA" w:rsidP="00BB5995">
      <w:p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As an employer must consider:</w:t>
      </w:r>
    </w:p>
    <w:p w14:paraId="2F2B3ECA" w14:textId="77777777" w:rsidR="00281EFA" w:rsidRPr="00281EFA" w:rsidRDefault="00281EFA" w:rsidP="00281EFA">
      <w:pPr>
        <w:tabs>
          <w:tab w:val="left" w:pos="-720"/>
          <w:tab w:val="left" w:pos="0"/>
          <w:tab w:val="left" w:pos="720"/>
        </w:tabs>
        <w:suppressAutoHyphens/>
        <w:ind w:left="720"/>
        <w:rPr>
          <w:rFonts w:ascii="Arial" w:hAnsi="Arial" w:cs="Arial"/>
          <w:spacing w:val="-3"/>
          <w:sz w:val="22"/>
          <w:szCs w:val="22"/>
        </w:rPr>
      </w:pPr>
    </w:p>
    <w:p w14:paraId="29148AA0" w14:textId="77777777" w:rsidR="00281EFA" w:rsidRPr="00281EFA" w:rsidRDefault="00281EFA" w:rsidP="00BB5995">
      <w:pPr>
        <w:numPr>
          <w:ilvl w:val="0"/>
          <w:numId w:val="45"/>
        </w:num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the layout of the workplace</w:t>
      </w:r>
    </w:p>
    <w:p w14:paraId="1416DB4B" w14:textId="77777777" w:rsidR="00281EFA" w:rsidRPr="00281EFA" w:rsidRDefault="00281EFA" w:rsidP="00BB5995">
      <w:pPr>
        <w:numPr>
          <w:ilvl w:val="0"/>
          <w:numId w:val="45"/>
        </w:num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 xml:space="preserve">the physical, </w:t>
      </w:r>
      <w:proofErr w:type="gramStart"/>
      <w:r w:rsidRPr="00281EFA">
        <w:rPr>
          <w:rFonts w:ascii="Arial" w:hAnsi="Arial" w:cs="Arial"/>
          <w:spacing w:val="-3"/>
          <w:sz w:val="22"/>
          <w:szCs w:val="22"/>
        </w:rPr>
        <w:t>biological</w:t>
      </w:r>
      <w:proofErr w:type="gramEnd"/>
      <w:r w:rsidRPr="00281EFA">
        <w:rPr>
          <w:rFonts w:ascii="Arial" w:hAnsi="Arial" w:cs="Arial"/>
          <w:spacing w:val="-3"/>
          <w:sz w:val="22"/>
          <w:szCs w:val="22"/>
        </w:rPr>
        <w:t xml:space="preserve"> and chemical agents they will be exposed to</w:t>
      </w:r>
    </w:p>
    <w:p w14:paraId="4BE78471" w14:textId="77777777" w:rsidR="00281EFA" w:rsidRPr="00281EFA" w:rsidRDefault="00281EFA" w:rsidP="00BB5995">
      <w:pPr>
        <w:numPr>
          <w:ilvl w:val="0"/>
          <w:numId w:val="45"/>
        </w:num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how they will handle work equipment</w:t>
      </w:r>
    </w:p>
    <w:p w14:paraId="0BD0C5BC" w14:textId="77777777" w:rsidR="00281EFA" w:rsidRPr="00281EFA" w:rsidRDefault="00281EFA" w:rsidP="00BB5995">
      <w:pPr>
        <w:numPr>
          <w:ilvl w:val="0"/>
          <w:numId w:val="45"/>
        </w:num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how the work and processes are organised</w:t>
      </w:r>
    </w:p>
    <w:p w14:paraId="633E793D" w14:textId="77777777" w:rsidR="00281EFA" w:rsidRPr="00281EFA" w:rsidRDefault="00281EFA" w:rsidP="00BB5995">
      <w:pPr>
        <w:numPr>
          <w:ilvl w:val="0"/>
          <w:numId w:val="45"/>
        </w:num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the extent of health and safety training needed</w:t>
      </w:r>
    </w:p>
    <w:p w14:paraId="6EBDFEFC" w14:textId="77777777" w:rsidR="00281EFA" w:rsidRPr="00281EFA" w:rsidRDefault="00281EFA" w:rsidP="00BB5995">
      <w:pPr>
        <w:numPr>
          <w:ilvl w:val="0"/>
          <w:numId w:val="45"/>
        </w:num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 xml:space="preserve">risks from </w:t>
      </w:r>
      <w:proofErr w:type="gramStart"/>
      <w:r w:rsidRPr="00281EFA">
        <w:rPr>
          <w:rFonts w:ascii="Arial" w:hAnsi="Arial" w:cs="Arial"/>
          <w:spacing w:val="-3"/>
          <w:sz w:val="22"/>
          <w:szCs w:val="22"/>
        </w:rPr>
        <w:t>particular agents</w:t>
      </w:r>
      <w:proofErr w:type="gramEnd"/>
      <w:r w:rsidRPr="00281EFA">
        <w:rPr>
          <w:rFonts w:ascii="Arial" w:hAnsi="Arial" w:cs="Arial"/>
          <w:spacing w:val="-3"/>
          <w:sz w:val="22"/>
          <w:szCs w:val="22"/>
        </w:rPr>
        <w:t>, processes and work</w:t>
      </w:r>
    </w:p>
    <w:p w14:paraId="09EC03FC" w14:textId="77777777" w:rsidR="00281EFA" w:rsidRPr="00281EFA" w:rsidRDefault="00281EFA" w:rsidP="00281EFA">
      <w:pPr>
        <w:tabs>
          <w:tab w:val="left" w:pos="-720"/>
          <w:tab w:val="left" w:pos="0"/>
          <w:tab w:val="left" w:pos="720"/>
        </w:tabs>
        <w:suppressAutoHyphens/>
        <w:ind w:left="720"/>
        <w:rPr>
          <w:rFonts w:ascii="Arial" w:hAnsi="Arial" w:cs="Arial"/>
          <w:spacing w:val="-3"/>
          <w:sz w:val="22"/>
          <w:szCs w:val="22"/>
        </w:rPr>
      </w:pPr>
    </w:p>
    <w:p w14:paraId="3E618688" w14:textId="77777777" w:rsidR="00281EFA" w:rsidRPr="00281EFA" w:rsidRDefault="00281EFA" w:rsidP="00BB5995">
      <w:p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Will also need to consider whether the work the young person will do:</w:t>
      </w:r>
    </w:p>
    <w:p w14:paraId="3E72DAC9" w14:textId="77777777" w:rsidR="00281EFA" w:rsidRPr="00281EFA" w:rsidRDefault="00281EFA" w:rsidP="00281EFA">
      <w:pPr>
        <w:tabs>
          <w:tab w:val="left" w:pos="-720"/>
          <w:tab w:val="left" w:pos="0"/>
          <w:tab w:val="left" w:pos="720"/>
        </w:tabs>
        <w:suppressAutoHyphens/>
        <w:ind w:left="720"/>
        <w:rPr>
          <w:rFonts w:ascii="Arial" w:hAnsi="Arial" w:cs="Arial"/>
          <w:spacing w:val="-3"/>
          <w:sz w:val="22"/>
          <w:szCs w:val="22"/>
        </w:rPr>
      </w:pPr>
    </w:p>
    <w:p w14:paraId="522C5D71" w14:textId="54E1A736" w:rsidR="00281EFA" w:rsidRPr="00BB5995" w:rsidRDefault="004B2FCF" w:rsidP="00BB5995">
      <w:pPr>
        <w:numPr>
          <w:ilvl w:val="0"/>
          <w:numId w:val="46"/>
        </w:numPr>
        <w:tabs>
          <w:tab w:val="left" w:pos="-720"/>
          <w:tab w:val="left" w:pos="0"/>
          <w:tab w:val="left" w:pos="720"/>
        </w:tabs>
        <w:suppressAutoHyphens/>
        <w:rPr>
          <w:rFonts w:ascii="Arial" w:hAnsi="Arial" w:cs="Arial"/>
          <w:spacing w:val="-3"/>
          <w:sz w:val="22"/>
          <w:szCs w:val="22"/>
        </w:rPr>
      </w:pPr>
      <w:r>
        <w:rPr>
          <w:rFonts w:ascii="Arial" w:hAnsi="Arial" w:cs="Arial"/>
          <w:spacing w:val="-3"/>
          <w:sz w:val="22"/>
          <w:szCs w:val="22"/>
        </w:rPr>
        <w:t>I</w:t>
      </w:r>
      <w:r w:rsidR="00281EFA" w:rsidRPr="00281EFA">
        <w:rPr>
          <w:rFonts w:ascii="Arial" w:hAnsi="Arial" w:cs="Arial"/>
          <w:spacing w:val="-3"/>
          <w:sz w:val="22"/>
          <w:szCs w:val="22"/>
        </w:rPr>
        <w:t>s beyond their physical or psychological capacity</w:t>
      </w:r>
      <w:r w:rsidR="00BB5995">
        <w:rPr>
          <w:rFonts w:ascii="Arial" w:hAnsi="Arial" w:cs="Arial"/>
          <w:spacing w:val="-3"/>
          <w:sz w:val="22"/>
          <w:szCs w:val="22"/>
        </w:rPr>
        <w:t xml:space="preserve"> - </w:t>
      </w:r>
      <w:r w:rsidR="00281EFA" w:rsidRPr="00BB5995">
        <w:rPr>
          <w:rFonts w:ascii="Arial" w:hAnsi="Arial" w:cs="Arial"/>
          <w:spacing w:val="-3"/>
          <w:sz w:val="22"/>
          <w:szCs w:val="22"/>
        </w:rPr>
        <w:t>his doesn't have to be complicated, it could be as simple as checking a young person is capable of safely lifting weights and of remembering and following instructions.</w:t>
      </w:r>
    </w:p>
    <w:p w14:paraId="0B098AB3" w14:textId="77777777" w:rsidR="004B2FCF" w:rsidRPr="00281EFA" w:rsidRDefault="004B2FCF" w:rsidP="004B2FCF">
      <w:pPr>
        <w:tabs>
          <w:tab w:val="left" w:pos="-720"/>
          <w:tab w:val="left" w:pos="0"/>
          <w:tab w:val="left" w:pos="720"/>
        </w:tabs>
        <w:suppressAutoHyphens/>
        <w:ind w:left="2160"/>
        <w:rPr>
          <w:rFonts w:ascii="Arial" w:hAnsi="Arial" w:cs="Arial"/>
          <w:spacing w:val="-3"/>
          <w:sz w:val="22"/>
          <w:szCs w:val="22"/>
        </w:rPr>
      </w:pPr>
    </w:p>
    <w:p w14:paraId="03C1B764" w14:textId="7D59346B" w:rsidR="00281EFA" w:rsidRPr="00BB5995" w:rsidRDefault="004B2FCF" w:rsidP="00BB5995">
      <w:pPr>
        <w:numPr>
          <w:ilvl w:val="0"/>
          <w:numId w:val="46"/>
        </w:numPr>
        <w:tabs>
          <w:tab w:val="left" w:pos="-720"/>
          <w:tab w:val="left" w:pos="0"/>
          <w:tab w:val="left" w:pos="720"/>
        </w:tabs>
        <w:suppressAutoHyphens/>
        <w:rPr>
          <w:rFonts w:ascii="Arial" w:hAnsi="Arial" w:cs="Arial"/>
          <w:spacing w:val="-3"/>
          <w:sz w:val="22"/>
          <w:szCs w:val="22"/>
        </w:rPr>
      </w:pPr>
      <w:r>
        <w:rPr>
          <w:rFonts w:ascii="Arial" w:hAnsi="Arial" w:cs="Arial"/>
          <w:spacing w:val="-3"/>
          <w:sz w:val="22"/>
          <w:szCs w:val="22"/>
        </w:rPr>
        <w:t>I</w:t>
      </w:r>
      <w:r w:rsidR="00281EFA" w:rsidRPr="00281EFA">
        <w:rPr>
          <w:rFonts w:ascii="Arial" w:hAnsi="Arial" w:cs="Arial"/>
          <w:spacing w:val="-3"/>
          <w:sz w:val="22"/>
          <w:szCs w:val="22"/>
        </w:rPr>
        <w:t>nvolves harmful exposure to substances that are toxic, can cause cancer, can</w:t>
      </w:r>
      <w:r>
        <w:rPr>
          <w:rFonts w:ascii="Arial" w:hAnsi="Arial" w:cs="Arial"/>
          <w:spacing w:val="-3"/>
          <w:sz w:val="22"/>
          <w:szCs w:val="22"/>
        </w:rPr>
        <w:t xml:space="preserve"> </w:t>
      </w:r>
      <w:proofErr w:type="gramStart"/>
      <w:r w:rsidR="00281EFA" w:rsidRPr="00281EFA">
        <w:rPr>
          <w:rFonts w:ascii="Arial" w:hAnsi="Arial" w:cs="Arial"/>
          <w:spacing w:val="-3"/>
          <w:sz w:val="22"/>
          <w:szCs w:val="22"/>
        </w:rPr>
        <w:t>damage</w:t>
      </w:r>
      <w:proofErr w:type="gramEnd"/>
      <w:r w:rsidR="00281EFA" w:rsidRPr="00281EFA">
        <w:rPr>
          <w:rFonts w:ascii="Arial" w:hAnsi="Arial" w:cs="Arial"/>
          <w:spacing w:val="-3"/>
          <w:sz w:val="22"/>
          <w:szCs w:val="22"/>
        </w:rPr>
        <w:t xml:space="preserve"> or harm an unborn child, or can chronically affect human health in any other way</w:t>
      </w:r>
      <w:r w:rsidR="00BB5995">
        <w:rPr>
          <w:rFonts w:ascii="Arial" w:hAnsi="Arial" w:cs="Arial"/>
          <w:spacing w:val="-3"/>
          <w:sz w:val="22"/>
          <w:szCs w:val="22"/>
        </w:rPr>
        <w:t xml:space="preserve"> - b</w:t>
      </w:r>
      <w:r w:rsidR="00281EFA" w:rsidRPr="00BB5995">
        <w:rPr>
          <w:rFonts w:ascii="Arial" w:hAnsi="Arial" w:cs="Arial"/>
          <w:spacing w:val="-3"/>
          <w:sz w:val="22"/>
          <w:szCs w:val="22"/>
        </w:rPr>
        <w:t xml:space="preserve">e aware of </w:t>
      </w:r>
      <w:r w:rsidR="00281EFA" w:rsidRPr="00BB5995">
        <w:rPr>
          <w:rFonts w:ascii="Arial" w:hAnsi="Arial" w:cs="Arial"/>
          <w:spacing w:val="-3"/>
          <w:sz w:val="22"/>
          <w:szCs w:val="22"/>
        </w:rPr>
        <w:lastRenderedPageBreak/>
        <w:t xml:space="preserve">substances a young person might come into contact </w:t>
      </w:r>
      <w:r w:rsidR="00541D84" w:rsidRPr="00BB5995">
        <w:rPr>
          <w:rFonts w:ascii="Arial" w:hAnsi="Arial" w:cs="Arial"/>
          <w:spacing w:val="-3"/>
          <w:sz w:val="22"/>
          <w:szCs w:val="22"/>
        </w:rPr>
        <w:t>within</w:t>
      </w:r>
      <w:r w:rsidR="00281EFA" w:rsidRPr="00BB5995">
        <w:rPr>
          <w:rFonts w:ascii="Arial" w:hAnsi="Arial" w:cs="Arial"/>
          <w:spacing w:val="-3"/>
          <w:sz w:val="22"/>
          <w:szCs w:val="22"/>
        </w:rPr>
        <w:t xml:space="preserve"> their work, consider exposure levels and ensure legal limits are met.</w:t>
      </w:r>
    </w:p>
    <w:p w14:paraId="02FA5E12" w14:textId="77777777" w:rsidR="004B2FCF" w:rsidRPr="00281EFA" w:rsidRDefault="004B2FCF" w:rsidP="00BB5995">
      <w:pPr>
        <w:tabs>
          <w:tab w:val="left" w:pos="-720"/>
          <w:tab w:val="left" w:pos="0"/>
          <w:tab w:val="left" w:pos="720"/>
        </w:tabs>
        <w:suppressAutoHyphens/>
        <w:rPr>
          <w:rFonts w:ascii="Arial" w:hAnsi="Arial" w:cs="Arial"/>
          <w:spacing w:val="-3"/>
          <w:sz w:val="22"/>
          <w:szCs w:val="22"/>
        </w:rPr>
      </w:pPr>
    </w:p>
    <w:p w14:paraId="05DDA87F" w14:textId="402685C0" w:rsidR="00281EFA" w:rsidRPr="00BB5995" w:rsidRDefault="004B2FCF" w:rsidP="00BB5995">
      <w:pPr>
        <w:numPr>
          <w:ilvl w:val="0"/>
          <w:numId w:val="46"/>
        </w:numPr>
        <w:tabs>
          <w:tab w:val="left" w:pos="-720"/>
          <w:tab w:val="left" w:pos="0"/>
          <w:tab w:val="left" w:pos="720"/>
        </w:tabs>
        <w:suppressAutoHyphens/>
        <w:rPr>
          <w:rFonts w:ascii="Arial" w:hAnsi="Arial" w:cs="Arial"/>
          <w:spacing w:val="-3"/>
          <w:sz w:val="22"/>
          <w:szCs w:val="22"/>
        </w:rPr>
      </w:pPr>
      <w:r>
        <w:rPr>
          <w:rFonts w:ascii="Arial" w:hAnsi="Arial" w:cs="Arial"/>
          <w:spacing w:val="-3"/>
          <w:sz w:val="22"/>
          <w:szCs w:val="22"/>
        </w:rPr>
        <w:t>I</w:t>
      </w:r>
      <w:r w:rsidR="00281EFA" w:rsidRPr="00281EFA">
        <w:rPr>
          <w:rFonts w:ascii="Arial" w:hAnsi="Arial" w:cs="Arial"/>
          <w:spacing w:val="-3"/>
          <w:sz w:val="22"/>
          <w:szCs w:val="22"/>
        </w:rPr>
        <w:t>nvolves harmful exposure to radiation</w:t>
      </w:r>
      <w:r w:rsidR="00BB5995">
        <w:rPr>
          <w:rFonts w:ascii="Arial" w:hAnsi="Arial" w:cs="Arial"/>
          <w:spacing w:val="-3"/>
          <w:sz w:val="22"/>
          <w:szCs w:val="22"/>
        </w:rPr>
        <w:t xml:space="preserve"> - e</w:t>
      </w:r>
      <w:r w:rsidR="00281EFA" w:rsidRPr="00BB5995">
        <w:rPr>
          <w:rFonts w:ascii="Arial" w:hAnsi="Arial" w:cs="Arial"/>
          <w:spacing w:val="-3"/>
          <w:sz w:val="22"/>
          <w:szCs w:val="22"/>
        </w:rPr>
        <w:t>nsure a young person's exposure to radiation is restricted and does not exceed the allowed dose limit.</w:t>
      </w:r>
    </w:p>
    <w:p w14:paraId="2395CF3A" w14:textId="77777777" w:rsidR="004B2FCF" w:rsidRPr="00281EFA" w:rsidRDefault="004B2FCF" w:rsidP="004B2FCF">
      <w:pPr>
        <w:tabs>
          <w:tab w:val="left" w:pos="-720"/>
          <w:tab w:val="left" w:pos="0"/>
          <w:tab w:val="left" w:pos="720"/>
        </w:tabs>
        <w:suppressAutoHyphens/>
        <w:ind w:left="2160"/>
        <w:rPr>
          <w:rFonts w:ascii="Arial" w:hAnsi="Arial" w:cs="Arial"/>
          <w:spacing w:val="-3"/>
          <w:sz w:val="22"/>
          <w:szCs w:val="22"/>
        </w:rPr>
      </w:pPr>
    </w:p>
    <w:p w14:paraId="1E884519" w14:textId="65B76226" w:rsidR="00281EFA" w:rsidRPr="00BB5995" w:rsidRDefault="004B2FCF" w:rsidP="00BB5995">
      <w:pPr>
        <w:numPr>
          <w:ilvl w:val="0"/>
          <w:numId w:val="46"/>
        </w:numPr>
        <w:tabs>
          <w:tab w:val="left" w:pos="-720"/>
          <w:tab w:val="left" w:pos="0"/>
          <w:tab w:val="left" w:pos="720"/>
        </w:tabs>
        <w:suppressAutoHyphens/>
        <w:rPr>
          <w:rFonts w:ascii="Arial" w:hAnsi="Arial" w:cs="Arial"/>
          <w:spacing w:val="-3"/>
          <w:sz w:val="22"/>
          <w:szCs w:val="22"/>
        </w:rPr>
      </w:pPr>
      <w:r>
        <w:rPr>
          <w:rFonts w:ascii="Arial" w:hAnsi="Arial" w:cs="Arial"/>
          <w:spacing w:val="-3"/>
          <w:sz w:val="22"/>
          <w:szCs w:val="22"/>
        </w:rPr>
        <w:t>I</w:t>
      </w:r>
      <w:r w:rsidR="00281EFA" w:rsidRPr="00281EFA">
        <w:rPr>
          <w:rFonts w:ascii="Arial" w:hAnsi="Arial" w:cs="Arial"/>
          <w:spacing w:val="-3"/>
          <w:sz w:val="22"/>
          <w:szCs w:val="22"/>
        </w:rPr>
        <w:t>nvolves risk of accidents that cannot reasonably be recognised or avoided by youn</w:t>
      </w:r>
      <w:r w:rsidR="006D3820">
        <w:rPr>
          <w:rFonts w:ascii="Arial" w:hAnsi="Arial" w:cs="Arial"/>
          <w:spacing w:val="-3"/>
          <w:sz w:val="22"/>
          <w:szCs w:val="22"/>
        </w:rPr>
        <w:t>g</w:t>
      </w:r>
      <w:r w:rsidR="00BB5995">
        <w:rPr>
          <w:rFonts w:ascii="Arial" w:hAnsi="Arial" w:cs="Arial"/>
          <w:spacing w:val="-3"/>
          <w:sz w:val="22"/>
          <w:szCs w:val="22"/>
        </w:rPr>
        <w:t xml:space="preserve"> </w:t>
      </w:r>
      <w:r w:rsidR="00281EFA" w:rsidRPr="00BB5995">
        <w:rPr>
          <w:rFonts w:ascii="Arial" w:hAnsi="Arial" w:cs="Arial"/>
          <w:spacing w:val="-3"/>
          <w:sz w:val="22"/>
          <w:szCs w:val="22"/>
        </w:rPr>
        <w:t>people due to their insufficient attention to safety or lack of experience or training</w:t>
      </w:r>
      <w:r w:rsidR="00BB5995">
        <w:rPr>
          <w:rFonts w:ascii="Arial" w:hAnsi="Arial" w:cs="Arial"/>
          <w:spacing w:val="-3"/>
          <w:sz w:val="22"/>
          <w:szCs w:val="22"/>
        </w:rPr>
        <w:t xml:space="preserve"> - a</w:t>
      </w:r>
      <w:r w:rsidR="00281EFA" w:rsidRPr="00BB5995">
        <w:rPr>
          <w:rFonts w:ascii="Arial" w:hAnsi="Arial" w:cs="Arial"/>
          <w:spacing w:val="-3"/>
          <w:sz w:val="22"/>
          <w:szCs w:val="22"/>
        </w:rPr>
        <w:t xml:space="preserve"> young person might be unfamiliar with 'obvious' risks. An employer should consider the need for tailored training/closer supervision.</w:t>
      </w:r>
    </w:p>
    <w:p w14:paraId="6CCF9311" w14:textId="77777777" w:rsidR="006D3820" w:rsidRDefault="006D3820" w:rsidP="006D3820">
      <w:pPr>
        <w:tabs>
          <w:tab w:val="left" w:pos="-720"/>
          <w:tab w:val="left" w:pos="0"/>
          <w:tab w:val="left" w:pos="720"/>
        </w:tabs>
        <w:suppressAutoHyphens/>
        <w:rPr>
          <w:rFonts w:ascii="Arial" w:hAnsi="Arial" w:cs="Arial"/>
          <w:spacing w:val="-3"/>
          <w:sz w:val="22"/>
          <w:szCs w:val="22"/>
        </w:rPr>
      </w:pPr>
    </w:p>
    <w:p w14:paraId="16840A99" w14:textId="0E224505" w:rsidR="00281EFA" w:rsidRPr="00BB5995" w:rsidRDefault="006D3820" w:rsidP="00BB5995">
      <w:pPr>
        <w:numPr>
          <w:ilvl w:val="0"/>
          <w:numId w:val="46"/>
        </w:numPr>
        <w:tabs>
          <w:tab w:val="left" w:pos="-720"/>
          <w:tab w:val="left" w:pos="0"/>
          <w:tab w:val="left" w:pos="720"/>
        </w:tabs>
        <w:suppressAutoHyphens/>
        <w:rPr>
          <w:rFonts w:ascii="Arial" w:hAnsi="Arial" w:cs="Arial"/>
          <w:spacing w:val="-3"/>
          <w:sz w:val="22"/>
          <w:szCs w:val="22"/>
        </w:rPr>
      </w:pPr>
      <w:r w:rsidRPr="006D3820">
        <w:rPr>
          <w:rFonts w:ascii="Arial" w:hAnsi="Arial" w:cs="Arial"/>
          <w:spacing w:val="-3"/>
          <w:sz w:val="22"/>
          <w:szCs w:val="22"/>
        </w:rPr>
        <w:t>Has</w:t>
      </w:r>
      <w:r>
        <w:rPr>
          <w:rFonts w:ascii="Arial" w:hAnsi="Arial" w:cs="Arial"/>
          <w:spacing w:val="-3"/>
          <w:sz w:val="22"/>
          <w:szCs w:val="22"/>
        </w:rPr>
        <w:t xml:space="preserve"> a risk to health from extreme cold, heat, </w:t>
      </w:r>
      <w:proofErr w:type="gramStart"/>
      <w:r>
        <w:rPr>
          <w:rFonts w:ascii="Arial" w:hAnsi="Arial" w:cs="Arial"/>
          <w:spacing w:val="-3"/>
          <w:sz w:val="22"/>
          <w:szCs w:val="22"/>
        </w:rPr>
        <w:t>noise</w:t>
      </w:r>
      <w:proofErr w:type="gramEnd"/>
      <w:r>
        <w:rPr>
          <w:rFonts w:ascii="Arial" w:hAnsi="Arial" w:cs="Arial"/>
          <w:spacing w:val="-3"/>
          <w:sz w:val="22"/>
          <w:szCs w:val="22"/>
        </w:rPr>
        <w:t xml:space="preserve"> or vibration</w:t>
      </w:r>
      <w:r w:rsidR="00BB5995">
        <w:rPr>
          <w:rFonts w:ascii="Arial" w:hAnsi="Arial" w:cs="Arial"/>
          <w:spacing w:val="-3"/>
          <w:sz w:val="22"/>
          <w:szCs w:val="22"/>
        </w:rPr>
        <w:t xml:space="preserve"> - i</w:t>
      </w:r>
      <w:r w:rsidR="00281EFA" w:rsidRPr="00BB5995">
        <w:rPr>
          <w:rFonts w:ascii="Arial" w:hAnsi="Arial" w:cs="Arial"/>
          <w:spacing w:val="-3"/>
          <w:sz w:val="22"/>
          <w:szCs w:val="22"/>
        </w:rPr>
        <w:t>n most cases, young people will not be at any greater risk than adults and for workplaces that include these hazards it is likely there will already be control measures in place.</w:t>
      </w:r>
    </w:p>
    <w:p w14:paraId="62973F4F" w14:textId="77777777" w:rsidR="00281EFA" w:rsidRPr="00281EFA" w:rsidRDefault="00281EFA" w:rsidP="00281EFA">
      <w:pPr>
        <w:tabs>
          <w:tab w:val="left" w:pos="-720"/>
          <w:tab w:val="left" w:pos="0"/>
          <w:tab w:val="left" w:pos="720"/>
        </w:tabs>
        <w:suppressAutoHyphens/>
        <w:ind w:left="720"/>
        <w:rPr>
          <w:rFonts w:ascii="Arial" w:hAnsi="Arial" w:cs="Arial"/>
          <w:spacing w:val="-3"/>
          <w:sz w:val="22"/>
          <w:szCs w:val="22"/>
        </w:rPr>
      </w:pPr>
    </w:p>
    <w:p w14:paraId="5F64AE96" w14:textId="77777777" w:rsidR="00281EFA" w:rsidRPr="00281EFA" w:rsidRDefault="00281EFA" w:rsidP="00BB5995">
      <w:p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A child must never carry out such work involving these risks, whether they are permanently employed or under training such as work experience.</w:t>
      </w:r>
    </w:p>
    <w:p w14:paraId="348A981E" w14:textId="77777777" w:rsidR="00281EFA" w:rsidRPr="00281EFA" w:rsidRDefault="00281EFA" w:rsidP="00281EFA">
      <w:pPr>
        <w:tabs>
          <w:tab w:val="left" w:pos="-720"/>
          <w:tab w:val="left" w:pos="0"/>
          <w:tab w:val="left" w:pos="720"/>
        </w:tabs>
        <w:suppressAutoHyphens/>
        <w:ind w:left="720"/>
        <w:rPr>
          <w:rFonts w:ascii="Arial" w:hAnsi="Arial" w:cs="Arial"/>
          <w:spacing w:val="-3"/>
          <w:sz w:val="22"/>
          <w:szCs w:val="22"/>
        </w:rPr>
      </w:pPr>
    </w:p>
    <w:p w14:paraId="43FA98C1" w14:textId="77777777" w:rsidR="00281EFA" w:rsidRPr="00281EFA" w:rsidRDefault="00281EFA" w:rsidP="00BB5995">
      <w:p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A young person, who is not a child, can carry out work involving these risks if:</w:t>
      </w:r>
    </w:p>
    <w:p w14:paraId="7FC3067E" w14:textId="77777777" w:rsidR="00281EFA" w:rsidRPr="00281EFA" w:rsidRDefault="00281EFA" w:rsidP="00281EFA">
      <w:pPr>
        <w:tabs>
          <w:tab w:val="left" w:pos="-720"/>
          <w:tab w:val="left" w:pos="0"/>
          <w:tab w:val="left" w:pos="720"/>
        </w:tabs>
        <w:suppressAutoHyphens/>
        <w:ind w:left="720"/>
        <w:rPr>
          <w:rFonts w:ascii="Arial" w:hAnsi="Arial" w:cs="Arial"/>
          <w:spacing w:val="-3"/>
          <w:sz w:val="22"/>
          <w:szCs w:val="22"/>
        </w:rPr>
      </w:pPr>
    </w:p>
    <w:p w14:paraId="77DCFC91" w14:textId="47A05A17" w:rsidR="00281EFA" w:rsidRDefault="00281EFA" w:rsidP="00BB5995">
      <w:pPr>
        <w:numPr>
          <w:ilvl w:val="0"/>
          <w:numId w:val="47"/>
        </w:num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the work is necessary for their training</w:t>
      </w:r>
      <w:r w:rsidR="00BB5995">
        <w:rPr>
          <w:rFonts w:ascii="Arial" w:hAnsi="Arial" w:cs="Arial"/>
          <w:spacing w:val="-3"/>
          <w:sz w:val="22"/>
          <w:szCs w:val="22"/>
        </w:rPr>
        <w:t>.</w:t>
      </w:r>
    </w:p>
    <w:p w14:paraId="73203AD7" w14:textId="77777777" w:rsidR="00BB5995" w:rsidRPr="00281EFA" w:rsidRDefault="00BB5995" w:rsidP="00BB5995">
      <w:pPr>
        <w:tabs>
          <w:tab w:val="left" w:pos="-720"/>
          <w:tab w:val="left" w:pos="0"/>
          <w:tab w:val="left" w:pos="720"/>
        </w:tabs>
        <w:suppressAutoHyphens/>
        <w:ind w:left="720"/>
        <w:rPr>
          <w:rFonts w:ascii="Arial" w:hAnsi="Arial" w:cs="Arial"/>
          <w:spacing w:val="-3"/>
          <w:sz w:val="22"/>
          <w:szCs w:val="22"/>
        </w:rPr>
      </w:pPr>
    </w:p>
    <w:p w14:paraId="73D23CFC" w14:textId="6DACF9B2" w:rsidR="00281EFA" w:rsidRDefault="00281EFA" w:rsidP="00BB5995">
      <w:pPr>
        <w:numPr>
          <w:ilvl w:val="0"/>
          <w:numId w:val="47"/>
        </w:num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the work is properly supervised by a competent person</w:t>
      </w:r>
      <w:r w:rsidR="00BB5995">
        <w:rPr>
          <w:rFonts w:ascii="Arial" w:hAnsi="Arial" w:cs="Arial"/>
          <w:spacing w:val="-3"/>
          <w:sz w:val="22"/>
          <w:szCs w:val="22"/>
        </w:rPr>
        <w:t>.</w:t>
      </w:r>
    </w:p>
    <w:p w14:paraId="22F04D50" w14:textId="77777777" w:rsidR="00BB5995" w:rsidRPr="00281EFA" w:rsidRDefault="00BB5995" w:rsidP="00BB5995">
      <w:pPr>
        <w:tabs>
          <w:tab w:val="left" w:pos="-720"/>
          <w:tab w:val="left" w:pos="0"/>
          <w:tab w:val="left" w:pos="720"/>
        </w:tabs>
        <w:suppressAutoHyphens/>
        <w:rPr>
          <w:rFonts w:ascii="Arial" w:hAnsi="Arial" w:cs="Arial"/>
          <w:spacing w:val="-3"/>
          <w:sz w:val="22"/>
          <w:szCs w:val="22"/>
        </w:rPr>
      </w:pPr>
    </w:p>
    <w:p w14:paraId="6ED596E9" w14:textId="4D26C324" w:rsidR="00281EFA" w:rsidRPr="00BB5995" w:rsidRDefault="00281EFA" w:rsidP="00BB5995">
      <w:pPr>
        <w:numPr>
          <w:ilvl w:val="0"/>
          <w:numId w:val="47"/>
        </w:num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the risks are reduced to the lowest level, so far as reasonably practicable.</w:t>
      </w:r>
    </w:p>
    <w:p w14:paraId="130B54FE" w14:textId="77777777" w:rsidR="00281EFA" w:rsidRPr="00281EFA" w:rsidRDefault="00281EFA" w:rsidP="00281EFA">
      <w:pPr>
        <w:tabs>
          <w:tab w:val="left" w:pos="-720"/>
          <w:tab w:val="left" w:pos="0"/>
          <w:tab w:val="left" w:pos="720"/>
        </w:tabs>
        <w:suppressAutoHyphens/>
        <w:ind w:left="720"/>
        <w:rPr>
          <w:rFonts w:ascii="Arial" w:hAnsi="Arial" w:cs="Arial"/>
          <w:spacing w:val="-3"/>
          <w:sz w:val="22"/>
          <w:szCs w:val="22"/>
        </w:rPr>
      </w:pPr>
    </w:p>
    <w:p w14:paraId="34C860ED" w14:textId="77777777" w:rsidR="00281EFA" w:rsidRPr="00BB5995" w:rsidRDefault="00281EFA" w:rsidP="00BB5995">
      <w:pPr>
        <w:tabs>
          <w:tab w:val="left" w:pos="-720"/>
          <w:tab w:val="left" w:pos="0"/>
          <w:tab w:val="left" w:pos="720"/>
        </w:tabs>
        <w:suppressAutoHyphens/>
        <w:rPr>
          <w:rFonts w:ascii="Arial" w:hAnsi="Arial" w:cs="Arial"/>
          <w:b/>
          <w:bCs/>
          <w:spacing w:val="-3"/>
          <w:sz w:val="22"/>
          <w:szCs w:val="22"/>
        </w:rPr>
      </w:pPr>
      <w:r w:rsidRPr="00BB5995">
        <w:rPr>
          <w:rFonts w:ascii="Arial" w:hAnsi="Arial" w:cs="Arial"/>
          <w:b/>
          <w:bCs/>
          <w:spacing w:val="-3"/>
          <w:sz w:val="22"/>
          <w:szCs w:val="22"/>
        </w:rPr>
        <w:t>Risk Assessment and Restrictions</w:t>
      </w:r>
    </w:p>
    <w:p w14:paraId="063B36F9" w14:textId="77777777" w:rsidR="00281EFA" w:rsidRPr="00281EFA" w:rsidRDefault="00281EFA" w:rsidP="00281EFA">
      <w:pPr>
        <w:tabs>
          <w:tab w:val="left" w:pos="-720"/>
          <w:tab w:val="left" w:pos="0"/>
          <w:tab w:val="left" w:pos="720"/>
        </w:tabs>
        <w:suppressAutoHyphens/>
        <w:ind w:left="720"/>
        <w:rPr>
          <w:rFonts w:ascii="Arial" w:hAnsi="Arial" w:cs="Arial"/>
          <w:spacing w:val="-3"/>
          <w:sz w:val="22"/>
          <w:szCs w:val="22"/>
        </w:rPr>
      </w:pPr>
    </w:p>
    <w:p w14:paraId="28B89DE3" w14:textId="77777777" w:rsidR="00281EFA" w:rsidRPr="00281EFA" w:rsidRDefault="00281EFA" w:rsidP="00BB5995">
      <w:p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An assessment of the risks to the health &amp; safety of all young employees and children must be carried out by the manager before they commence work.</w:t>
      </w:r>
    </w:p>
    <w:p w14:paraId="4D8DE67B" w14:textId="77777777" w:rsidR="00281EFA" w:rsidRPr="00281EFA" w:rsidRDefault="00281EFA" w:rsidP="00281EFA">
      <w:pPr>
        <w:tabs>
          <w:tab w:val="left" w:pos="-720"/>
          <w:tab w:val="left" w:pos="0"/>
          <w:tab w:val="left" w:pos="720"/>
        </w:tabs>
        <w:suppressAutoHyphens/>
        <w:ind w:left="720"/>
        <w:rPr>
          <w:rFonts w:ascii="Arial" w:hAnsi="Arial" w:cs="Arial"/>
          <w:spacing w:val="-3"/>
          <w:sz w:val="22"/>
          <w:szCs w:val="22"/>
        </w:rPr>
      </w:pPr>
    </w:p>
    <w:p w14:paraId="57CFCE6E" w14:textId="77777777" w:rsidR="00281EFA" w:rsidRPr="00281EFA" w:rsidRDefault="00281EFA" w:rsidP="00BB5995">
      <w:pPr>
        <w:tabs>
          <w:tab w:val="left" w:pos="-720"/>
          <w:tab w:val="left" w:pos="0"/>
          <w:tab w:val="left" w:pos="720"/>
        </w:tabs>
        <w:suppressAutoHyphens/>
        <w:rPr>
          <w:rFonts w:ascii="Arial" w:hAnsi="Arial" w:cs="Arial"/>
          <w:spacing w:val="-3"/>
          <w:sz w:val="22"/>
          <w:szCs w:val="22"/>
        </w:rPr>
      </w:pPr>
      <w:proofErr w:type="gramStart"/>
      <w:r w:rsidRPr="00281EFA">
        <w:rPr>
          <w:rFonts w:ascii="Arial" w:hAnsi="Arial" w:cs="Arial"/>
          <w:spacing w:val="-3"/>
          <w:sz w:val="22"/>
          <w:szCs w:val="22"/>
        </w:rPr>
        <w:t>A number of</w:t>
      </w:r>
      <w:proofErr w:type="gramEnd"/>
      <w:r w:rsidRPr="00281EFA">
        <w:rPr>
          <w:rFonts w:ascii="Arial" w:hAnsi="Arial" w:cs="Arial"/>
          <w:spacing w:val="-3"/>
          <w:sz w:val="22"/>
          <w:szCs w:val="22"/>
        </w:rPr>
        <w:t xml:space="preserve"> different categories of Children and Young Persons could work in areas under your control, for example:</w:t>
      </w:r>
    </w:p>
    <w:p w14:paraId="5A2F3251" w14:textId="77777777" w:rsidR="00281EFA" w:rsidRPr="00281EFA" w:rsidRDefault="00281EFA" w:rsidP="00281EFA">
      <w:pPr>
        <w:tabs>
          <w:tab w:val="left" w:pos="-720"/>
          <w:tab w:val="left" w:pos="0"/>
          <w:tab w:val="left" w:pos="720"/>
        </w:tabs>
        <w:suppressAutoHyphens/>
        <w:ind w:left="720"/>
        <w:rPr>
          <w:rFonts w:ascii="Arial" w:hAnsi="Arial" w:cs="Arial"/>
          <w:spacing w:val="-3"/>
          <w:sz w:val="22"/>
          <w:szCs w:val="22"/>
        </w:rPr>
      </w:pPr>
    </w:p>
    <w:p w14:paraId="5FAA3DE4" w14:textId="1578803B" w:rsidR="00281EFA" w:rsidRPr="00281EFA" w:rsidRDefault="00281EFA" w:rsidP="00BB5995">
      <w:pPr>
        <w:numPr>
          <w:ilvl w:val="0"/>
          <w:numId w:val="48"/>
        </w:num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Employees under 18 years of age</w:t>
      </w:r>
      <w:r w:rsidR="002B4FA5">
        <w:rPr>
          <w:rFonts w:ascii="Arial" w:hAnsi="Arial" w:cs="Arial"/>
          <w:spacing w:val="-3"/>
          <w:sz w:val="22"/>
          <w:szCs w:val="22"/>
        </w:rPr>
        <w:t>.</w:t>
      </w:r>
    </w:p>
    <w:p w14:paraId="21154652" w14:textId="767BBFBC" w:rsidR="00281EFA" w:rsidRPr="00281EFA" w:rsidRDefault="00281EFA" w:rsidP="00BB5995">
      <w:pPr>
        <w:numPr>
          <w:ilvl w:val="0"/>
          <w:numId w:val="48"/>
        </w:num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Trainees under 18 years of age</w:t>
      </w:r>
      <w:r w:rsidR="002B4FA5">
        <w:rPr>
          <w:rFonts w:ascii="Arial" w:hAnsi="Arial" w:cs="Arial"/>
          <w:spacing w:val="-3"/>
          <w:sz w:val="22"/>
          <w:szCs w:val="22"/>
        </w:rPr>
        <w:t>.</w:t>
      </w:r>
    </w:p>
    <w:p w14:paraId="4837803F" w14:textId="7AC30811" w:rsidR="00281EFA" w:rsidRPr="00281EFA" w:rsidRDefault="00281EFA" w:rsidP="00BB5995">
      <w:pPr>
        <w:numPr>
          <w:ilvl w:val="0"/>
          <w:numId w:val="48"/>
        </w:num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Apprentices under 18 years of age</w:t>
      </w:r>
      <w:r w:rsidR="002B4FA5">
        <w:rPr>
          <w:rFonts w:ascii="Arial" w:hAnsi="Arial" w:cs="Arial"/>
          <w:spacing w:val="-3"/>
          <w:sz w:val="22"/>
          <w:szCs w:val="22"/>
        </w:rPr>
        <w:t>.</w:t>
      </w:r>
    </w:p>
    <w:p w14:paraId="143FBD2B" w14:textId="169B1EAD" w:rsidR="00281EFA" w:rsidRPr="00281EFA" w:rsidRDefault="00281EFA" w:rsidP="00BB5995">
      <w:pPr>
        <w:numPr>
          <w:ilvl w:val="0"/>
          <w:numId w:val="48"/>
        </w:num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School pupils on work experience placements</w:t>
      </w:r>
      <w:r w:rsidR="002B4FA5">
        <w:rPr>
          <w:rFonts w:ascii="Arial" w:hAnsi="Arial" w:cs="Arial"/>
          <w:spacing w:val="-3"/>
          <w:sz w:val="22"/>
          <w:szCs w:val="22"/>
        </w:rPr>
        <w:t>.</w:t>
      </w:r>
    </w:p>
    <w:p w14:paraId="6C48CAA6" w14:textId="57F48772" w:rsidR="00281EFA" w:rsidRPr="00281EFA" w:rsidRDefault="00281EFA" w:rsidP="00BB5995">
      <w:pPr>
        <w:numPr>
          <w:ilvl w:val="0"/>
          <w:numId w:val="48"/>
        </w:num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Young people under 18 involved in youth projects</w:t>
      </w:r>
      <w:r w:rsidR="002B4FA5">
        <w:rPr>
          <w:rFonts w:ascii="Arial" w:hAnsi="Arial" w:cs="Arial"/>
          <w:spacing w:val="-3"/>
          <w:sz w:val="22"/>
          <w:szCs w:val="22"/>
        </w:rPr>
        <w:t>.</w:t>
      </w:r>
    </w:p>
    <w:p w14:paraId="3F932CB4" w14:textId="77777777" w:rsidR="00281EFA" w:rsidRPr="00281EFA" w:rsidRDefault="00281EFA" w:rsidP="00281EFA">
      <w:pPr>
        <w:tabs>
          <w:tab w:val="left" w:pos="-720"/>
          <w:tab w:val="left" w:pos="0"/>
          <w:tab w:val="left" w:pos="720"/>
        </w:tabs>
        <w:suppressAutoHyphens/>
        <w:ind w:left="720"/>
        <w:rPr>
          <w:rFonts w:ascii="Arial" w:hAnsi="Arial" w:cs="Arial"/>
          <w:spacing w:val="-3"/>
          <w:sz w:val="22"/>
          <w:szCs w:val="22"/>
        </w:rPr>
      </w:pPr>
    </w:p>
    <w:p w14:paraId="478160C3" w14:textId="77777777" w:rsidR="00281EFA" w:rsidRDefault="00281EFA" w:rsidP="00BB5995">
      <w:p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 xml:space="preserve">There are </w:t>
      </w:r>
      <w:proofErr w:type="gramStart"/>
      <w:r w:rsidRPr="00281EFA">
        <w:rPr>
          <w:rFonts w:ascii="Arial" w:hAnsi="Arial" w:cs="Arial"/>
          <w:spacing w:val="-3"/>
          <w:sz w:val="22"/>
          <w:szCs w:val="22"/>
        </w:rPr>
        <w:t>a number of</w:t>
      </w:r>
      <w:proofErr w:type="gramEnd"/>
      <w:r w:rsidRPr="00281EFA">
        <w:rPr>
          <w:rFonts w:ascii="Arial" w:hAnsi="Arial" w:cs="Arial"/>
          <w:spacing w:val="-3"/>
          <w:sz w:val="22"/>
          <w:szCs w:val="22"/>
        </w:rPr>
        <w:t xml:space="preserve"> restrictions on the employment of young persons of which it is well to be aware.</w:t>
      </w:r>
    </w:p>
    <w:p w14:paraId="4969ED22" w14:textId="77777777" w:rsidR="00F471C6" w:rsidRDefault="00F471C6" w:rsidP="00281EFA">
      <w:pPr>
        <w:tabs>
          <w:tab w:val="left" w:pos="-720"/>
          <w:tab w:val="left" w:pos="0"/>
          <w:tab w:val="left" w:pos="720"/>
        </w:tabs>
        <w:suppressAutoHyphens/>
        <w:ind w:left="720"/>
        <w:rPr>
          <w:rFonts w:ascii="Arial" w:hAnsi="Arial" w:cs="Arial"/>
          <w:spacing w:val="-3"/>
          <w:sz w:val="22"/>
          <w:szCs w:val="22"/>
        </w:rPr>
      </w:pPr>
    </w:p>
    <w:p w14:paraId="6CF21B32" w14:textId="77777777" w:rsidR="00BB5995" w:rsidRDefault="00281EFA" w:rsidP="00BB5995">
      <w:pPr>
        <w:numPr>
          <w:ilvl w:val="0"/>
          <w:numId w:val="49"/>
        </w:numPr>
        <w:tabs>
          <w:tab w:val="left" w:pos="-720"/>
          <w:tab w:val="left" w:pos="0"/>
          <w:tab w:val="left" w:pos="720"/>
        </w:tabs>
        <w:suppressAutoHyphens/>
        <w:rPr>
          <w:rFonts w:ascii="Arial" w:hAnsi="Arial" w:cs="Arial"/>
          <w:spacing w:val="-3"/>
          <w:sz w:val="22"/>
          <w:szCs w:val="22"/>
        </w:rPr>
      </w:pPr>
      <w:r w:rsidRPr="00F471C6">
        <w:rPr>
          <w:rFonts w:ascii="Arial" w:hAnsi="Arial" w:cs="Arial"/>
          <w:spacing w:val="-3"/>
          <w:sz w:val="22"/>
          <w:szCs w:val="22"/>
        </w:rPr>
        <w:t>A young person must not be allowed to operate or give signals to any power operated</w:t>
      </w:r>
      <w:r w:rsidR="00BB5995">
        <w:rPr>
          <w:rFonts w:ascii="Arial" w:hAnsi="Arial" w:cs="Arial"/>
          <w:spacing w:val="-3"/>
          <w:sz w:val="22"/>
          <w:szCs w:val="22"/>
        </w:rPr>
        <w:t xml:space="preserve"> </w:t>
      </w:r>
      <w:r w:rsidRPr="00BB5995">
        <w:rPr>
          <w:rFonts w:ascii="Arial" w:hAnsi="Arial" w:cs="Arial"/>
          <w:spacing w:val="-3"/>
          <w:sz w:val="22"/>
          <w:szCs w:val="22"/>
        </w:rPr>
        <w:t>lifting appliance (e.g. crane or hoist) unless under direct supervision of a competent person, for the purpose of undergoing training.</w:t>
      </w:r>
    </w:p>
    <w:p w14:paraId="79CD859F" w14:textId="77777777" w:rsidR="00BB5995" w:rsidRDefault="00BB5995" w:rsidP="00BB5995">
      <w:pPr>
        <w:tabs>
          <w:tab w:val="left" w:pos="-720"/>
          <w:tab w:val="left" w:pos="0"/>
          <w:tab w:val="left" w:pos="720"/>
        </w:tabs>
        <w:suppressAutoHyphens/>
        <w:ind w:left="720"/>
        <w:rPr>
          <w:rFonts w:ascii="Arial" w:hAnsi="Arial" w:cs="Arial"/>
          <w:spacing w:val="-3"/>
          <w:sz w:val="22"/>
          <w:szCs w:val="22"/>
        </w:rPr>
      </w:pPr>
    </w:p>
    <w:p w14:paraId="42BC0F51" w14:textId="2FD33F49" w:rsidR="00F471C6" w:rsidRDefault="00281EFA" w:rsidP="00F471C6">
      <w:pPr>
        <w:numPr>
          <w:ilvl w:val="0"/>
          <w:numId w:val="49"/>
        </w:numPr>
        <w:tabs>
          <w:tab w:val="left" w:pos="-720"/>
          <w:tab w:val="left" w:pos="0"/>
          <w:tab w:val="left" w:pos="720"/>
        </w:tabs>
        <w:suppressAutoHyphens/>
        <w:rPr>
          <w:rFonts w:ascii="Arial" w:hAnsi="Arial" w:cs="Arial"/>
          <w:spacing w:val="-3"/>
          <w:sz w:val="22"/>
          <w:szCs w:val="22"/>
        </w:rPr>
      </w:pPr>
      <w:r w:rsidRPr="00BB5995">
        <w:rPr>
          <w:rFonts w:ascii="Arial" w:hAnsi="Arial" w:cs="Arial"/>
          <w:spacing w:val="-3"/>
          <w:sz w:val="22"/>
          <w:szCs w:val="22"/>
        </w:rPr>
        <w:t>No person is permitted to drive any site transport until he has attained the age of</w:t>
      </w:r>
      <w:r w:rsidR="00BB5995">
        <w:rPr>
          <w:rFonts w:ascii="Arial" w:hAnsi="Arial" w:cs="Arial"/>
          <w:spacing w:val="-3"/>
          <w:sz w:val="22"/>
          <w:szCs w:val="22"/>
        </w:rPr>
        <w:t xml:space="preserve"> </w:t>
      </w:r>
      <w:proofErr w:type="gramStart"/>
      <w:r w:rsidRPr="00BB5995">
        <w:rPr>
          <w:rFonts w:ascii="Arial" w:hAnsi="Arial" w:cs="Arial"/>
          <w:spacing w:val="-3"/>
          <w:sz w:val="22"/>
          <w:szCs w:val="22"/>
        </w:rPr>
        <w:t>eighteen, unless</w:t>
      </w:r>
      <w:proofErr w:type="gramEnd"/>
      <w:r w:rsidRPr="00BB5995">
        <w:rPr>
          <w:rFonts w:ascii="Arial" w:hAnsi="Arial" w:cs="Arial"/>
          <w:spacing w:val="-3"/>
          <w:sz w:val="22"/>
          <w:szCs w:val="22"/>
        </w:rPr>
        <w:t xml:space="preserve"> he is being trained under direct supervision.</w:t>
      </w:r>
    </w:p>
    <w:p w14:paraId="1AACEA11" w14:textId="77777777" w:rsidR="00BB5995" w:rsidRDefault="00BB5995" w:rsidP="00BB5995">
      <w:pPr>
        <w:pStyle w:val="ListParagraph"/>
        <w:rPr>
          <w:rFonts w:ascii="Arial" w:hAnsi="Arial" w:cs="Arial"/>
          <w:spacing w:val="-3"/>
          <w:sz w:val="22"/>
          <w:szCs w:val="22"/>
        </w:rPr>
      </w:pPr>
    </w:p>
    <w:p w14:paraId="1FA5E4F0" w14:textId="77777777" w:rsidR="00CF632A" w:rsidRDefault="00281EFA" w:rsidP="00CF632A">
      <w:pPr>
        <w:numPr>
          <w:ilvl w:val="0"/>
          <w:numId w:val="49"/>
        </w:numPr>
        <w:tabs>
          <w:tab w:val="left" w:pos="-720"/>
          <w:tab w:val="left" w:pos="0"/>
          <w:tab w:val="left" w:pos="720"/>
        </w:tabs>
        <w:suppressAutoHyphens/>
        <w:rPr>
          <w:rFonts w:ascii="Arial" w:hAnsi="Arial" w:cs="Arial"/>
          <w:spacing w:val="-3"/>
          <w:sz w:val="22"/>
          <w:szCs w:val="22"/>
        </w:rPr>
      </w:pPr>
      <w:r w:rsidRPr="00BB5995">
        <w:rPr>
          <w:rFonts w:ascii="Arial" w:hAnsi="Arial" w:cs="Arial"/>
          <w:spacing w:val="-3"/>
          <w:sz w:val="22"/>
          <w:szCs w:val="22"/>
        </w:rPr>
        <w:t xml:space="preserve">Young persons are not allowed to operate a fixed circular saw, certain </w:t>
      </w:r>
      <w:r w:rsidR="006D3820" w:rsidRPr="00BB5995">
        <w:rPr>
          <w:rFonts w:ascii="Arial" w:hAnsi="Arial" w:cs="Arial"/>
          <w:spacing w:val="-3"/>
          <w:sz w:val="22"/>
          <w:szCs w:val="22"/>
        </w:rPr>
        <w:t xml:space="preserve">planning </w:t>
      </w:r>
      <w:r w:rsidRPr="00BB5995">
        <w:rPr>
          <w:rFonts w:ascii="Arial" w:hAnsi="Arial" w:cs="Arial"/>
          <w:spacing w:val="-3"/>
          <w:sz w:val="22"/>
          <w:szCs w:val="22"/>
        </w:rPr>
        <w:t>machines and vertical spindle moulders, unless they have successfully completed an approved course on the subject.  Approved means by the Health and Safety Executive.</w:t>
      </w:r>
    </w:p>
    <w:p w14:paraId="3A4C9119" w14:textId="77777777" w:rsidR="00CF632A" w:rsidRDefault="00CF632A" w:rsidP="00CF632A">
      <w:pPr>
        <w:pStyle w:val="ListParagraph"/>
        <w:rPr>
          <w:rFonts w:ascii="Arial" w:hAnsi="Arial" w:cs="Arial"/>
          <w:spacing w:val="-3"/>
          <w:sz w:val="22"/>
          <w:szCs w:val="22"/>
        </w:rPr>
      </w:pPr>
    </w:p>
    <w:p w14:paraId="2AEFD4D2" w14:textId="50B19AB5" w:rsidR="00281EFA" w:rsidRPr="00CF632A" w:rsidRDefault="00281EFA" w:rsidP="00CF632A">
      <w:pPr>
        <w:numPr>
          <w:ilvl w:val="0"/>
          <w:numId w:val="49"/>
        </w:numPr>
        <w:tabs>
          <w:tab w:val="left" w:pos="-720"/>
          <w:tab w:val="left" w:pos="0"/>
          <w:tab w:val="left" w:pos="720"/>
        </w:tabs>
        <w:suppressAutoHyphens/>
        <w:rPr>
          <w:rFonts w:ascii="Arial" w:hAnsi="Arial" w:cs="Arial"/>
          <w:spacing w:val="-3"/>
          <w:sz w:val="22"/>
          <w:szCs w:val="22"/>
        </w:rPr>
      </w:pPr>
      <w:r w:rsidRPr="00CF632A">
        <w:rPr>
          <w:rFonts w:ascii="Arial" w:hAnsi="Arial" w:cs="Arial"/>
          <w:spacing w:val="-3"/>
          <w:sz w:val="22"/>
          <w:szCs w:val="22"/>
        </w:rPr>
        <w:t>The Asbestos Regulations prohibit the employment of young persons in any process in</w:t>
      </w:r>
      <w:r w:rsidR="00CF632A">
        <w:rPr>
          <w:rFonts w:ascii="Arial" w:hAnsi="Arial" w:cs="Arial"/>
          <w:spacing w:val="-3"/>
          <w:sz w:val="22"/>
          <w:szCs w:val="22"/>
        </w:rPr>
        <w:t xml:space="preserve"> </w:t>
      </w:r>
      <w:r w:rsidRPr="00CF632A">
        <w:rPr>
          <w:rFonts w:ascii="Arial" w:hAnsi="Arial" w:cs="Arial"/>
          <w:spacing w:val="-3"/>
          <w:sz w:val="22"/>
          <w:szCs w:val="22"/>
        </w:rPr>
        <w:t>which asbestos dust is produced unless the dust is controlled by dust extraction</w:t>
      </w:r>
      <w:r w:rsidR="00CF632A" w:rsidRPr="00CF632A">
        <w:rPr>
          <w:rFonts w:ascii="Arial" w:hAnsi="Arial" w:cs="Arial"/>
          <w:spacing w:val="-3"/>
          <w:sz w:val="22"/>
          <w:szCs w:val="22"/>
        </w:rPr>
        <w:t xml:space="preserve"> </w:t>
      </w:r>
      <w:r w:rsidRPr="00CF632A">
        <w:rPr>
          <w:rFonts w:ascii="Arial" w:hAnsi="Arial" w:cs="Arial"/>
          <w:spacing w:val="-3"/>
          <w:sz w:val="22"/>
          <w:szCs w:val="22"/>
        </w:rPr>
        <w:t>equipment.</w:t>
      </w:r>
    </w:p>
    <w:p w14:paraId="4DC44A24" w14:textId="77777777" w:rsidR="00281EFA" w:rsidRPr="00281EFA" w:rsidRDefault="00281EFA" w:rsidP="00281EFA">
      <w:pPr>
        <w:tabs>
          <w:tab w:val="left" w:pos="-720"/>
          <w:tab w:val="left" w:pos="0"/>
          <w:tab w:val="left" w:pos="720"/>
        </w:tabs>
        <w:suppressAutoHyphens/>
        <w:ind w:left="720"/>
        <w:rPr>
          <w:rFonts w:ascii="Arial" w:hAnsi="Arial" w:cs="Arial"/>
          <w:spacing w:val="-3"/>
          <w:sz w:val="22"/>
          <w:szCs w:val="22"/>
        </w:rPr>
      </w:pPr>
    </w:p>
    <w:p w14:paraId="7E5D1659" w14:textId="77777777" w:rsidR="00281EFA" w:rsidRPr="00281EFA" w:rsidRDefault="00281EFA" w:rsidP="00CF632A">
      <w:p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“There is no need for you to carry out a new risk assessment each time you employ a young person, as long as your current risk assessment takes account of the characteristics of young people and activities which present significant risks to their health and safety”. HSE</w:t>
      </w:r>
    </w:p>
    <w:p w14:paraId="542F5B47" w14:textId="77777777" w:rsidR="00281EFA" w:rsidRPr="00281EFA" w:rsidRDefault="00281EFA" w:rsidP="00281EFA">
      <w:pPr>
        <w:tabs>
          <w:tab w:val="left" w:pos="-720"/>
          <w:tab w:val="left" w:pos="0"/>
          <w:tab w:val="left" w:pos="720"/>
        </w:tabs>
        <w:suppressAutoHyphens/>
        <w:ind w:left="720"/>
        <w:rPr>
          <w:rFonts w:ascii="Arial" w:hAnsi="Arial" w:cs="Arial"/>
          <w:spacing w:val="-3"/>
          <w:sz w:val="22"/>
          <w:szCs w:val="22"/>
        </w:rPr>
      </w:pPr>
    </w:p>
    <w:p w14:paraId="37CD91E1" w14:textId="77777777" w:rsidR="00281EFA" w:rsidRPr="00281EFA" w:rsidRDefault="00281EFA" w:rsidP="00CF632A">
      <w:p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To summarise - young people under 18 years old must not be allowed to do work which:</w:t>
      </w:r>
    </w:p>
    <w:p w14:paraId="64622B78" w14:textId="77777777" w:rsidR="00281EFA" w:rsidRPr="00281EFA" w:rsidRDefault="00281EFA" w:rsidP="00281EFA">
      <w:pPr>
        <w:tabs>
          <w:tab w:val="left" w:pos="-720"/>
          <w:tab w:val="left" w:pos="0"/>
          <w:tab w:val="left" w:pos="720"/>
        </w:tabs>
        <w:suppressAutoHyphens/>
        <w:ind w:left="720"/>
        <w:rPr>
          <w:rFonts w:ascii="Arial" w:hAnsi="Arial" w:cs="Arial"/>
          <w:spacing w:val="-3"/>
          <w:sz w:val="22"/>
          <w:szCs w:val="22"/>
        </w:rPr>
      </w:pPr>
    </w:p>
    <w:p w14:paraId="252A866B" w14:textId="77777777" w:rsidR="00281EFA" w:rsidRPr="00281EFA" w:rsidRDefault="00281EFA" w:rsidP="00CF632A">
      <w:pPr>
        <w:numPr>
          <w:ilvl w:val="0"/>
          <w:numId w:val="50"/>
        </w:num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 xml:space="preserve">Cannot be adapted to meet any physical or mental limitations they may </w:t>
      </w:r>
      <w:proofErr w:type="gramStart"/>
      <w:r w:rsidRPr="00281EFA">
        <w:rPr>
          <w:rFonts w:ascii="Arial" w:hAnsi="Arial" w:cs="Arial"/>
          <w:spacing w:val="-3"/>
          <w:sz w:val="22"/>
          <w:szCs w:val="22"/>
        </w:rPr>
        <w:t>have;</w:t>
      </w:r>
      <w:proofErr w:type="gramEnd"/>
    </w:p>
    <w:p w14:paraId="6B7378F5" w14:textId="77777777" w:rsidR="00281EFA" w:rsidRPr="00281EFA" w:rsidRDefault="00281EFA" w:rsidP="00CF632A">
      <w:pPr>
        <w:numPr>
          <w:ilvl w:val="0"/>
          <w:numId w:val="50"/>
        </w:num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 xml:space="preserve">Exposes them to substances which are toxic or cause </w:t>
      </w:r>
      <w:proofErr w:type="gramStart"/>
      <w:r w:rsidRPr="00281EFA">
        <w:rPr>
          <w:rFonts w:ascii="Arial" w:hAnsi="Arial" w:cs="Arial"/>
          <w:spacing w:val="-3"/>
          <w:sz w:val="22"/>
          <w:szCs w:val="22"/>
        </w:rPr>
        <w:t>cancer;</w:t>
      </w:r>
      <w:proofErr w:type="gramEnd"/>
    </w:p>
    <w:p w14:paraId="47F430C9" w14:textId="77777777" w:rsidR="00281EFA" w:rsidRPr="00281EFA" w:rsidRDefault="00281EFA" w:rsidP="00CF632A">
      <w:pPr>
        <w:numPr>
          <w:ilvl w:val="0"/>
          <w:numId w:val="50"/>
        </w:num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 xml:space="preserve">Exposes them to </w:t>
      </w:r>
      <w:proofErr w:type="gramStart"/>
      <w:r w:rsidRPr="00281EFA">
        <w:rPr>
          <w:rFonts w:ascii="Arial" w:hAnsi="Arial" w:cs="Arial"/>
          <w:spacing w:val="-3"/>
          <w:sz w:val="22"/>
          <w:szCs w:val="22"/>
        </w:rPr>
        <w:t>radiation;</w:t>
      </w:r>
      <w:proofErr w:type="gramEnd"/>
    </w:p>
    <w:p w14:paraId="7E006A81" w14:textId="77777777" w:rsidR="00281EFA" w:rsidRPr="00281EFA" w:rsidRDefault="00281EFA" w:rsidP="00CF632A">
      <w:pPr>
        <w:numPr>
          <w:ilvl w:val="0"/>
          <w:numId w:val="50"/>
        </w:num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 xml:space="preserve">Involves extreme heat, </w:t>
      </w:r>
      <w:proofErr w:type="gramStart"/>
      <w:r w:rsidRPr="00281EFA">
        <w:rPr>
          <w:rFonts w:ascii="Arial" w:hAnsi="Arial" w:cs="Arial"/>
          <w:spacing w:val="-3"/>
          <w:sz w:val="22"/>
          <w:szCs w:val="22"/>
        </w:rPr>
        <w:t>noise</w:t>
      </w:r>
      <w:proofErr w:type="gramEnd"/>
      <w:r w:rsidRPr="00281EFA">
        <w:rPr>
          <w:rFonts w:ascii="Arial" w:hAnsi="Arial" w:cs="Arial"/>
          <w:spacing w:val="-3"/>
          <w:sz w:val="22"/>
          <w:szCs w:val="22"/>
        </w:rPr>
        <w:t xml:space="preserve"> or vibration.</w:t>
      </w:r>
    </w:p>
    <w:p w14:paraId="7102CEBF" w14:textId="77777777" w:rsidR="00281EFA" w:rsidRPr="00281EFA" w:rsidRDefault="00281EFA" w:rsidP="00281EFA">
      <w:pPr>
        <w:tabs>
          <w:tab w:val="left" w:pos="-720"/>
          <w:tab w:val="left" w:pos="0"/>
          <w:tab w:val="left" w:pos="720"/>
        </w:tabs>
        <w:suppressAutoHyphens/>
        <w:ind w:left="720"/>
        <w:rPr>
          <w:rFonts w:ascii="Arial" w:hAnsi="Arial" w:cs="Arial"/>
          <w:spacing w:val="-3"/>
          <w:sz w:val="22"/>
          <w:szCs w:val="22"/>
        </w:rPr>
      </w:pPr>
    </w:p>
    <w:p w14:paraId="13C26735" w14:textId="77777777" w:rsidR="00281EFA" w:rsidRPr="00281EFA" w:rsidRDefault="00281EFA" w:rsidP="00CF632A">
      <w:p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 xml:space="preserve">Young people who are over the MSLA can do this work under very special circumstances, which are that the: </w:t>
      </w:r>
    </w:p>
    <w:p w14:paraId="23FE0C6F" w14:textId="77777777" w:rsidR="00281EFA" w:rsidRPr="00281EFA" w:rsidRDefault="00281EFA" w:rsidP="00281EFA">
      <w:pPr>
        <w:tabs>
          <w:tab w:val="left" w:pos="-720"/>
          <w:tab w:val="left" w:pos="0"/>
          <w:tab w:val="left" w:pos="720"/>
        </w:tabs>
        <w:suppressAutoHyphens/>
        <w:ind w:left="720"/>
        <w:rPr>
          <w:rFonts w:ascii="Arial" w:hAnsi="Arial" w:cs="Arial"/>
          <w:spacing w:val="-3"/>
          <w:sz w:val="22"/>
          <w:szCs w:val="22"/>
        </w:rPr>
      </w:pPr>
    </w:p>
    <w:p w14:paraId="642FD04B" w14:textId="77777777" w:rsidR="00281EFA" w:rsidRDefault="00281EFA" w:rsidP="00CF632A">
      <w:pPr>
        <w:numPr>
          <w:ilvl w:val="0"/>
          <w:numId w:val="51"/>
        </w:num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 xml:space="preserve">Work is necessary for their </w:t>
      </w:r>
      <w:proofErr w:type="gramStart"/>
      <w:r w:rsidRPr="00281EFA">
        <w:rPr>
          <w:rFonts w:ascii="Arial" w:hAnsi="Arial" w:cs="Arial"/>
          <w:spacing w:val="-3"/>
          <w:sz w:val="22"/>
          <w:szCs w:val="22"/>
        </w:rPr>
        <w:t>training;</w:t>
      </w:r>
      <w:proofErr w:type="gramEnd"/>
    </w:p>
    <w:p w14:paraId="2E34A1E4" w14:textId="77777777" w:rsidR="00CF632A" w:rsidRPr="00281EFA" w:rsidRDefault="00CF632A" w:rsidP="00CF632A">
      <w:pPr>
        <w:tabs>
          <w:tab w:val="left" w:pos="-720"/>
          <w:tab w:val="left" w:pos="0"/>
          <w:tab w:val="left" w:pos="720"/>
        </w:tabs>
        <w:suppressAutoHyphens/>
        <w:ind w:left="720"/>
        <w:rPr>
          <w:rFonts w:ascii="Arial" w:hAnsi="Arial" w:cs="Arial"/>
          <w:spacing w:val="-3"/>
          <w:sz w:val="22"/>
          <w:szCs w:val="22"/>
        </w:rPr>
      </w:pPr>
    </w:p>
    <w:p w14:paraId="1956C283" w14:textId="044507B1" w:rsidR="00281EFA" w:rsidRDefault="00281EFA" w:rsidP="00CF632A">
      <w:pPr>
        <w:numPr>
          <w:ilvl w:val="0"/>
          <w:numId w:val="51"/>
        </w:num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 xml:space="preserve">Work is properly supervised by a competent </w:t>
      </w:r>
      <w:proofErr w:type="gramStart"/>
      <w:r w:rsidRPr="00281EFA">
        <w:rPr>
          <w:rFonts w:ascii="Arial" w:hAnsi="Arial" w:cs="Arial"/>
          <w:spacing w:val="-3"/>
          <w:sz w:val="22"/>
          <w:szCs w:val="22"/>
        </w:rPr>
        <w:t>person;</w:t>
      </w:r>
      <w:proofErr w:type="gramEnd"/>
    </w:p>
    <w:p w14:paraId="3519A4C8" w14:textId="77777777" w:rsidR="00CF632A" w:rsidRPr="00281EFA" w:rsidRDefault="00CF632A" w:rsidP="00CF632A">
      <w:pPr>
        <w:tabs>
          <w:tab w:val="left" w:pos="-720"/>
          <w:tab w:val="left" w:pos="0"/>
          <w:tab w:val="left" w:pos="720"/>
        </w:tabs>
        <w:suppressAutoHyphens/>
        <w:rPr>
          <w:rFonts w:ascii="Arial" w:hAnsi="Arial" w:cs="Arial"/>
          <w:spacing w:val="-3"/>
          <w:sz w:val="22"/>
          <w:szCs w:val="22"/>
        </w:rPr>
      </w:pPr>
    </w:p>
    <w:p w14:paraId="3070D955" w14:textId="77777777" w:rsidR="00281EFA" w:rsidRPr="00281EFA" w:rsidRDefault="00281EFA" w:rsidP="00CF632A">
      <w:pPr>
        <w:numPr>
          <w:ilvl w:val="0"/>
          <w:numId w:val="51"/>
        </w:num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Risks are reduced to the lowest level, so far as is reasonably practicable.</w:t>
      </w:r>
    </w:p>
    <w:p w14:paraId="744E5F21" w14:textId="77777777" w:rsidR="00281EFA" w:rsidRPr="00281EFA" w:rsidRDefault="00281EFA" w:rsidP="00281EFA">
      <w:pPr>
        <w:tabs>
          <w:tab w:val="left" w:pos="-720"/>
          <w:tab w:val="left" w:pos="0"/>
          <w:tab w:val="left" w:pos="720"/>
        </w:tabs>
        <w:suppressAutoHyphens/>
        <w:ind w:left="720"/>
        <w:rPr>
          <w:rFonts w:ascii="Arial" w:hAnsi="Arial" w:cs="Arial"/>
          <w:spacing w:val="-3"/>
          <w:sz w:val="22"/>
          <w:szCs w:val="22"/>
        </w:rPr>
      </w:pPr>
    </w:p>
    <w:p w14:paraId="7DA4593D" w14:textId="77777777" w:rsidR="00281EFA" w:rsidRPr="00281EFA" w:rsidRDefault="00281EFA" w:rsidP="00CF632A">
      <w:p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Children below the MSLA must never do work involving these risks whether they are employed or under training such as work experience.</w:t>
      </w:r>
    </w:p>
    <w:p w14:paraId="25007ADD" w14:textId="77777777" w:rsidR="00281EFA" w:rsidRPr="00281EFA" w:rsidRDefault="00281EFA" w:rsidP="00CF632A">
      <w:pPr>
        <w:tabs>
          <w:tab w:val="left" w:pos="-720"/>
          <w:tab w:val="left" w:pos="0"/>
          <w:tab w:val="left" w:pos="720"/>
        </w:tabs>
        <w:suppressAutoHyphens/>
        <w:rPr>
          <w:rFonts w:ascii="Arial" w:hAnsi="Arial" w:cs="Arial"/>
          <w:spacing w:val="-3"/>
          <w:sz w:val="22"/>
          <w:szCs w:val="22"/>
        </w:rPr>
      </w:pPr>
    </w:p>
    <w:p w14:paraId="1E7633F3" w14:textId="77777777" w:rsidR="00281EFA" w:rsidRPr="00CF632A" w:rsidRDefault="00281EFA" w:rsidP="00CF632A">
      <w:pPr>
        <w:tabs>
          <w:tab w:val="left" w:pos="-720"/>
          <w:tab w:val="left" w:pos="0"/>
          <w:tab w:val="left" w:pos="720"/>
        </w:tabs>
        <w:suppressAutoHyphens/>
        <w:rPr>
          <w:rFonts w:ascii="Arial" w:hAnsi="Arial" w:cs="Arial"/>
          <w:b/>
          <w:bCs/>
          <w:spacing w:val="-3"/>
          <w:sz w:val="22"/>
          <w:szCs w:val="22"/>
        </w:rPr>
      </w:pPr>
      <w:r w:rsidRPr="00CF632A">
        <w:rPr>
          <w:rFonts w:ascii="Arial" w:hAnsi="Arial" w:cs="Arial"/>
          <w:b/>
          <w:bCs/>
          <w:spacing w:val="-3"/>
          <w:sz w:val="22"/>
          <w:szCs w:val="22"/>
        </w:rPr>
        <w:t>Information to the Young Persons/Children and their Parents/Guardians:</w:t>
      </w:r>
    </w:p>
    <w:p w14:paraId="37B3A594" w14:textId="77777777" w:rsidR="00281EFA" w:rsidRPr="006D3820" w:rsidRDefault="00281EFA" w:rsidP="00281EFA">
      <w:pPr>
        <w:tabs>
          <w:tab w:val="left" w:pos="-720"/>
          <w:tab w:val="left" w:pos="0"/>
          <w:tab w:val="left" w:pos="720"/>
        </w:tabs>
        <w:suppressAutoHyphens/>
        <w:ind w:left="720"/>
        <w:rPr>
          <w:rFonts w:ascii="Arial" w:hAnsi="Arial" w:cs="Arial"/>
          <w:b/>
          <w:bCs/>
          <w:i/>
          <w:iCs/>
          <w:spacing w:val="-3"/>
          <w:sz w:val="22"/>
          <w:szCs w:val="22"/>
        </w:rPr>
      </w:pPr>
    </w:p>
    <w:p w14:paraId="01E3F05E" w14:textId="77777777" w:rsidR="00281EFA" w:rsidRPr="00281EFA" w:rsidRDefault="00281EFA" w:rsidP="00CF632A">
      <w:p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 xml:space="preserve">Young people or children must be given information to enable them to work safely and to know what action to take in case of an emergency.  It is recommended that such information be written down clearly and concisely since the young persons will generally be employed for short periods in unfamiliar surroundings.  Examples </w:t>
      </w:r>
      <w:proofErr w:type="gramStart"/>
      <w:r w:rsidRPr="00281EFA">
        <w:rPr>
          <w:rFonts w:ascii="Arial" w:hAnsi="Arial" w:cs="Arial"/>
          <w:spacing w:val="-3"/>
          <w:sz w:val="22"/>
          <w:szCs w:val="22"/>
        </w:rPr>
        <w:t>include;</w:t>
      </w:r>
      <w:proofErr w:type="gramEnd"/>
      <w:r w:rsidRPr="00281EFA">
        <w:rPr>
          <w:rFonts w:ascii="Arial" w:hAnsi="Arial" w:cs="Arial"/>
          <w:spacing w:val="-3"/>
          <w:sz w:val="22"/>
          <w:szCs w:val="22"/>
        </w:rPr>
        <w:t xml:space="preserve"> reporting accidents, fire procedures, Risk Assessments, areas of work, restricted activities and areas, etc.</w:t>
      </w:r>
    </w:p>
    <w:p w14:paraId="539CDF35" w14:textId="77777777" w:rsidR="00CF632A" w:rsidRDefault="00CF632A" w:rsidP="00CF632A">
      <w:pPr>
        <w:tabs>
          <w:tab w:val="left" w:pos="-720"/>
          <w:tab w:val="left" w:pos="0"/>
          <w:tab w:val="left" w:pos="720"/>
        </w:tabs>
        <w:suppressAutoHyphens/>
        <w:rPr>
          <w:rFonts w:ascii="Arial" w:hAnsi="Arial" w:cs="Arial"/>
          <w:spacing w:val="-3"/>
          <w:sz w:val="22"/>
          <w:szCs w:val="22"/>
        </w:rPr>
      </w:pPr>
    </w:p>
    <w:p w14:paraId="40C0AD9A" w14:textId="6744C094" w:rsidR="00281EFA" w:rsidRPr="00281EFA" w:rsidRDefault="00281EFA" w:rsidP="00CF632A">
      <w:pPr>
        <w:tabs>
          <w:tab w:val="left" w:pos="-720"/>
          <w:tab w:val="left" w:pos="0"/>
          <w:tab w:val="left" w:pos="720"/>
        </w:tabs>
        <w:suppressAutoHyphens/>
        <w:rPr>
          <w:rFonts w:ascii="Arial" w:hAnsi="Arial" w:cs="Arial"/>
          <w:spacing w:val="-3"/>
          <w:sz w:val="22"/>
          <w:szCs w:val="22"/>
        </w:rPr>
      </w:pPr>
      <w:r w:rsidRPr="00281EFA">
        <w:rPr>
          <w:rFonts w:ascii="Arial" w:hAnsi="Arial" w:cs="Arial"/>
          <w:spacing w:val="-3"/>
          <w:sz w:val="22"/>
          <w:szCs w:val="22"/>
        </w:rPr>
        <w:t>There is a legal requirement to let the parents of young workers under MSLA know the key findings of the risk assessment and any control measures taken before that person takes up employment on the placement.  Although there is no requirement to provide this information in writing, it would seem sensible to do so. It is suggested, therefore, that the written risk assessment and the safety information for the person on the placement be forwarded to the parents as a means of satisfying this requirement.</w:t>
      </w:r>
    </w:p>
    <w:p w14:paraId="5F940021" w14:textId="77777777" w:rsidR="00CF632A" w:rsidRDefault="00CF632A" w:rsidP="00CF632A">
      <w:pPr>
        <w:tabs>
          <w:tab w:val="left" w:pos="-720"/>
          <w:tab w:val="left" w:pos="0"/>
          <w:tab w:val="left" w:pos="720"/>
        </w:tabs>
        <w:suppressAutoHyphens/>
        <w:rPr>
          <w:rFonts w:ascii="Arial" w:hAnsi="Arial" w:cs="Arial"/>
          <w:spacing w:val="-3"/>
          <w:sz w:val="22"/>
          <w:szCs w:val="22"/>
        </w:rPr>
      </w:pPr>
    </w:p>
    <w:p w14:paraId="77AE8FF2" w14:textId="442BCE3E" w:rsidR="00281EFA" w:rsidRDefault="00281EFA" w:rsidP="00CF632A">
      <w:pPr>
        <w:tabs>
          <w:tab w:val="left" w:pos="-720"/>
          <w:tab w:val="left" w:pos="0"/>
          <w:tab w:val="left" w:pos="720"/>
        </w:tabs>
        <w:suppressAutoHyphens/>
        <w:rPr>
          <w:rFonts w:ascii="Arial" w:hAnsi="Arial" w:cs="Arial"/>
          <w:b/>
          <w:bCs/>
          <w:spacing w:val="-3"/>
          <w:sz w:val="22"/>
          <w:szCs w:val="22"/>
        </w:rPr>
      </w:pPr>
      <w:r w:rsidRPr="00F471C6">
        <w:rPr>
          <w:rFonts w:ascii="Arial" w:hAnsi="Arial" w:cs="Arial"/>
          <w:b/>
          <w:bCs/>
          <w:spacing w:val="-3"/>
          <w:sz w:val="22"/>
          <w:szCs w:val="22"/>
        </w:rPr>
        <w:t>Working Time Regulations</w:t>
      </w:r>
    </w:p>
    <w:p w14:paraId="686BA279" w14:textId="77777777" w:rsidR="00CF632A" w:rsidRPr="00F471C6" w:rsidRDefault="00CF632A" w:rsidP="00CF632A">
      <w:pPr>
        <w:tabs>
          <w:tab w:val="left" w:pos="-720"/>
          <w:tab w:val="left" w:pos="0"/>
          <w:tab w:val="left" w:pos="720"/>
        </w:tabs>
        <w:suppressAutoHyphens/>
        <w:rPr>
          <w:rFonts w:ascii="Arial" w:hAnsi="Arial" w:cs="Arial"/>
          <w:b/>
          <w:bCs/>
          <w:spacing w:val="-3"/>
          <w:sz w:val="22"/>
          <w:szCs w:val="22"/>
        </w:rPr>
      </w:pPr>
    </w:p>
    <w:p w14:paraId="5334DCB7" w14:textId="77777777" w:rsidR="00F471C6" w:rsidRPr="00F471C6" w:rsidRDefault="00F471C6" w:rsidP="00CF632A">
      <w:pPr>
        <w:tabs>
          <w:tab w:val="left" w:pos="-720"/>
          <w:tab w:val="left" w:pos="0"/>
          <w:tab w:val="left" w:pos="720"/>
        </w:tabs>
        <w:suppressAutoHyphens/>
        <w:rPr>
          <w:rFonts w:ascii="Arial" w:hAnsi="Arial" w:cs="Arial"/>
          <w:spacing w:val="-3"/>
          <w:sz w:val="22"/>
          <w:szCs w:val="22"/>
        </w:rPr>
      </w:pPr>
      <w:r w:rsidRPr="00F471C6">
        <w:rPr>
          <w:rFonts w:ascii="Arial" w:hAnsi="Arial" w:cs="Arial"/>
          <w:spacing w:val="-3"/>
          <w:sz w:val="22"/>
          <w:szCs w:val="22"/>
        </w:rPr>
        <w:t>The Working Time (Amendment) Regulations 2002 apply to all workers, with some additional provisions available for young workers (below 18 years but above the MSLA).</w:t>
      </w:r>
    </w:p>
    <w:p w14:paraId="2E043FCF" w14:textId="77777777" w:rsidR="00F471C6" w:rsidRPr="00F471C6" w:rsidRDefault="00F471C6" w:rsidP="00F471C6">
      <w:pPr>
        <w:tabs>
          <w:tab w:val="left" w:pos="-720"/>
          <w:tab w:val="left" w:pos="0"/>
          <w:tab w:val="left" w:pos="720"/>
        </w:tabs>
        <w:suppressAutoHyphens/>
        <w:ind w:left="720"/>
        <w:rPr>
          <w:rFonts w:ascii="Arial" w:hAnsi="Arial" w:cs="Arial"/>
          <w:spacing w:val="-3"/>
          <w:sz w:val="22"/>
          <w:szCs w:val="22"/>
        </w:rPr>
      </w:pPr>
    </w:p>
    <w:p w14:paraId="7410AE2E" w14:textId="77777777" w:rsidR="00F471C6" w:rsidRPr="00F471C6" w:rsidRDefault="00F471C6" w:rsidP="00CF632A">
      <w:pPr>
        <w:tabs>
          <w:tab w:val="left" w:pos="-720"/>
          <w:tab w:val="left" w:pos="0"/>
          <w:tab w:val="left" w:pos="720"/>
        </w:tabs>
        <w:suppressAutoHyphens/>
        <w:rPr>
          <w:rFonts w:ascii="Arial" w:hAnsi="Arial" w:cs="Arial"/>
          <w:spacing w:val="-3"/>
          <w:sz w:val="22"/>
          <w:szCs w:val="22"/>
        </w:rPr>
      </w:pPr>
      <w:r w:rsidRPr="00F471C6">
        <w:rPr>
          <w:rFonts w:ascii="Arial" w:hAnsi="Arial" w:cs="Arial"/>
          <w:spacing w:val="-3"/>
          <w:sz w:val="22"/>
          <w:szCs w:val="22"/>
        </w:rPr>
        <w:t>Briefly, young workers have special rights under the Working Time Regulations. The rights of young workers - those over the minimum school leaving age but under 18 and those under the minimum school age on approved work experience schemes - differ in the following ways:</w:t>
      </w:r>
    </w:p>
    <w:p w14:paraId="3EF70D94" w14:textId="77777777" w:rsidR="00F471C6" w:rsidRPr="00F471C6" w:rsidRDefault="00F471C6" w:rsidP="00F471C6">
      <w:pPr>
        <w:tabs>
          <w:tab w:val="left" w:pos="-720"/>
          <w:tab w:val="left" w:pos="0"/>
          <w:tab w:val="left" w:pos="720"/>
        </w:tabs>
        <w:suppressAutoHyphens/>
        <w:ind w:left="720"/>
        <w:rPr>
          <w:rFonts w:ascii="Arial" w:hAnsi="Arial" w:cs="Arial"/>
          <w:spacing w:val="-3"/>
          <w:sz w:val="22"/>
          <w:szCs w:val="22"/>
        </w:rPr>
      </w:pPr>
    </w:p>
    <w:p w14:paraId="1DEDECAA" w14:textId="77777777" w:rsidR="00CF632A" w:rsidRDefault="00F471C6" w:rsidP="00CF632A">
      <w:pPr>
        <w:numPr>
          <w:ilvl w:val="0"/>
          <w:numId w:val="52"/>
        </w:numPr>
        <w:tabs>
          <w:tab w:val="left" w:pos="-720"/>
          <w:tab w:val="left" w:pos="0"/>
          <w:tab w:val="left" w:pos="720"/>
        </w:tabs>
        <w:suppressAutoHyphens/>
        <w:rPr>
          <w:rFonts w:ascii="Arial" w:hAnsi="Arial" w:cs="Arial"/>
          <w:spacing w:val="-3"/>
          <w:sz w:val="22"/>
          <w:szCs w:val="22"/>
        </w:rPr>
      </w:pPr>
      <w:r w:rsidRPr="00F471C6">
        <w:rPr>
          <w:rFonts w:ascii="Arial" w:hAnsi="Arial" w:cs="Arial"/>
          <w:spacing w:val="-3"/>
          <w:sz w:val="22"/>
          <w:szCs w:val="22"/>
        </w:rPr>
        <w:t>a limit of eight hours working time a day and 40 hours a week (unless there are special</w:t>
      </w:r>
      <w:r w:rsidR="00CF632A">
        <w:rPr>
          <w:rFonts w:ascii="Arial" w:hAnsi="Arial" w:cs="Arial"/>
          <w:spacing w:val="-3"/>
          <w:sz w:val="22"/>
          <w:szCs w:val="22"/>
        </w:rPr>
        <w:t xml:space="preserve"> </w:t>
      </w:r>
      <w:r w:rsidRPr="00CF632A">
        <w:rPr>
          <w:rFonts w:ascii="Arial" w:hAnsi="Arial" w:cs="Arial"/>
          <w:spacing w:val="-3"/>
          <w:sz w:val="22"/>
          <w:szCs w:val="22"/>
        </w:rPr>
        <w:t>circumstances</w:t>
      </w:r>
      <w:proofErr w:type="gramStart"/>
      <w:r w:rsidRPr="00CF632A">
        <w:rPr>
          <w:rFonts w:ascii="Arial" w:hAnsi="Arial" w:cs="Arial"/>
          <w:spacing w:val="-3"/>
          <w:sz w:val="22"/>
          <w:szCs w:val="22"/>
        </w:rPr>
        <w:t>)</w:t>
      </w:r>
      <w:r w:rsidR="00E96E4F" w:rsidRPr="00CF632A">
        <w:rPr>
          <w:rFonts w:ascii="Arial" w:hAnsi="Arial" w:cs="Arial"/>
          <w:spacing w:val="-3"/>
          <w:sz w:val="22"/>
          <w:szCs w:val="22"/>
        </w:rPr>
        <w:t>;</w:t>
      </w:r>
      <w:proofErr w:type="gramEnd"/>
    </w:p>
    <w:p w14:paraId="5F2DA323" w14:textId="77777777" w:rsidR="00CF632A" w:rsidRDefault="00CF632A" w:rsidP="00CF632A">
      <w:pPr>
        <w:tabs>
          <w:tab w:val="left" w:pos="-720"/>
          <w:tab w:val="left" w:pos="0"/>
          <w:tab w:val="left" w:pos="720"/>
        </w:tabs>
        <w:suppressAutoHyphens/>
        <w:ind w:left="720"/>
        <w:rPr>
          <w:rFonts w:ascii="Arial" w:hAnsi="Arial" w:cs="Arial"/>
          <w:spacing w:val="-3"/>
          <w:sz w:val="22"/>
          <w:szCs w:val="22"/>
        </w:rPr>
      </w:pPr>
    </w:p>
    <w:p w14:paraId="33395ABE" w14:textId="77777777" w:rsidR="00CF632A" w:rsidRDefault="00F471C6" w:rsidP="00CF632A">
      <w:pPr>
        <w:numPr>
          <w:ilvl w:val="0"/>
          <w:numId w:val="52"/>
        </w:numPr>
        <w:tabs>
          <w:tab w:val="left" w:pos="-720"/>
          <w:tab w:val="left" w:pos="0"/>
          <w:tab w:val="left" w:pos="720"/>
        </w:tabs>
        <w:suppressAutoHyphens/>
        <w:rPr>
          <w:rFonts w:ascii="Arial" w:hAnsi="Arial" w:cs="Arial"/>
          <w:spacing w:val="-3"/>
          <w:sz w:val="22"/>
          <w:szCs w:val="22"/>
        </w:rPr>
      </w:pPr>
      <w:r w:rsidRPr="00CF632A">
        <w:rPr>
          <w:rFonts w:ascii="Arial" w:hAnsi="Arial" w:cs="Arial"/>
          <w:spacing w:val="-3"/>
          <w:sz w:val="22"/>
          <w:szCs w:val="22"/>
        </w:rPr>
        <w:t>not to work either between 10pm and 6am or between 11pm and 7am (except in</w:t>
      </w:r>
      <w:r w:rsidR="00CF632A">
        <w:rPr>
          <w:rFonts w:ascii="Arial" w:hAnsi="Arial" w:cs="Arial"/>
          <w:spacing w:val="-3"/>
          <w:sz w:val="22"/>
          <w:szCs w:val="22"/>
        </w:rPr>
        <w:t xml:space="preserve"> </w:t>
      </w:r>
      <w:r w:rsidRPr="00CF632A">
        <w:rPr>
          <w:rFonts w:ascii="Arial" w:hAnsi="Arial" w:cs="Arial"/>
          <w:spacing w:val="-3"/>
          <w:sz w:val="22"/>
          <w:szCs w:val="22"/>
        </w:rPr>
        <w:t>certain circumstances</w:t>
      </w:r>
      <w:proofErr w:type="gramStart"/>
      <w:r w:rsidRPr="00CF632A">
        <w:rPr>
          <w:rFonts w:ascii="Arial" w:hAnsi="Arial" w:cs="Arial"/>
          <w:spacing w:val="-3"/>
          <w:sz w:val="22"/>
          <w:szCs w:val="22"/>
        </w:rPr>
        <w:t>);</w:t>
      </w:r>
      <w:proofErr w:type="gramEnd"/>
    </w:p>
    <w:p w14:paraId="3A5AF594" w14:textId="77777777" w:rsidR="00CF632A" w:rsidRDefault="00CF632A" w:rsidP="00CF632A">
      <w:pPr>
        <w:pStyle w:val="ListParagraph"/>
        <w:rPr>
          <w:rFonts w:ascii="Arial" w:hAnsi="Arial" w:cs="Arial"/>
          <w:spacing w:val="-3"/>
          <w:sz w:val="22"/>
          <w:szCs w:val="22"/>
        </w:rPr>
      </w:pPr>
    </w:p>
    <w:p w14:paraId="77340C86" w14:textId="77777777" w:rsidR="00CF632A" w:rsidRDefault="00F471C6" w:rsidP="00CF632A">
      <w:pPr>
        <w:numPr>
          <w:ilvl w:val="0"/>
          <w:numId w:val="52"/>
        </w:numPr>
        <w:tabs>
          <w:tab w:val="left" w:pos="-720"/>
          <w:tab w:val="left" w:pos="0"/>
          <w:tab w:val="left" w:pos="720"/>
        </w:tabs>
        <w:suppressAutoHyphens/>
        <w:rPr>
          <w:rFonts w:ascii="Arial" w:hAnsi="Arial" w:cs="Arial"/>
          <w:spacing w:val="-3"/>
          <w:sz w:val="22"/>
          <w:szCs w:val="22"/>
        </w:rPr>
      </w:pPr>
      <w:r w:rsidRPr="00CF632A">
        <w:rPr>
          <w:rFonts w:ascii="Arial" w:hAnsi="Arial" w:cs="Arial"/>
          <w:spacing w:val="-3"/>
          <w:sz w:val="22"/>
          <w:szCs w:val="22"/>
        </w:rPr>
        <w:t xml:space="preserve">12 hours rest between each working </w:t>
      </w:r>
      <w:proofErr w:type="gramStart"/>
      <w:r w:rsidRPr="00CF632A">
        <w:rPr>
          <w:rFonts w:ascii="Arial" w:hAnsi="Arial" w:cs="Arial"/>
          <w:spacing w:val="-3"/>
          <w:sz w:val="22"/>
          <w:szCs w:val="22"/>
        </w:rPr>
        <w:t>day;</w:t>
      </w:r>
      <w:proofErr w:type="gramEnd"/>
    </w:p>
    <w:p w14:paraId="22D1657F" w14:textId="77777777" w:rsidR="00CF632A" w:rsidRDefault="00CF632A" w:rsidP="00CF632A">
      <w:pPr>
        <w:pStyle w:val="ListParagraph"/>
        <w:rPr>
          <w:rFonts w:ascii="Arial" w:hAnsi="Arial" w:cs="Arial"/>
          <w:spacing w:val="-3"/>
          <w:sz w:val="22"/>
          <w:szCs w:val="22"/>
        </w:rPr>
      </w:pPr>
    </w:p>
    <w:p w14:paraId="11FA0680" w14:textId="3CE9FA4C" w:rsidR="00F471C6" w:rsidRPr="00CF632A" w:rsidRDefault="00F471C6" w:rsidP="00CF632A">
      <w:pPr>
        <w:numPr>
          <w:ilvl w:val="0"/>
          <w:numId w:val="52"/>
        </w:numPr>
        <w:tabs>
          <w:tab w:val="left" w:pos="-720"/>
          <w:tab w:val="left" w:pos="0"/>
          <w:tab w:val="left" w:pos="720"/>
        </w:tabs>
        <w:suppressAutoHyphens/>
        <w:rPr>
          <w:rFonts w:ascii="Arial" w:hAnsi="Arial" w:cs="Arial"/>
          <w:spacing w:val="-3"/>
          <w:sz w:val="22"/>
          <w:szCs w:val="22"/>
        </w:rPr>
      </w:pPr>
      <w:r w:rsidRPr="00CF632A">
        <w:rPr>
          <w:rFonts w:ascii="Arial" w:hAnsi="Arial" w:cs="Arial"/>
          <w:spacing w:val="-3"/>
          <w:sz w:val="22"/>
          <w:szCs w:val="22"/>
        </w:rPr>
        <w:t>2 days' weekly rest and a 30-minute in-work rest break when working longer than 4½ hours.</w:t>
      </w:r>
    </w:p>
    <w:p w14:paraId="756F08CE" w14:textId="77777777" w:rsidR="00CF632A" w:rsidRDefault="00CF632A" w:rsidP="00CF632A">
      <w:pPr>
        <w:tabs>
          <w:tab w:val="left" w:pos="-720"/>
          <w:tab w:val="left" w:pos="0"/>
          <w:tab w:val="left" w:pos="720"/>
        </w:tabs>
        <w:suppressAutoHyphens/>
        <w:ind w:left="360"/>
        <w:rPr>
          <w:rFonts w:ascii="Arial" w:hAnsi="Arial" w:cs="Arial"/>
          <w:spacing w:val="-3"/>
          <w:sz w:val="22"/>
          <w:szCs w:val="22"/>
        </w:rPr>
      </w:pPr>
    </w:p>
    <w:p w14:paraId="22C8D566" w14:textId="77777777" w:rsidR="00CF632A" w:rsidRDefault="00CF632A" w:rsidP="00CF632A">
      <w:pPr>
        <w:tabs>
          <w:tab w:val="left" w:pos="-720"/>
          <w:tab w:val="left" w:pos="0"/>
          <w:tab w:val="left" w:pos="720"/>
        </w:tabs>
        <w:suppressAutoHyphens/>
        <w:ind w:left="360"/>
        <w:rPr>
          <w:rFonts w:ascii="Arial" w:hAnsi="Arial" w:cs="Arial"/>
          <w:spacing w:val="-3"/>
          <w:sz w:val="22"/>
          <w:szCs w:val="22"/>
        </w:rPr>
      </w:pPr>
    </w:p>
    <w:p w14:paraId="61A71BEF" w14:textId="3FB1CB16" w:rsidR="008059D1" w:rsidRDefault="00F471C6" w:rsidP="00CF632A">
      <w:pPr>
        <w:tabs>
          <w:tab w:val="left" w:pos="-720"/>
          <w:tab w:val="left" w:pos="0"/>
          <w:tab w:val="left" w:pos="720"/>
        </w:tabs>
        <w:suppressAutoHyphens/>
        <w:rPr>
          <w:rFonts w:ascii="Arial" w:hAnsi="Arial" w:cs="Arial"/>
          <w:spacing w:val="-3"/>
          <w:sz w:val="22"/>
          <w:szCs w:val="22"/>
        </w:rPr>
      </w:pPr>
      <w:r w:rsidRPr="00F471C6">
        <w:rPr>
          <w:rFonts w:ascii="Arial" w:hAnsi="Arial" w:cs="Arial"/>
          <w:spacing w:val="-3"/>
          <w:sz w:val="22"/>
          <w:szCs w:val="22"/>
        </w:rPr>
        <w:t>If, on any day, or</w:t>
      </w:r>
      <w:proofErr w:type="gramStart"/>
      <w:r w:rsidRPr="00F471C6">
        <w:rPr>
          <w:rFonts w:ascii="Arial" w:hAnsi="Arial" w:cs="Arial"/>
          <w:spacing w:val="-3"/>
          <w:sz w:val="22"/>
          <w:szCs w:val="22"/>
        </w:rPr>
        <w:t>, as the case may be, during</w:t>
      </w:r>
      <w:proofErr w:type="gramEnd"/>
      <w:r w:rsidRPr="00F471C6">
        <w:rPr>
          <w:rFonts w:ascii="Arial" w:hAnsi="Arial" w:cs="Arial"/>
          <w:spacing w:val="-3"/>
          <w:sz w:val="22"/>
          <w:szCs w:val="22"/>
        </w:rPr>
        <w:t xml:space="preserve"> any week, a young worker is employed by more than one employer, his working time shall be determined by aggregating the number of hours worked by him for each employer. For these purposes a week starts at midnight between Sunday and Monday (NB school or college time does not count as work unless it is part of job related training).</w:t>
      </w:r>
    </w:p>
    <w:p w14:paraId="62E7977C" w14:textId="77777777" w:rsidR="00A70B02" w:rsidRPr="00A70B02" w:rsidRDefault="00A70B02" w:rsidP="00A70B02">
      <w:pPr>
        <w:rPr>
          <w:rFonts w:ascii="Arial" w:hAnsi="Arial" w:cs="Arial"/>
          <w:bCs/>
          <w:sz w:val="22"/>
          <w:szCs w:val="22"/>
        </w:rPr>
      </w:pPr>
    </w:p>
    <w:p w14:paraId="69AB4CF5" w14:textId="77777777" w:rsidR="00A70B02" w:rsidRDefault="00A70B02" w:rsidP="00CF632A">
      <w:pPr>
        <w:numPr>
          <w:ilvl w:val="0"/>
          <w:numId w:val="6"/>
        </w:numPr>
        <w:ind w:left="284"/>
        <w:rPr>
          <w:rFonts w:ascii="Arial" w:hAnsi="Arial" w:cs="Arial"/>
          <w:b/>
          <w:sz w:val="22"/>
          <w:szCs w:val="22"/>
        </w:rPr>
      </w:pPr>
      <w:r w:rsidRPr="00BA3D66">
        <w:rPr>
          <w:rFonts w:ascii="Arial" w:hAnsi="Arial" w:cs="Arial"/>
          <w:b/>
          <w:sz w:val="22"/>
          <w:szCs w:val="22"/>
        </w:rPr>
        <w:t>Links to Guidance</w:t>
      </w:r>
    </w:p>
    <w:p w14:paraId="1DC343A3" w14:textId="77777777" w:rsidR="00CF632A" w:rsidRPr="00BA3D66" w:rsidRDefault="00CF632A" w:rsidP="00CF632A">
      <w:pPr>
        <w:ind w:left="360"/>
        <w:rPr>
          <w:rFonts w:ascii="Arial" w:hAnsi="Arial" w:cs="Arial"/>
          <w:b/>
          <w:sz w:val="22"/>
          <w:szCs w:val="22"/>
        </w:rPr>
      </w:pPr>
    </w:p>
    <w:p w14:paraId="7B821C9E" w14:textId="77777777" w:rsidR="00680D45" w:rsidRDefault="00680D45" w:rsidP="00CF632A">
      <w:pPr>
        <w:rPr>
          <w:rFonts w:ascii="Arial" w:hAnsi="Arial" w:cs="Arial"/>
          <w:bCs/>
          <w:sz w:val="22"/>
          <w:szCs w:val="22"/>
        </w:rPr>
      </w:pPr>
      <w:r>
        <w:rPr>
          <w:rFonts w:ascii="Arial" w:hAnsi="Arial" w:cs="Arial"/>
          <w:bCs/>
          <w:sz w:val="22"/>
          <w:szCs w:val="22"/>
        </w:rPr>
        <w:t xml:space="preserve">The </w:t>
      </w:r>
      <w:r w:rsidR="00F176DE" w:rsidRPr="00281EFA">
        <w:rPr>
          <w:rFonts w:ascii="Arial" w:hAnsi="Arial" w:cs="Arial"/>
          <w:spacing w:val="-3"/>
          <w:sz w:val="22"/>
          <w:szCs w:val="22"/>
        </w:rPr>
        <w:t>Management of Health and Safety at Work Regulation</w:t>
      </w:r>
      <w:r w:rsidR="00F176DE">
        <w:rPr>
          <w:rFonts w:ascii="Arial" w:hAnsi="Arial" w:cs="Arial"/>
          <w:spacing w:val="-3"/>
          <w:sz w:val="22"/>
          <w:szCs w:val="22"/>
        </w:rPr>
        <w:t xml:space="preserve">s 1999 </w:t>
      </w:r>
      <w:hyperlink r:id="rId9" w:history="1">
        <w:r w:rsidR="00F176DE" w:rsidRPr="007333F8">
          <w:rPr>
            <w:rStyle w:val="Hyperlink"/>
            <w:rFonts w:ascii="Arial" w:hAnsi="Arial" w:cs="Arial"/>
            <w:bCs/>
            <w:sz w:val="22"/>
            <w:szCs w:val="22"/>
          </w:rPr>
          <w:t>https://www.legislation.gov.uk/uksi/1999/3242/c</w:t>
        </w:r>
        <w:r w:rsidR="00F176DE" w:rsidRPr="007333F8">
          <w:rPr>
            <w:rStyle w:val="Hyperlink"/>
            <w:rFonts w:ascii="Arial" w:hAnsi="Arial" w:cs="Arial"/>
            <w:bCs/>
            <w:sz w:val="22"/>
            <w:szCs w:val="22"/>
          </w:rPr>
          <w:t>ontents/made</w:t>
        </w:r>
      </w:hyperlink>
      <w:r w:rsidR="00BD7154">
        <w:rPr>
          <w:rFonts w:ascii="Arial" w:hAnsi="Arial" w:cs="Arial"/>
          <w:bCs/>
          <w:sz w:val="22"/>
          <w:szCs w:val="22"/>
        </w:rPr>
        <w:t xml:space="preserve"> </w:t>
      </w:r>
    </w:p>
    <w:p w14:paraId="4990DD7F" w14:textId="77777777" w:rsidR="00680D45" w:rsidRDefault="00680D45" w:rsidP="00A70B02">
      <w:pPr>
        <w:ind w:left="720"/>
        <w:rPr>
          <w:rFonts w:ascii="Arial" w:hAnsi="Arial" w:cs="Arial"/>
          <w:bCs/>
          <w:sz w:val="22"/>
          <w:szCs w:val="22"/>
        </w:rPr>
      </w:pPr>
    </w:p>
    <w:p w14:paraId="558E33F7" w14:textId="77777777" w:rsidR="00680D45" w:rsidRDefault="00680D45" w:rsidP="00CF632A">
      <w:pPr>
        <w:pStyle w:val="PlainText"/>
        <w:rPr>
          <w:rFonts w:ascii="Arial" w:eastAsia="MS Mincho" w:hAnsi="Arial" w:cs="Arial"/>
          <w:color w:val="0000FF"/>
          <w:sz w:val="22"/>
        </w:rPr>
      </w:pPr>
      <w:r w:rsidRPr="00633CBF">
        <w:rPr>
          <w:rFonts w:ascii="Arial" w:eastAsia="MS Mincho" w:hAnsi="Arial" w:cs="Arial"/>
          <w:bCs/>
          <w:sz w:val="22"/>
        </w:rPr>
        <w:t>Young People at Work - HSE Guidance</w:t>
      </w:r>
      <w:r w:rsidR="00633CBF" w:rsidRPr="00633CBF">
        <w:rPr>
          <w:rFonts w:ascii="Arial" w:eastAsia="MS Mincho" w:hAnsi="Arial" w:cs="Arial"/>
          <w:bCs/>
          <w:sz w:val="22"/>
        </w:rPr>
        <w:t xml:space="preserve"> -</w:t>
      </w:r>
      <w:r w:rsidR="00633CBF">
        <w:rPr>
          <w:rFonts w:ascii="Arial" w:eastAsia="MS Mincho" w:hAnsi="Arial" w:cs="Arial"/>
          <w:b/>
          <w:sz w:val="22"/>
        </w:rPr>
        <w:t xml:space="preserve"> </w:t>
      </w:r>
      <w:hyperlink r:id="rId10" w:history="1">
        <w:r w:rsidR="00633CBF" w:rsidRPr="007333F8">
          <w:rPr>
            <w:rStyle w:val="Hyperlink"/>
            <w:rFonts w:ascii="Arial" w:eastAsia="MS Mincho" w:hAnsi="Arial" w:cs="Arial"/>
            <w:sz w:val="22"/>
          </w:rPr>
          <w:t>https://www.hse.gov.u</w:t>
        </w:r>
        <w:r w:rsidR="00633CBF" w:rsidRPr="007333F8">
          <w:rPr>
            <w:rStyle w:val="Hyperlink"/>
            <w:rFonts w:ascii="Arial" w:eastAsia="MS Mincho" w:hAnsi="Arial" w:cs="Arial"/>
            <w:sz w:val="22"/>
          </w:rPr>
          <w:t>k/young-workers/index.htm</w:t>
        </w:r>
      </w:hyperlink>
    </w:p>
    <w:p w14:paraId="4B6C7AF9" w14:textId="77777777" w:rsidR="00680D45" w:rsidRDefault="00680D45" w:rsidP="00680D45">
      <w:pPr>
        <w:pStyle w:val="PlainText"/>
        <w:ind w:firstLine="720"/>
        <w:rPr>
          <w:rFonts w:ascii="Arial" w:eastAsia="MS Mincho" w:hAnsi="Arial" w:cs="Arial"/>
          <w:color w:val="0000FF"/>
          <w:sz w:val="22"/>
        </w:rPr>
      </w:pPr>
    </w:p>
    <w:p w14:paraId="1BB6800C" w14:textId="77777777" w:rsidR="00E96E4F" w:rsidRDefault="00E96E4F" w:rsidP="00CF632A">
      <w:pPr>
        <w:pStyle w:val="PlainText"/>
        <w:rPr>
          <w:rFonts w:ascii="Arial" w:eastAsia="MS Mincho" w:hAnsi="Arial" w:cs="Arial"/>
          <w:color w:val="0000FF"/>
          <w:sz w:val="22"/>
        </w:rPr>
      </w:pPr>
      <w:r w:rsidRPr="00633CBF">
        <w:rPr>
          <w:rFonts w:ascii="Arial" w:eastAsia="MS Mincho" w:hAnsi="Arial" w:cs="Arial"/>
          <w:bCs/>
          <w:sz w:val="22"/>
        </w:rPr>
        <w:t>Health and Safety Training</w:t>
      </w:r>
      <w:r w:rsidR="00633CBF">
        <w:rPr>
          <w:rFonts w:ascii="Arial" w:eastAsia="MS Mincho" w:hAnsi="Arial" w:cs="Arial"/>
          <w:bCs/>
          <w:sz w:val="22"/>
        </w:rPr>
        <w:t xml:space="preserve"> - </w:t>
      </w:r>
      <w:hyperlink r:id="rId11" w:history="1">
        <w:r w:rsidRPr="007333F8">
          <w:rPr>
            <w:rStyle w:val="Hyperlink"/>
            <w:rFonts w:ascii="Arial" w:eastAsia="MS Mincho" w:hAnsi="Arial" w:cs="Arial"/>
            <w:sz w:val="22"/>
          </w:rPr>
          <w:t>http://www.hse.g</w:t>
        </w:r>
        <w:r w:rsidRPr="007333F8">
          <w:rPr>
            <w:rStyle w:val="Hyperlink"/>
            <w:rFonts w:ascii="Arial" w:eastAsia="MS Mincho" w:hAnsi="Arial" w:cs="Arial"/>
            <w:sz w:val="22"/>
          </w:rPr>
          <w:t>ov.uk/pubns/indg345.pdf</w:t>
        </w:r>
      </w:hyperlink>
    </w:p>
    <w:p w14:paraId="435AFAD1" w14:textId="77777777" w:rsidR="00E96E4F" w:rsidRDefault="00E96E4F" w:rsidP="00E96E4F">
      <w:pPr>
        <w:autoSpaceDE w:val="0"/>
        <w:autoSpaceDN w:val="0"/>
        <w:adjustRightInd w:val="0"/>
        <w:rPr>
          <w:rFonts w:ascii="Arial" w:eastAsia="MS Mincho" w:hAnsi="Arial" w:cs="Arial"/>
          <w:color w:val="0000FF"/>
          <w:sz w:val="22"/>
          <w:szCs w:val="22"/>
        </w:rPr>
      </w:pPr>
    </w:p>
    <w:p w14:paraId="1454EF15" w14:textId="77777777" w:rsidR="00E96E4F" w:rsidRDefault="00E96E4F" w:rsidP="00CF632A">
      <w:pPr>
        <w:pStyle w:val="PlainText"/>
        <w:rPr>
          <w:rFonts w:ascii="Arial" w:eastAsia="MS Mincho" w:hAnsi="Arial" w:cs="Arial"/>
          <w:color w:val="0000FF"/>
          <w:sz w:val="22"/>
        </w:rPr>
      </w:pPr>
      <w:r w:rsidRPr="00633CBF">
        <w:rPr>
          <w:rFonts w:ascii="Arial" w:eastAsia="MS Mincho" w:hAnsi="Arial" w:cs="Arial"/>
          <w:sz w:val="22"/>
        </w:rPr>
        <w:t>Child Employment</w:t>
      </w:r>
      <w:r w:rsidR="00633CBF">
        <w:rPr>
          <w:rFonts w:ascii="Arial" w:eastAsia="MS Mincho" w:hAnsi="Arial" w:cs="Arial"/>
          <w:sz w:val="22"/>
        </w:rPr>
        <w:t xml:space="preserve"> - </w:t>
      </w:r>
      <w:hyperlink r:id="rId12" w:history="1">
        <w:r w:rsidR="00633CBF" w:rsidRPr="007333F8">
          <w:rPr>
            <w:rStyle w:val="Hyperlink"/>
            <w:rFonts w:ascii="Arial" w:eastAsia="MS Mincho" w:hAnsi="Arial" w:cs="Arial"/>
            <w:sz w:val="22"/>
          </w:rPr>
          <w:t>https://www.gov.uk</w:t>
        </w:r>
        <w:r w:rsidR="00633CBF" w:rsidRPr="007333F8">
          <w:rPr>
            <w:rStyle w:val="Hyperlink"/>
            <w:rFonts w:ascii="Arial" w:eastAsia="MS Mincho" w:hAnsi="Arial" w:cs="Arial"/>
            <w:sz w:val="22"/>
          </w:rPr>
          <w:t>/child-employment</w:t>
        </w:r>
      </w:hyperlink>
      <w:r w:rsidR="00633CBF">
        <w:rPr>
          <w:rFonts w:ascii="Arial" w:eastAsia="MS Mincho" w:hAnsi="Arial" w:cs="Arial"/>
          <w:color w:val="0000FF"/>
          <w:sz w:val="22"/>
        </w:rPr>
        <w:t xml:space="preserve"> </w:t>
      </w:r>
    </w:p>
    <w:p w14:paraId="1964B33A" w14:textId="77777777" w:rsidR="00F176DE" w:rsidRDefault="00F176DE" w:rsidP="00CF632A">
      <w:pPr>
        <w:pStyle w:val="PlainText"/>
        <w:rPr>
          <w:rFonts w:ascii="Arial" w:eastAsia="MS Mincho" w:hAnsi="Arial" w:cs="Arial"/>
          <w:color w:val="0000FF"/>
          <w:sz w:val="22"/>
        </w:rPr>
      </w:pPr>
    </w:p>
    <w:p w14:paraId="473C6D32" w14:textId="77777777" w:rsidR="00F176DE" w:rsidRDefault="00F176DE" w:rsidP="00CF632A">
      <w:pPr>
        <w:pStyle w:val="PlainText"/>
        <w:rPr>
          <w:rFonts w:ascii="Arial" w:eastAsia="MS Mincho" w:hAnsi="Arial" w:cs="Arial"/>
          <w:color w:val="0000FF"/>
          <w:sz w:val="22"/>
        </w:rPr>
      </w:pPr>
      <w:r w:rsidRPr="00F176DE">
        <w:rPr>
          <w:rFonts w:ascii="Arial" w:eastAsia="MS Mincho" w:hAnsi="Arial" w:cs="Arial"/>
          <w:sz w:val="22"/>
        </w:rPr>
        <w:t xml:space="preserve">The Working Time Regulations - </w:t>
      </w:r>
      <w:hyperlink r:id="rId13" w:history="1">
        <w:r w:rsidRPr="007333F8">
          <w:rPr>
            <w:rStyle w:val="Hyperlink"/>
            <w:rFonts w:ascii="Arial" w:eastAsia="MS Mincho" w:hAnsi="Arial" w:cs="Arial"/>
            <w:sz w:val="22"/>
          </w:rPr>
          <w:t>https://www.legis</w:t>
        </w:r>
        <w:r w:rsidRPr="007333F8">
          <w:rPr>
            <w:rStyle w:val="Hyperlink"/>
            <w:rFonts w:ascii="Arial" w:eastAsia="MS Mincho" w:hAnsi="Arial" w:cs="Arial"/>
            <w:sz w:val="22"/>
          </w:rPr>
          <w:t>lation.gov.uk/uksi/1998/1833/contents/made</w:t>
        </w:r>
      </w:hyperlink>
      <w:r>
        <w:rPr>
          <w:rFonts w:ascii="Arial" w:eastAsia="MS Mincho" w:hAnsi="Arial" w:cs="Arial"/>
          <w:color w:val="0000FF"/>
          <w:sz w:val="22"/>
        </w:rPr>
        <w:t xml:space="preserve"> </w:t>
      </w:r>
    </w:p>
    <w:p w14:paraId="7435E8AF" w14:textId="77777777" w:rsidR="00F176DE" w:rsidRDefault="00F176DE" w:rsidP="00F176DE">
      <w:pPr>
        <w:pStyle w:val="PlainText"/>
        <w:ind w:left="720"/>
        <w:rPr>
          <w:rFonts w:ascii="Arial" w:hAnsi="Arial" w:cs="Arial"/>
          <w:bCs/>
          <w:sz w:val="22"/>
          <w:szCs w:val="22"/>
        </w:rPr>
      </w:pPr>
    </w:p>
    <w:p w14:paraId="532C7364" w14:textId="75DAC3C1" w:rsidR="00F176DE" w:rsidRDefault="00660188" w:rsidP="00CF632A">
      <w:pPr>
        <w:pStyle w:val="PlainText"/>
        <w:rPr>
          <w:rFonts w:ascii="Arial" w:hAnsi="Arial" w:cs="Arial"/>
          <w:bCs/>
          <w:sz w:val="22"/>
          <w:szCs w:val="22"/>
        </w:rPr>
      </w:pPr>
      <w:r>
        <w:rPr>
          <w:rFonts w:ascii="Arial" w:hAnsi="Arial" w:cs="Arial"/>
          <w:bCs/>
          <w:sz w:val="22"/>
          <w:szCs w:val="22"/>
        </w:rPr>
        <w:t xml:space="preserve">Flexible Working Hours Policy - </w:t>
      </w:r>
      <w:hyperlink r:id="rId14" w:history="1">
        <w:r w:rsidR="00CA32C7">
          <w:rPr>
            <w:rStyle w:val="Hyperlink"/>
            <w:rFonts w:ascii="Arial" w:hAnsi="Arial" w:cs="Arial"/>
            <w:bCs/>
            <w:sz w:val="22"/>
            <w:szCs w:val="22"/>
          </w:rPr>
          <w:t>h</w:t>
        </w:r>
        <w:r w:rsidR="00CA32C7">
          <w:rPr>
            <w:rStyle w:val="Hyperlink"/>
            <w:rFonts w:ascii="Arial" w:hAnsi="Arial" w:cs="Arial"/>
            <w:bCs/>
            <w:sz w:val="22"/>
            <w:szCs w:val="22"/>
          </w:rPr>
          <w:t>ttps://intranet.southtyneside.gov.uk/article/20777/Flexible-Working-Hours-Policy-and-Procedure</w:t>
        </w:r>
      </w:hyperlink>
    </w:p>
    <w:p w14:paraId="7B7E7F98" w14:textId="77777777" w:rsidR="00A70B02" w:rsidRPr="00A70B02" w:rsidRDefault="00A70B02" w:rsidP="00CF632A">
      <w:pPr>
        <w:rPr>
          <w:rFonts w:ascii="Arial" w:hAnsi="Arial" w:cs="Arial"/>
          <w:bCs/>
          <w:sz w:val="22"/>
          <w:szCs w:val="22"/>
        </w:rPr>
      </w:pPr>
    </w:p>
    <w:p w14:paraId="3EF1DC43" w14:textId="77777777" w:rsidR="00A70B02" w:rsidRPr="00A70B02" w:rsidRDefault="00A70B02" w:rsidP="00CF632A">
      <w:pPr>
        <w:numPr>
          <w:ilvl w:val="0"/>
          <w:numId w:val="6"/>
        </w:numPr>
        <w:ind w:left="284"/>
        <w:rPr>
          <w:rFonts w:ascii="Arial" w:hAnsi="Arial" w:cs="Arial"/>
          <w:b/>
          <w:sz w:val="22"/>
          <w:szCs w:val="22"/>
        </w:rPr>
      </w:pPr>
      <w:r w:rsidRPr="00A70B02">
        <w:rPr>
          <w:rFonts w:ascii="Arial" w:hAnsi="Arial" w:cs="Arial"/>
          <w:b/>
          <w:sz w:val="22"/>
          <w:szCs w:val="22"/>
        </w:rPr>
        <w:t>Review</w:t>
      </w:r>
    </w:p>
    <w:p w14:paraId="5F9BC6E3" w14:textId="77777777" w:rsidR="00234F22" w:rsidRPr="00E96E4F" w:rsidRDefault="00234F22" w:rsidP="00CF632A">
      <w:pPr>
        <w:autoSpaceDE w:val="0"/>
        <w:autoSpaceDN w:val="0"/>
        <w:adjustRightInd w:val="0"/>
        <w:spacing w:before="120"/>
        <w:jc w:val="both"/>
        <w:rPr>
          <w:rFonts w:ascii="Arial" w:hAnsi="Arial" w:cs="Arial"/>
          <w:sz w:val="22"/>
          <w:szCs w:val="22"/>
        </w:rPr>
      </w:pPr>
      <w:bookmarkStart w:id="1" w:name="_Hlk122358087"/>
      <w:r w:rsidRPr="00E96E4F">
        <w:rPr>
          <w:rFonts w:ascii="Arial" w:hAnsi="Arial" w:cs="Arial"/>
          <w:sz w:val="22"/>
          <w:szCs w:val="22"/>
        </w:rPr>
        <w:t>Th</w:t>
      </w:r>
      <w:r w:rsidR="00F1502A" w:rsidRPr="00E96E4F">
        <w:rPr>
          <w:rFonts w:ascii="Arial" w:hAnsi="Arial" w:cs="Arial"/>
          <w:sz w:val="22"/>
          <w:szCs w:val="22"/>
        </w:rPr>
        <w:t>ese guidance and procedures</w:t>
      </w:r>
      <w:r w:rsidRPr="00E96E4F">
        <w:rPr>
          <w:rFonts w:ascii="Arial" w:hAnsi="Arial" w:cs="Arial"/>
          <w:sz w:val="22"/>
          <w:szCs w:val="22"/>
        </w:rPr>
        <w:t xml:space="preserve"> will be reviewed </w:t>
      </w:r>
      <w:r w:rsidR="0083649C" w:rsidRPr="00E96E4F">
        <w:rPr>
          <w:rFonts w:ascii="Arial" w:hAnsi="Arial" w:cs="Arial"/>
          <w:sz w:val="22"/>
          <w:szCs w:val="22"/>
        </w:rPr>
        <w:t>on an annual basis.</w:t>
      </w:r>
    </w:p>
    <w:bookmarkEnd w:id="1"/>
    <w:p w14:paraId="7629D66B" w14:textId="77777777" w:rsidR="00234F22" w:rsidRPr="00A77EFC" w:rsidRDefault="00234F22" w:rsidP="00234F22">
      <w:pPr>
        <w:tabs>
          <w:tab w:val="left" w:pos="-720"/>
          <w:tab w:val="left" w:pos="0"/>
          <w:tab w:val="left" w:pos="720"/>
          <w:tab w:val="left" w:pos="1440"/>
        </w:tabs>
        <w:suppressAutoHyphens/>
        <w:jc w:val="both"/>
        <w:rPr>
          <w:rFonts w:ascii="Arial" w:hAnsi="Arial" w:cs="Arial"/>
          <w:spacing w:val="-3"/>
          <w:sz w:val="22"/>
        </w:rPr>
      </w:pPr>
    </w:p>
    <w:p w14:paraId="3E13AC8D" w14:textId="77777777" w:rsidR="00234F22" w:rsidRDefault="00234F22" w:rsidP="00234F22">
      <w:pPr>
        <w:tabs>
          <w:tab w:val="left" w:pos="-720"/>
          <w:tab w:val="left" w:pos="0"/>
          <w:tab w:val="left" w:pos="720"/>
          <w:tab w:val="left" w:pos="1440"/>
        </w:tabs>
        <w:suppressAutoHyphens/>
        <w:jc w:val="both"/>
        <w:rPr>
          <w:rFonts w:ascii="Arial" w:hAnsi="Arial" w:cs="Arial"/>
          <w:spacing w:val="-3"/>
          <w:sz w:val="22"/>
        </w:rPr>
      </w:pPr>
    </w:p>
    <w:p w14:paraId="577F7915" w14:textId="77777777" w:rsidR="005C678A" w:rsidRPr="00F1502A" w:rsidRDefault="005C678A" w:rsidP="00CF632A">
      <w:pPr>
        <w:tabs>
          <w:tab w:val="left" w:pos="-720"/>
          <w:tab w:val="left" w:pos="0"/>
          <w:tab w:val="left" w:pos="720"/>
          <w:tab w:val="left" w:pos="1440"/>
        </w:tabs>
        <w:suppressAutoHyphens/>
        <w:jc w:val="both"/>
        <w:rPr>
          <w:rFonts w:ascii="Arial" w:hAnsi="Arial" w:cs="Arial"/>
          <w:spacing w:val="-3"/>
          <w:sz w:val="22"/>
          <w:highlight w:val="yellow"/>
        </w:rPr>
      </w:pPr>
    </w:p>
    <w:p w14:paraId="5054F9CA" w14:textId="77777777" w:rsidR="00C21DE8" w:rsidRPr="00E96E4F" w:rsidRDefault="00C21DE8" w:rsidP="00C21DE8">
      <w:pPr>
        <w:pStyle w:val="Heading2"/>
        <w:pBdr>
          <w:top w:val="single" w:sz="4" w:space="1" w:color="auto"/>
          <w:left w:val="single" w:sz="4" w:space="4" w:color="auto"/>
          <w:bottom w:val="single" w:sz="4" w:space="1" w:color="auto"/>
          <w:right w:val="single" w:sz="4" w:space="4" w:color="auto"/>
        </w:pBdr>
        <w:ind w:left="2880" w:hanging="2880"/>
        <w:rPr>
          <w:rFonts w:cs="Arial"/>
          <w:color w:val="auto"/>
          <w:szCs w:val="26"/>
        </w:rPr>
      </w:pPr>
      <w:r w:rsidRPr="00E96E4F">
        <w:rPr>
          <w:rFonts w:cs="Arial"/>
          <w:bCs/>
          <w:color w:val="auto"/>
        </w:rPr>
        <w:t>Document approved by:</w:t>
      </w:r>
      <w:r w:rsidRPr="00E96E4F">
        <w:rPr>
          <w:rFonts w:cs="Arial"/>
          <w:bCs/>
          <w:color w:val="auto"/>
        </w:rPr>
        <w:tab/>
      </w:r>
      <w:r w:rsidRPr="00E96E4F">
        <w:rPr>
          <w:rFonts w:cs="Arial"/>
          <w:bCs/>
          <w:color w:val="auto"/>
        </w:rPr>
        <w:tab/>
      </w:r>
      <w:r w:rsidR="00AD54DC" w:rsidRPr="00E96E4F">
        <w:rPr>
          <w:rFonts w:cs="Arial"/>
          <w:bCs/>
          <w:color w:val="auto"/>
        </w:rPr>
        <w:t xml:space="preserve">H&amp;S </w:t>
      </w:r>
      <w:r w:rsidRPr="00E96E4F">
        <w:rPr>
          <w:rFonts w:cs="Arial"/>
          <w:bCs/>
          <w:color w:val="auto"/>
        </w:rPr>
        <w:t>Policy Review Group</w:t>
      </w:r>
    </w:p>
    <w:p w14:paraId="66FF8815" w14:textId="77777777" w:rsidR="00C21DE8" w:rsidRPr="00E96E4F" w:rsidRDefault="00C21DE8" w:rsidP="00C21DE8">
      <w:pPr>
        <w:pBdr>
          <w:top w:val="single" w:sz="4" w:space="1" w:color="auto"/>
          <w:left w:val="single" w:sz="4" w:space="4" w:color="auto"/>
          <w:bottom w:val="single" w:sz="4" w:space="1" w:color="auto"/>
          <w:right w:val="single" w:sz="4" w:space="4" w:color="auto"/>
        </w:pBdr>
        <w:rPr>
          <w:rFonts w:ascii="Arial" w:hAnsi="Arial" w:cs="Arial"/>
          <w:sz w:val="22"/>
        </w:rPr>
      </w:pPr>
    </w:p>
    <w:p w14:paraId="74147554" w14:textId="5FE966C3" w:rsidR="00C21DE8" w:rsidRDefault="00C21DE8" w:rsidP="00C21DE8">
      <w:pPr>
        <w:pBdr>
          <w:top w:val="single" w:sz="4" w:space="1" w:color="auto"/>
          <w:left w:val="single" w:sz="4" w:space="4" w:color="auto"/>
          <w:bottom w:val="single" w:sz="4" w:space="1" w:color="auto"/>
          <w:right w:val="single" w:sz="4" w:space="4" w:color="auto"/>
        </w:pBdr>
        <w:rPr>
          <w:rFonts w:ascii="Arial" w:hAnsi="Arial" w:cs="Arial"/>
          <w:sz w:val="22"/>
        </w:rPr>
      </w:pPr>
      <w:r w:rsidRPr="00E96E4F">
        <w:rPr>
          <w:rFonts w:ascii="Arial" w:hAnsi="Arial" w:cs="Arial"/>
          <w:sz w:val="22"/>
        </w:rPr>
        <w:t>Last updated/reviewed:</w:t>
      </w:r>
      <w:r w:rsidRPr="00E96E4F">
        <w:rPr>
          <w:rFonts w:ascii="Arial" w:hAnsi="Arial" w:cs="Arial"/>
          <w:sz w:val="22"/>
        </w:rPr>
        <w:tab/>
      </w:r>
      <w:r w:rsidRPr="00E96E4F">
        <w:rPr>
          <w:rFonts w:ascii="Arial" w:hAnsi="Arial" w:cs="Arial"/>
          <w:sz w:val="22"/>
        </w:rPr>
        <w:tab/>
      </w:r>
      <w:r w:rsidR="00CF632A">
        <w:rPr>
          <w:rFonts w:ascii="Arial" w:hAnsi="Arial" w:cs="Arial"/>
          <w:sz w:val="22"/>
        </w:rPr>
        <w:t>June 2023</w:t>
      </w:r>
    </w:p>
    <w:p w14:paraId="3389D87F" w14:textId="77777777" w:rsidR="00CF632A" w:rsidRPr="00E96E4F" w:rsidRDefault="00CF632A" w:rsidP="00C21DE8">
      <w:pPr>
        <w:pBdr>
          <w:top w:val="single" w:sz="4" w:space="1" w:color="auto"/>
          <w:left w:val="single" w:sz="4" w:space="4" w:color="auto"/>
          <w:bottom w:val="single" w:sz="4" w:space="1" w:color="auto"/>
          <w:right w:val="single" w:sz="4" w:space="4" w:color="auto"/>
        </w:pBdr>
        <w:rPr>
          <w:rFonts w:ascii="Arial" w:hAnsi="Arial" w:cs="Arial"/>
          <w:sz w:val="22"/>
        </w:rPr>
      </w:pPr>
    </w:p>
    <w:p w14:paraId="4FE60057" w14:textId="19D4EF1A" w:rsidR="00C21DE8" w:rsidRDefault="00C21DE8" w:rsidP="00C21DE8">
      <w:pPr>
        <w:pBdr>
          <w:top w:val="single" w:sz="4" w:space="1" w:color="auto"/>
          <w:left w:val="single" w:sz="4" w:space="4" w:color="auto"/>
          <w:bottom w:val="single" w:sz="4" w:space="1" w:color="auto"/>
          <w:right w:val="single" w:sz="4" w:space="4" w:color="auto"/>
        </w:pBdr>
        <w:rPr>
          <w:rFonts w:ascii="Arial" w:hAnsi="Arial" w:cs="Arial"/>
          <w:sz w:val="22"/>
        </w:rPr>
      </w:pPr>
      <w:r w:rsidRPr="00D67082">
        <w:rPr>
          <w:rFonts w:ascii="Arial" w:hAnsi="Arial" w:cs="Arial"/>
          <w:sz w:val="22"/>
        </w:rPr>
        <w:t>Date issued:</w:t>
      </w:r>
      <w:r w:rsidRPr="00D67082">
        <w:rPr>
          <w:rFonts w:ascii="Arial" w:hAnsi="Arial" w:cs="Arial"/>
          <w:sz w:val="22"/>
        </w:rPr>
        <w:tab/>
      </w:r>
      <w:r w:rsidRPr="00D67082">
        <w:rPr>
          <w:rFonts w:ascii="Arial" w:hAnsi="Arial" w:cs="Arial"/>
          <w:sz w:val="22"/>
        </w:rPr>
        <w:tab/>
      </w:r>
      <w:r w:rsidRPr="00D67082">
        <w:rPr>
          <w:rFonts w:ascii="Arial" w:hAnsi="Arial" w:cs="Arial"/>
          <w:sz w:val="22"/>
        </w:rPr>
        <w:tab/>
      </w:r>
      <w:r w:rsidRPr="00D67082">
        <w:rPr>
          <w:rFonts w:ascii="Arial" w:hAnsi="Arial" w:cs="Arial"/>
          <w:sz w:val="22"/>
        </w:rPr>
        <w:tab/>
      </w:r>
      <w:r w:rsidR="00CF632A" w:rsidRPr="00D67082">
        <w:rPr>
          <w:rFonts w:ascii="Arial" w:hAnsi="Arial" w:cs="Arial"/>
          <w:sz w:val="22"/>
        </w:rPr>
        <w:t>12/07/2005</w:t>
      </w:r>
    </w:p>
    <w:p w14:paraId="113C4766" w14:textId="77777777" w:rsidR="00CF632A" w:rsidRPr="00E96E4F" w:rsidRDefault="00CF632A" w:rsidP="00C21DE8">
      <w:pPr>
        <w:pBdr>
          <w:top w:val="single" w:sz="4" w:space="1" w:color="auto"/>
          <w:left w:val="single" w:sz="4" w:space="4" w:color="auto"/>
          <w:bottom w:val="single" w:sz="4" w:space="1" w:color="auto"/>
          <w:right w:val="single" w:sz="4" w:space="4" w:color="auto"/>
        </w:pBdr>
        <w:rPr>
          <w:rFonts w:ascii="Arial" w:hAnsi="Arial" w:cs="Arial"/>
          <w:sz w:val="22"/>
        </w:rPr>
      </w:pPr>
    </w:p>
    <w:p w14:paraId="45A7E7F1" w14:textId="24F5DCDA" w:rsidR="00C21DE8" w:rsidRPr="00A77EFC" w:rsidRDefault="00C21DE8" w:rsidP="00C21DE8">
      <w:pPr>
        <w:pBdr>
          <w:top w:val="single" w:sz="4" w:space="1" w:color="auto"/>
          <w:left w:val="single" w:sz="4" w:space="4" w:color="auto"/>
          <w:bottom w:val="single" w:sz="4" w:space="1" w:color="auto"/>
          <w:right w:val="single" w:sz="4" w:space="4" w:color="auto"/>
        </w:pBdr>
        <w:rPr>
          <w:rFonts w:ascii="Arial" w:hAnsi="Arial" w:cs="Arial"/>
          <w:sz w:val="22"/>
        </w:rPr>
      </w:pPr>
      <w:r w:rsidRPr="00E96E4F">
        <w:rPr>
          <w:rFonts w:ascii="Arial" w:hAnsi="Arial" w:cs="Arial"/>
          <w:sz w:val="22"/>
        </w:rPr>
        <w:t>Date of next review:</w:t>
      </w:r>
      <w:r w:rsidRPr="00E96E4F">
        <w:rPr>
          <w:rFonts w:ascii="Arial" w:hAnsi="Arial" w:cs="Arial"/>
          <w:sz w:val="22"/>
        </w:rPr>
        <w:tab/>
      </w:r>
      <w:r w:rsidRPr="00E96E4F">
        <w:rPr>
          <w:rFonts w:ascii="Arial" w:hAnsi="Arial" w:cs="Arial"/>
          <w:sz w:val="22"/>
        </w:rPr>
        <w:tab/>
      </w:r>
      <w:r w:rsidRPr="00E96E4F">
        <w:rPr>
          <w:rFonts w:ascii="Arial" w:hAnsi="Arial" w:cs="Arial"/>
          <w:sz w:val="22"/>
        </w:rPr>
        <w:tab/>
      </w:r>
      <w:r w:rsidR="00E96E4F" w:rsidRPr="00E96E4F">
        <w:rPr>
          <w:rFonts w:ascii="Arial" w:hAnsi="Arial" w:cs="Arial"/>
          <w:sz w:val="22"/>
        </w:rPr>
        <w:t>June</w:t>
      </w:r>
      <w:r w:rsidR="0083649C" w:rsidRPr="00E96E4F">
        <w:rPr>
          <w:rFonts w:ascii="Arial" w:hAnsi="Arial" w:cs="Arial"/>
          <w:sz w:val="22"/>
        </w:rPr>
        <w:t xml:space="preserve"> </w:t>
      </w:r>
      <w:r w:rsidRPr="00E96E4F">
        <w:rPr>
          <w:rFonts w:ascii="Arial" w:hAnsi="Arial" w:cs="Arial"/>
          <w:sz w:val="22"/>
        </w:rPr>
        <w:t>202</w:t>
      </w:r>
      <w:r w:rsidR="0068495C">
        <w:rPr>
          <w:rFonts w:ascii="Arial" w:hAnsi="Arial" w:cs="Arial"/>
          <w:sz w:val="22"/>
        </w:rPr>
        <w:t>4</w:t>
      </w:r>
    </w:p>
    <w:p w14:paraId="5579D653" w14:textId="77777777" w:rsidR="005C678A" w:rsidRPr="00A77EFC" w:rsidRDefault="005C678A">
      <w:pPr>
        <w:pStyle w:val="PlainText"/>
        <w:jc w:val="both"/>
        <w:rPr>
          <w:rFonts w:ascii="Arial" w:hAnsi="Arial" w:cs="Arial"/>
          <w:spacing w:val="-3"/>
          <w:sz w:val="22"/>
        </w:rPr>
      </w:pPr>
    </w:p>
    <w:sectPr w:rsidR="005C678A" w:rsidRPr="00A77EFC">
      <w:headerReference w:type="default" r:id="rId15"/>
      <w:footerReference w:type="default" r:id="rId16"/>
      <w:pgSz w:w="11906" w:h="16838"/>
      <w:pgMar w:top="153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71" w14:textId="77777777" w:rsidR="00350F62" w:rsidRDefault="00350F62">
      <w:r>
        <w:separator/>
      </w:r>
    </w:p>
  </w:endnote>
  <w:endnote w:type="continuationSeparator" w:id="0">
    <w:p w14:paraId="21161AED" w14:textId="77777777" w:rsidR="00350F62" w:rsidRDefault="0035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alic">
    <w:altName w:val="Courier New"/>
    <w:charset w:val="00"/>
    <w:family w:val="auto"/>
    <w:pitch w:val="variable"/>
    <w:sig w:usb0="00000000"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AAD5" w14:textId="77777777" w:rsidR="005C678A" w:rsidRDefault="00CA32C7">
    <w:pPr>
      <w:pStyle w:val="Footer"/>
      <w:rPr>
        <w:rFonts w:ascii="Arial" w:hAnsi="Arial" w:cs="Arial"/>
        <w:b/>
        <w:bCs/>
        <w:sz w:val="20"/>
      </w:rPr>
    </w:pPr>
    <w:r>
      <w:rPr>
        <w:noProof/>
        <w:sz w:val="20"/>
        <w:lang w:val="en-US"/>
      </w:rPr>
      <w:pict w14:anchorId="7278450D">
        <v:line id="_x0000_s1029" style="position:absolute;z-index:251658240" from="0,-2.25pt" to="486pt,-2.25pt" strokecolor="#375623" strokeweight="4.5pt">
          <v:stroke linestyle="thickThin"/>
        </v:line>
      </w:pict>
    </w:r>
  </w:p>
  <w:p w14:paraId="74928B43" w14:textId="34D79DFB" w:rsidR="005C678A" w:rsidRDefault="00BB6542">
    <w:pPr>
      <w:pStyle w:val="Footer"/>
      <w:rPr>
        <w:rFonts w:ascii="Arial" w:hAnsi="Arial" w:cs="Arial"/>
        <w:b/>
        <w:bCs/>
        <w:sz w:val="20"/>
      </w:rPr>
    </w:pPr>
    <w:r>
      <w:rPr>
        <w:rFonts w:ascii="Arial" w:hAnsi="Arial" w:cs="Arial"/>
        <w:b/>
        <w:bCs/>
        <w:sz w:val="20"/>
      </w:rPr>
      <w:t xml:space="preserve">Occupational </w:t>
    </w:r>
    <w:r w:rsidR="005C678A">
      <w:rPr>
        <w:rFonts w:ascii="Arial" w:hAnsi="Arial" w:cs="Arial"/>
        <w:b/>
        <w:bCs/>
        <w:sz w:val="20"/>
      </w:rPr>
      <w:t>Health &amp; Safety Team, HR</w:t>
    </w:r>
    <w:r w:rsidR="00C84D8D">
      <w:rPr>
        <w:rFonts w:ascii="Arial" w:hAnsi="Arial" w:cs="Arial"/>
        <w:b/>
        <w:bCs/>
        <w:sz w:val="20"/>
      </w:rPr>
      <w:t xml:space="preserve"> &amp; OD</w:t>
    </w:r>
    <w:r w:rsidR="005C678A">
      <w:rPr>
        <w:rFonts w:ascii="Arial" w:hAnsi="Arial" w:cs="Arial"/>
        <w:b/>
        <w:bCs/>
        <w:sz w:val="20"/>
      </w:rPr>
      <w:t xml:space="preserve"> Service</w:t>
    </w:r>
    <w:r w:rsidR="0034748E">
      <w:rPr>
        <w:rFonts w:ascii="Arial" w:hAnsi="Arial" w:cs="Arial"/>
        <w:b/>
        <w:bCs/>
        <w:sz w:val="20"/>
      </w:rPr>
      <w:t>s</w:t>
    </w:r>
  </w:p>
  <w:p w14:paraId="34F57A08" w14:textId="77777777" w:rsidR="005C678A" w:rsidRDefault="005C678A">
    <w:pPr>
      <w:pStyle w:val="Footer"/>
      <w:rPr>
        <w:rFonts w:ascii="Arial" w:hAnsi="Arial" w:cs="Arial"/>
        <w:b/>
        <w:bCs/>
        <w:sz w:val="20"/>
      </w:rPr>
    </w:pPr>
    <w:r>
      <w:rPr>
        <w:rFonts w:ascii="Arial" w:hAnsi="Arial" w:cs="Arial"/>
        <w:b/>
        <w:bCs/>
        <w:sz w:val="20"/>
      </w:rPr>
      <w:tab/>
    </w:r>
  </w:p>
  <w:p w14:paraId="485765F0" w14:textId="77777777" w:rsidR="005C678A" w:rsidRDefault="005C678A">
    <w:pPr>
      <w:pStyle w:val="Footer"/>
      <w:jc w:val="center"/>
      <w:rPr>
        <w:rFonts w:ascii="Arial" w:hAnsi="Arial" w:cs="Arial"/>
        <w:b/>
        <w:bCs/>
        <w:sz w:val="20"/>
      </w:rPr>
    </w:pPr>
    <w:r>
      <w:rPr>
        <w:rFonts w:ascii="Arial" w:hAnsi="Arial" w:cs="Arial"/>
        <w:b/>
        <w:bCs/>
        <w:sz w:val="20"/>
        <w:lang w:val="en-US"/>
      </w:rPr>
      <w:t xml:space="preserve">Page </w:t>
    </w:r>
    <w:r>
      <w:rPr>
        <w:rFonts w:ascii="Arial" w:hAnsi="Arial" w:cs="Arial"/>
        <w:b/>
        <w:bCs/>
        <w:sz w:val="20"/>
        <w:lang w:val="en-US"/>
      </w:rPr>
      <w:fldChar w:fldCharType="begin"/>
    </w:r>
    <w:r>
      <w:rPr>
        <w:rFonts w:ascii="Arial" w:hAnsi="Arial" w:cs="Arial"/>
        <w:b/>
        <w:bCs/>
        <w:sz w:val="20"/>
        <w:lang w:val="en-US"/>
      </w:rPr>
      <w:instrText xml:space="preserve"> PAGE </w:instrText>
    </w:r>
    <w:r>
      <w:rPr>
        <w:rFonts w:ascii="Arial" w:hAnsi="Arial" w:cs="Arial"/>
        <w:b/>
        <w:bCs/>
        <w:sz w:val="20"/>
        <w:lang w:val="en-US"/>
      </w:rPr>
      <w:fldChar w:fldCharType="separate"/>
    </w:r>
    <w:r w:rsidR="005D38CE">
      <w:rPr>
        <w:rFonts w:ascii="Arial" w:hAnsi="Arial" w:cs="Arial"/>
        <w:b/>
        <w:bCs/>
        <w:noProof/>
        <w:sz w:val="20"/>
        <w:lang w:val="en-US"/>
      </w:rPr>
      <w:t>1</w:t>
    </w:r>
    <w:r>
      <w:rPr>
        <w:rFonts w:ascii="Arial" w:hAnsi="Arial" w:cs="Arial"/>
        <w:b/>
        <w:bCs/>
        <w:sz w:val="20"/>
        <w:lang w:val="en-US"/>
      </w:rPr>
      <w:fldChar w:fldCharType="end"/>
    </w:r>
    <w:r>
      <w:rPr>
        <w:rFonts w:ascii="Arial" w:hAnsi="Arial" w:cs="Arial"/>
        <w:b/>
        <w:bCs/>
        <w:sz w:val="20"/>
        <w:lang w:val="en-US"/>
      </w:rPr>
      <w:t xml:space="preserve"> of </w:t>
    </w:r>
    <w:r>
      <w:rPr>
        <w:rFonts w:ascii="Arial" w:hAnsi="Arial" w:cs="Arial"/>
        <w:b/>
        <w:bCs/>
        <w:sz w:val="20"/>
        <w:lang w:val="en-US"/>
      </w:rPr>
      <w:fldChar w:fldCharType="begin"/>
    </w:r>
    <w:r>
      <w:rPr>
        <w:rFonts w:ascii="Arial" w:hAnsi="Arial" w:cs="Arial"/>
        <w:b/>
        <w:bCs/>
        <w:sz w:val="20"/>
        <w:lang w:val="en-US"/>
      </w:rPr>
      <w:instrText xml:space="preserve"> NUMPAGES </w:instrText>
    </w:r>
    <w:r>
      <w:rPr>
        <w:rFonts w:ascii="Arial" w:hAnsi="Arial" w:cs="Arial"/>
        <w:b/>
        <w:bCs/>
        <w:sz w:val="20"/>
        <w:lang w:val="en-US"/>
      </w:rPr>
      <w:fldChar w:fldCharType="separate"/>
    </w:r>
    <w:r w:rsidR="005D38CE">
      <w:rPr>
        <w:rFonts w:ascii="Arial" w:hAnsi="Arial" w:cs="Arial"/>
        <w:b/>
        <w:bCs/>
        <w:noProof/>
        <w:sz w:val="20"/>
        <w:lang w:val="en-US"/>
      </w:rPr>
      <w:t>2</w:t>
    </w:r>
    <w:r>
      <w:rPr>
        <w:rFonts w:ascii="Arial" w:hAnsi="Arial" w:cs="Arial"/>
        <w:b/>
        <w:bCs/>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EC02" w14:textId="77777777" w:rsidR="00350F62" w:rsidRDefault="00350F62">
      <w:r>
        <w:separator/>
      </w:r>
    </w:p>
  </w:footnote>
  <w:footnote w:type="continuationSeparator" w:id="0">
    <w:p w14:paraId="60DBD4E7" w14:textId="77777777" w:rsidR="00350F62" w:rsidRDefault="00350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55FB" w14:textId="77777777" w:rsidR="005C678A" w:rsidRDefault="005C678A">
    <w:pPr>
      <w:pStyle w:val="Header"/>
      <w:tabs>
        <w:tab w:val="clear" w:pos="8306"/>
        <w:tab w:val="right" w:pos="9720"/>
      </w:tabs>
      <w:rPr>
        <w:rFonts w:ascii="Arial" w:hAnsi="Arial" w:cs="Arial"/>
        <w:sz w:val="16"/>
      </w:rPr>
    </w:pPr>
  </w:p>
  <w:p w14:paraId="7E677265" w14:textId="77777777" w:rsidR="005C678A" w:rsidRDefault="005C678A">
    <w:pPr>
      <w:pStyle w:val="Header"/>
      <w:tabs>
        <w:tab w:val="clear" w:pos="8306"/>
        <w:tab w:val="right" w:pos="9720"/>
      </w:tabs>
      <w:rPr>
        <w:i/>
        <w:iCs/>
        <w:sz w:val="20"/>
      </w:rPr>
    </w:pPr>
    <w:r>
      <w:rPr>
        <w:i/>
        <w:iCs/>
        <w:sz w:val="20"/>
      </w:rPr>
      <w:t xml:space="preserve">                     </w:t>
    </w:r>
    <w:r>
      <w:rPr>
        <w:i/>
        <w:iCs/>
        <w:sz w:val="20"/>
      </w:rPr>
      <w:tab/>
    </w:r>
  </w:p>
  <w:p w14:paraId="619C8254" w14:textId="77777777" w:rsidR="005C678A" w:rsidRDefault="00CA32C7">
    <w:pPr>
      <w:pStyle w:val="Header"/>
      <w:rPr>
        <w:i/>
        <w:iCs/>
        <w:sz w:val="20"/>
      </w:rPr>
    </w:pPr>
    <w:r>
      <w:rPr>
        <w:i/>
        <w:iCs/>
        <w:noProof/>
        <w:sz w:val="20"/>
        <w:lang w:val="en-US"/>
      </w:rPr>
      <w:pict w14:anchorId="49F260CC">
        <v:line id="_x0000_s1025" style="position:absolute;z-index:251657216" from="0,-.1pt" to="486pt,-.1pt" strokecolor="#375623" strokeweight="4.5pt">
          <v:stroke linestyle="thickThin"/>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5384F"/>
    <w:multiLevelType w:val="hybridMultilevel"/>
    <w:tmpl w:val="C15C6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0A6165F"/>
    <w:multiLevelType w:val="hybridMultilevel"/>
    <w:tmpl w:val="C54A5D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1345DDC"/>
    <w:multiLevelType w:val="hybridMultilevel"/>
    <w:tmpl w:val="C1D25220"/>
    <w:lvl w:ilvl="0" w:tplc="FFDAF926">
      <w:start w:val="1"/>
      <w:numFmt w:val="decimal"/>
      <w:lvlText w:val="%1."/>
      <w:lvlJc w:val="left"/>
      <w:pPr>
        <w:ind w:left="1080" w:hanging="720"/>
      </w:pPr>
      <w:rPr>
        <w:rFonts w:hint="default"/>
        <w:color w:val="FF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194C3E"/>
    <w:multiLevelType w:val="hybridMultilevel"/>
    <w:tmpl w:val="3B22DF5E"/>
    <w:lvl w:ilvl="0" w:tplc="7E7CC9B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7975FF2"/>
    <w:multiLevelType w:val="hybridMultilevel"/>
    <w:tmpl w:val="0264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B439F4"/>
    <w:multiLevelType w:val="hybridMultilevel"/>
    <w:tmpl w:val="E9BA0458"/>
    <w:lvl w:ilvl="0" w:tplc="08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07EA4B93"/>
    <w:multiLevelType w:val="hybridMultilevel"/>
    <w:tmpl w:val="1F08F7C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08026704"/>
    <w:multiLevelType w:val="hybridMultilevel"/>
    <w:tmpl w:val="ACD4CDDE"/>
    <w:lvl w:ilvl="0" w:tplc="7E7CC9B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84B4457"/>
    <w:multiLevelType w:val="hybridMultilevel"/>
    <w:tmpl w:val="15FEF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4E531C"/>
    <w:multiLevelType w:val="hybridMultilevel"/>
    <w:tmpl w:val="1C0C6C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22B1FB1"/>
    <w:multiLevelType w:val="hybridMultilevel"/>
    <w:tmpl w:val="FDBE2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BC4376"/>
    <w:multiLevelType w:val="hybridMultilevel"/>
    <w:tmpl w:val="961A00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76E79B3"/>
    <w:multiLevelType w:val="hybridMultilevel"/>
    <w:tmpl w:val="5088FD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BF246AF"/>
    <w:multiLevelType w:val="hybridMultilevel"/>
    <w:tmpl w:val="C20824F4"/>
    <w:lvl w:ilvl="0" w:tplc="08090001">
      <w:start w:val="1"/>
      <w:numFmt w:val="bullet"/>
      <w:lvlText w:val=""/>
      <w:lvlJc w:val="left"/>
      <w:pPr>
        <w:ind w:left="720" w:hanging="360"/>
      </w:pPr>
      <w:rPr>
        <w:rFonts w:ascii="Symbol" w:hAnsi="Symbol" w:hint="default"/>
      </w:rPr>
    </w:lvl>
    <w:lvl w:ilvl="1" w:tplc="7E7CC9BA">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A67217"/>
    <w:multiLevelType w:val="hybridMultilevel"/>
    <w:tmpl w:val="5B52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F73E6"/>
    <w:multiLevelType w:val="hybridMultilevel"/>
    <w:tmpl w:val="22E28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202C98"/>
    <w:multiLevelType w:val="hybridMultilevel"/>
    <w:tmpl w:val="86F270A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77567DA"/>
    <w:multiLevelType w:val="hybridMultilevel"/>
    <w:tmpl w:val="DA520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941E0A"/>
    <w:multiLevelType w:val="hybridMultilevel"/>
    <w:tmpl w:val="296A31A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28F330F2"/>
    <w:multiLevelType w:val="hybridMultilevel"/>
    <w:tmpl w:val="E7241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D2E00D8"/>
    <w:multiLevelType w:val="hybridMultilevel"/>
    <w:tmpl w:val="275EC3C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FC01533"/>
    <w:multiLevelType w:val="hybridMultilevel"/>
    <w:tmpl w:val="EAB4BB0E"/>
    <w:lvl w:ilvl="0" w:tplc="02D852AA">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5B7115"/>
    <w:multiLevelType w:val="hybridMultilevel"/>
    <w:tmpl w:val="FFF03510"/>
    <w:lvl w:ilvl="0" w:tplc="08090011">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4" w15:restartNumberingAfterBreak="0">
    <w:nsid w:val="3E07566D"/>
    <w:multiLevelType w:val="hybridMultilevel"/>
    <w:tmpl w:val="A4D28956"/>
    <w:lvl w:ilvl="0" w:tplc="140A264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4E765A"/>
    <w:multiLevelType w:val="hybridMultilevel"/>
    <w:tmpl w:val="5BAC3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D06E02"/>
    <w:multiLevelType w:val="hybridMultilevel"/>
    <w:tmpl w:val="34FE6D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7E971D9"/>
    <w:multiLevelType w:val="hybridMultilevel"/>
    <w:tmpl w:val="D2C43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D3761F"/>
    <w:multiLevelType w:val="hybridMultilevel"/>
    <w:tmpl w:val="C35E972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F32EA0"/>
    <w:multiLevelType w:val="hybridMultilevel"/>
    <w:tmpl w:val="B972F3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A475B16"/>
    <w:multiLevelType w:val="hybridMultilevel"/>
    <w:tmpl w:val="40A44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C81CCD"/>
    <w:multiLevelType w:val="hybridMultilevel"/>
    <w:tmpl w:val="AD32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A71000"/>
    <w:multiLevelType w:val="hybridMultilevel"/>
    <w:tmpl w:val="81F28EC8"/>
    <w:lvl w:ilvl="0" w:tplc="7E7CC9BA">
      <w:numFmt w:val="bullet"/>
      <w:lvlText w:val="•"/>
      <w:lvlJc w:val="left"/>
      <w:pPr>
        <w:ind w:left="1800" w:hanging="360"/>
      </w:pPr>
      <w:rPr>
        <w:rFonts w:ascii="Arial" w:eastAsia="Times New Roman" w:hAnsi="Arial" w:cs="Arial" w:hint="default"/>
        <w:sz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1057C03"/>
    <w:multiLevelType w:val="hybridMultilevel"/>
    <w:tmpl w:val="9F006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986DFA"/>
    <w:multiLevelType w:val="hybridMultilevel"/>
    <w:tmpl w:val="A3FC64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51F743B7"/>
    <w:multiLevelType w:val="hybridMultilevel"/>
    <w:tmpl w:val="03008C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2804CA6"/>
    <w:multiLevelType w:val="hybridMultilevel"/>
    <w:tmpl w:val="64185F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CDF1169"/>
    <w:multiLevelType w:val="hybridMultilevel"/>
    <w:tmpl w:val="4D6A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F333A0"/>
    <w:multiLevelType w:val="hybridMultilevel"/>
    <w:tmpl w:val="9A0429CA"/>
    <w:lvl w:ilvl="0" w:tplc="F39E82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7B082F"/>
    <w:multiLevelType w:val="hybridMultilevel"/>
    <w:tmpl w:val="5218DD54"/>
    <w:lvl w:ilvl="0" w:tplc="7E7CC9B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1D437A"/>
    <w:multiLevelType w:val="hybridMultilevel"/>
    <w:tmpl w:val="DFEC1C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64612DAD"/>
    <w:multiLevelType w:val="hybridMultilevel"/>
    <w:tmpl w:val="2072F95E"/>
    <w:lvl w:ilvl="0" w:tplc="0409000B">
      <w:start w:val="1"/>
      <w:numFmt w:val="bullet"/>
      <w:lvlText w:val=""/>
      <w:lvlJc w:val="left"/>
      <w:pPr>
        <w:tabs>
          <w:tab w:val="num" w:pos="720"/>
        </w:tabs>
        <w:ind w:left="720" w:hanging="360"/>
      </w:pPr>
      <w:rPr>
        <w:rFonts w:ascii="Wingdings" w:hAnsi="Wingdings" w:hint="default"/>
      </w:rPr>
    </w:lvl>
    <w:lvl w:ilvl="1" w:tplc="2C145D7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D519E7"/>
    <w:multiLevelType w:val="singleLevel"/>
    <w:tmpl w:val="F5D6B3AC"/>
    <w:lvl w:ilvl="0">
      <w:start w:val="1"/>
      <w:numFmt w:val="lowerLetter"/>
      <w:lvlText w:val="%1)"/>
      <w:legacy w:legacy="1" w:legacySpace="0" w:legacyIndent="360"/>
      <w:lvlJc w:val="left"/>
      <w:pPr>
        <w:ind w:left="360" w:hanging="360"/>
      </w:pPr>
    </w:lvl>
  </w:abstractNum>
  <w:abstractNum w:abstractNumId="43" w15:restartNumberingAfterBreak="0">
    <w:nsid w:val="64D9344A"/>
    <w:multiLevelType w:val="hybridMultilevel"/>
    <w:tmpl w:val="9260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4C69A0"/>
    <w:multiLevelType w:val="hybridMultilevel"/>
    <w:tmpl w:val="EA38EF1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6EA75C60"/>
    <w:multiLevelType w:val="hybridMultilevel"/>
    <w:tmpl w:val="2CD8B84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73443E5B"/>
    <w:multiLevelType w:val="hybridMultilevel"/>
    <w:tmpl w:val="B2DE8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2C78C3"/>
    <w:multiLevelType w:val="hybridMultilevel"/>
    <w:tmpl w:val="070E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090734"/>
    <w:multiLevelType w:val="hybridMultilevel"/>
    <w:tmpl w:val="FB58EC9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6BB2B40"/>
    <w:multiLevelType w:val="hybridMultilevel"/>
    <w:tmpl w:val="FB16F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6E340B3"/>
    <w:multiLevelType w:val="hybridMultilevel"/>
    <w:tmpl w:val="FD08B38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1" w15:restartNumberingAfterBreak="0">
    <w:nsid w:val="77C508CA"/>
    <w:multiLevelType w:val="hybridMultilevel"/>
    <w:tmpl w:val="CE5C49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32791381">
    <w:abstractNumId w:val="41"/>
  </w:num>
  <w:num w:numId="2" w16cid:durableId="67780455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042900010">
    <w:abstractNumId w:val="42"/>
  </w:num>
  <w:num w:numId="4" w16cid:durableId="883713693">
    <w:abstractNumId w:val="24"/>
  </w:num>
  <w:num w:numId="5" w16cid:durableId="1509297092">
    <w:abstractNumId w:val="3"/>
  </w:num>
  <w:num w:numId="6" w16cid:durableId="458229631">
    <w:abstractNumId w:val="25"/>
  </w:num>
  <w:num w:numId="7" w16cid:durableId="1227107432">
    <w:abstractNumId w:val="23"/>
  </w:num>
  <w:num w:numId="8" w16cid:durableId="1220633317">
    <w:abstractNumId w:val="17"/>
  </w:num>
  <w:num w:numId="9" w16cid:durableId="665203939">
    <w:abstractNumId w:val="44"/>
  </w:num>
  <w:num w:numId="10" w16cid:durableId="700665483">
    <w:abstractNumId w:val="19"/>
  </w:num>
  <w:num w:numId="11" w16cid:durableId="1757895217">
    <w:abstractNumId w:val="38"/>
  </w:num>
  <w:num w:numId="12" w16cid:durableId="1553426385">
    <w:abstractNumId w:val="45"/>
  </w:num>
  <w:num w:numId="13" w16cid:durableId="300426290">
    <w:abstractNumId w:val="28"/>
  </w:num>
  <w:num w:numId="14" w16cid:durableId="1259607128">
    <w:abstractNumId w:val="21"/>
  </w:num>
  <w:num w:numId="15" w16cid:durableId="395474746">
    <w:abstractNumId w:val="6"/>
  </w:num>
  <w:num w:numId="16" w16cid:durableId="900211014">
    <w:abstractNumId w:val="34"/>
  </w:num>
  <w:num w:numId="17" w16cid:durableId="838230501">
    <w:abstractNumId w:val="12"/>
  </w:num>
  <w:num w:numId="18" w16cid:durableId="1480075031">
    <w:abstractNumId w:val="40"/>
  </w:num>
  <w:num w:numId="19" w16cid:durableId="1282421232">
    <w:abstractNumId w:val="51"/>
  </w:num>
  <w:num w:numId="20" w16cid:durableId="142357640">
    <w:abstractNumId w:val="14"/>
  </w:num>
  <w:num w:numId="21" w16cid:durableId="65425382">
    <w:abstractNumId w:val="49"/>
  </w:num>
  <w:num w:numId="22" w16cid:durableId="1849558493">
    <w:abstractNumId w:val="1"/>
  </w:num>
  <w:num w:numId="23" w16cid:durableId="209389548">
    <w:abstractNumId w:val="20"/>
  </w:num>
  <w:num w:numId="24" w16cid:durableId="709113798">
    <w:abstractNumId w:val="13"/>
  </w:num>
  <w:num w:numId="25" w16cid:durableId="1874338651">
    <w:abstractNumId w:val="50"/>
  </w:num>
  <w:num w:numId="26" w16cid:durableId="63920055">
    <w:abstractNumId w:val="48"/>
  </w:num>
  <w:num w:numId="27" w16cid:durableId="1050300649">
    <w:abstractNumId w:val="29"/>
  </w:num>
  <w:num w:numId="28" w16cid:durableId="1396582805">
    <w:abstractNumId w:val="26"/>
  </w:num>
  <w:num w:numId="29" w16cid:durableId="1750495255">
    <w:abstractNumId w:val="36"/>
  </w:num>
  <w:num w:numId="30" w16cid:durableId="1896699100">
    <w:abstractNumId w:val="10"/>
  </w:num>
  <w:num w:numId="31" w16cid:durableId="1103381218">
    <w:abstractNumId w:val="30"/>
  </w:num>
  <w:num w:numId="32" w16cid:durableId="345134802">
    <w:abstractNumId w:val="33"/>
  </w:num>
  <w:num w:numId="33" w16cid:durableId="1976134712">
    <w:abstractNumId w:val="46"/>
  </w:num>
  <w:num w:numId="34" w16cid:durableId="1553271802">
    <w:abstractNumId w:val="16"/>
  </w:num>
  <w:num w:numId="35" w16cid:durableId="837426979">
    <w:abstractNumId w:val="22"/>
  </w:num>
  <w:num w:numId="36" w16cid:durableId="695156914">
    <w:abstractNumId w:val="39"/>
  </w:num>
  <w:num w:numId="37" w16cid:durableId="915090789">
    <w:abstractNumId w:val="8"/>
  </w:num>
  <w:num w:numId="38" w16cid:durableId="1072120120">
    <w:abstractNumId w:val="4"/>
  </w:num>
  <w:num w:numId="39" w16cid:durableId="1119448276">
    <w:abstractNumId w:val="2"/>
  </w:num>
  <w:num w:numId="40" w16cid:durableId="1369453714">
    <w:abstractNumId w:val="32"/>
  </w:num>
  <w:num w:numId="41" w16cid:durableId="1997411848">
    <w:abstractNumId w:val="7"/>
  </w:num>
  <w:num w:numId="42" w16cid:durableId="1828670628">
    <w:abstractNumId w:val="35"/>
  </w:num>
  <w:num w:numId="43" w16cid:durableId="1066993173">
    <w:abstractNumId w:val="5"/>
  </w:num>
  <w:num w:numId="44" w16cid:durableId="325287911">
    <w:abstractNumId w:val="9"/>
  </w:num>
  <w:num w:numId="45" w16cid:durableId="1642153352">
    <w:abstractNumId w:val="27"/>
  </w:num>
  <w:num w:numId="46" w16cid:durableId="773207802">
    <w:abstractNumId w:val="31"/>
  </w:num>
  <w:num w:numId="47" w16cid:durableId="167907272">
    <w:abstractNumId w:val="18"/>
  </w:num>
  <w:num w:numId="48" w16cid:durableId="921644427">
    <w:abstractNumId w:val="47"/>
  </w:num>
  <w:num w:numId="49" w16cid:durableId="734475534">
    <w:abstractNumId w:val="15"/>
  </w:num>
  <w:num w:numId="50" w16cid:durableId="1111894312">
    <w:abstractNumId w:val="11"/>
  </w:num>
  <w:num w:numId="51" w16cid:durableId="1193884417">
    <w:abstractNumId w:val="37"/>
  </w:num>
  <w:num w:numId="52" w16cid:durableId="30108475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444F"/>
    <w:rsid w:val="00122293"/>
    <w:rsid w:val="00127CB5"/>
    <w:rsid w:val="00172B84"/>
    <w:rsid w:val="00195B39"/>
    <w:rsid w:val="001E032B"/>
    <w:rsid w:val="001E2439"/>
    <w:rsid w:val="00234F22"/>
    <w:rsid w:val="00281EFA"/>
    <w:rsid w:val="0028211C"/>
    <w:rsid w:val="00294C7B"/>
    <w:rsid w:val="002B4FA5"/>
    <w:rsid w:val="00314027"/>
    <w:rsid w:val="0034748E"/>
    <w:rsid w:val="00350F62"/>
    <w:rsid w:val="003A2BA6"/>
    <w:rsid w:val="003D4388"/>
    <w:rsid w:val="003D52E9"/>
    <w:rsid w:val="00497BCF"/>
    <w:rsid w:val="004A28EB"/>
    <w:rsid w:val="004A76F0"/>
    <w:rsid w:val="004B2FCF"/>
    <w:rsid w:val="004E3500"/>
    <w:rsid w:val="004E6619"/>
    <w:rsid w:val="00510906"/>
    <w:rsid w:val="00541D84"/>
    <w:rsid w:val="005A1F52"/>
    <w:rsid w:val="005C678A"/>
    <w:rsid w:val="005D38CE"/>
    <w:rsid w:val="005E1F1C"/>
    <w:rsid w:val="005F16FE"/>
    <w:rsid w:val="00633CBF"/>
    <w:rsid w:val="00660188"/>
    <w:rsid w:val="00680D45"/>
    <w:rsid w:val="0068495C"/>
    <w:rsid w:val="006B38A6"/>
    <w:rsid w:val="006D3820"/>
    <w:rsid w:val="006E76ED"/>
    <w:rsid w:val="00700F25"/>
    <w:rsid w:val="0076667F"/>
    <w:rsid w:val="00794711"/>
    <w:rsid w:val="00802AC2"/>
    <w:rsid w:val="008059D1"/>
    <w:rsid w:val="00824DFD"/>
    <w:rsid w:val="0083649C"/>
    <w:rsid w:val="0088424C"/>
    <w:rsid w:val="00906DB3"/>
    <w:rsid w:val="00991604"/>
    <w:rsid w:val="009C3B85"/>
    <w:rsid w:val="00A17DC6"/>
    <w:rsid w:val="00A70B02"/>
    <w:rsid w:val="00A7444F"/>
    <w:rsid w:val="00A77EFC"/>
    <w:rsid w:val="00A9789E"/>
    <w:rsid w:val="00AC3941"/>
    <w:rsid w:val="00AD54DC"/>
    <w:rsid w:val="00AE5FF2"/>
    <w:rsid w:val="00B232EE"/>
    <w:rsid w:val="00B33DCC"/>
    <w:rsid w:val="00B33E1B"/>
    <w:rsid w:val="00B57A0F"/>
    <w:rsid w:val="00B66A66"/>
    <w:rsid w:val="00BA3D66"/>
    <w:rsid w:val="00BB5995"/>
    <w:rsid w:val="00BB6542"/>
    <w:rsid w:val="00BD7154"/>
    <w:rsid w:val="00C21DE8"/>
    <w:rsid w:val="00C436C9"/>
    <w:rsid w:val="00C84D8D"/>
    <w:rsid w:val="00CA32C7"/>
    <w:rsid w:val="00CE57D9"/>
    <w:rsid w:val="00CF56AA"/>
    <w:rsid w:val="00CF632A"/>
    <w:rsid w:val="00D34AB3"/>
    <w:rsid w:val="00D43B8B"/>
    <w:rsid w:val="00D67082"/>
    <w:rsid w:val="00E5721F"/>
    <w:rsid w:val="00E96E4F"/>
    <w:rsid w:val="00F1502A"/>
    <w:rsid w:val="00F176DE"/>
    <w:rsid w:val="00F33D5F"/>
    <w:rsid w:val="00F47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E5987E0"/>
  <w15:chartTrackingRefBased/>
  <w15:docId w15:val="{8BE65FBB-7220-4AC7-823D-3C8FC82C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rFonts w:ascii="Italic" w:hAnsi="Italic"/>
      <w:b/>
      <w:szCs w:val="20"/>
    </w:rPr>
  </w:style>
  <w:style w:type="paragraph" w:styleId="Heading2">
    <w:name w:val="heading 2"/>
    <w:basedOn w:val="Normal"/>
    <w:next w:val="Normal"/>
    <w:qFormat/>
    <w:pPr>
      <w:keepNext/>
      <w:tabs>
        <w:tab w:val="left" w:pos="-720"/>
        <w:tab w:val="left" w:pos="0"/>
      </w:tabs>
      <w:suppressAutoHyphens/>
      <w:jc w:val="both"/>
      <w:outlineLvl w:val="1"/>
    </w:pPr>
    <w:rPr>
      <w:rFonts w:ascii="Arial" w:hAnsi="Arial"/>
      <w:b/>
      <w:color w:val="003300"/>
      <w:spacing w:val="-3"/>
      <w:sz w:val="22"/>
    </w:rPr>
  </w:style>
  <w:style w:type="paragraph" w:styleId="Heading3">
    <w:name w:val="heading 3"/>
    <w:basedOn w:val="Normal"/>
    <w:next w:val="Normal"/>
    <w:qFormat/>
    <w:pPr>
      <w:keepNext/>
      <w:outlineLvl w:val="2"/>
    </w:pPr>
    <w:rPr>
      <w:rFonts w:ascii="Arial Narrow" w:hAnsi="Arial Narrow"/>
      <w:noProof/>
      <w:szCs w:val="20"/>
    </w:rPr>
  </w:style>
  <w:style w:type="paragraph" w:styleId="Heading6">
    <w:name w:val="heading 6"/>
    <w:basedOn w:val="Normal"/>
    <w:next w:val="Normal"/>
    <w:qFormat/>
    <w:pPr>
      <w:keepNext/>
      <w:jc w:val="both"/>
      <w:outlineLvl w:val="5"/>
    </w:pPr>
    <w:rPr>
      <w:rFonts w:ascii="Comic Sans MS" w:hAnsi="Comic Sans MS"/>
      <w:b/>
      <w:szCs w:val="20"/>
    </w:rPr>
  </w:style>
  <w:style w:type="paragraph" w:styleId="Heading8">
    <w:name w:val="heading 8"/>
    <w:basedOn w:val="Normal"/>
    <w:next w:val="Normal"/>
    <w:qFormat/>
    <w:pPr>
      <w:keepNext/>
      <w:outlineLvl w:val="7"/>
    </w:pPr>
    <w:rPr>
      <w:rFonts w:ascii="Arial" w:hAnsi="Arial" w:cs="Arial"/>
      <w:b/>
      <w:i/>
      <w:iCs/>
      <w:sz w:val="40"/>
      <w:szCs w:val="20"/>
    </w:rPr>
  </w:style>
  <w:style w:type="paragraph" w:styleId="Heading9">
    <w:name w:val="heading 9"/>
    <w:basedOn w:val="Normal"/>
    <w:next w:val="Normal"/>
    <w:qFormat/>
    <w:pPr>
      <w:keepNext/>
      <w:jc w:val="both"/>
      <w:outlineLvl w:val="8"/>
    </w:pPr>
    <w:rPr>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both"/>
    </w:pPr>
    <w:rPr>
      <w:rFonts w:ascii="Comic Sans MS" w:hAnsi="Comic Sans MS"/>
      <w:szCs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rmalWeb">
    <w:name w:val="Normal (Web)"/>
    <w:basedOn w:val="Normal"/>
    <w:semiHidden/>
    <w:pPr>
      <w:spacing w:before="100" w:beforeAutospacing="1" w:after="100" w:afterAutospacing="1"/>
    </w:pPr>
    <w:rPr>
      <w:rFonts w:ascii="Tahoma" w:eastAsia="Arial Unicode MS" w:hAnsi="Tahoma" w:cs="Tahoma"/>
      <w:lang w:val="en-US"/>
    </w:rPr>
  </w:style>
  <w:style w:type="paragraph" w:styleId="PlainText">
    <w:name w:val="Plain Text"/>
    <w:basedOn w:val="Normal"/>
    <w:rPr>
      <w:rFonts w:ascii="Courier New" w:hAnsi="Courier New"/>
      <w:sz w:val="20"/>
      <w:szCs w:val="20"/>
    </w:rPr>
  </w:style>
  <w:style w:type="paragraph" w:styleId="BodyText">
    <w:name w:val="Body Text"/>
    <w:basedOn w:val="Normal"/>
    <w:semiHidden/>
    <w:pPr>
      <w:tabs>
        <w:tab w:val="left" w:pos="-720"/>
      </w:tabs>
      <w:suppressAutoHyphens/>
    </w:pPr>
    <w:rPr>
      <w:rFonts w:ascii="Arial" w:hAnsi="Arial"/>
      <w:spacing w:val="-3"/>
      <w:sz w:val="22"/>
    </w:rPr>
  </w:style>
  <w:style w:type="paragraph" w:styleId="ListParagraph">
    <w:name w:val="List Paragraph"/>
    <w:basedOn w:val="Normal"/>
    <w:uiPriority w:val="34"/>
    <w:qFormat/>
    <w:rsid w:val="00234F22"/>
    <w:pPr>
      <w:ind w:left="720"/>
    </w:pPr>
  </w:style>
  <w:style w:type="character" w:styleId="Hyperlink">
    <w:name w:val="Hyperlink"/>
    <w:uiPriority w:val="99"/>
    <w:unhideWhenUsed/>
    <w:rsid w:val="00BA3D66"/>
    <w:rPr>
      <w:color w:val="0563C1"/>
      <w:u w:val="single"/>
    </w:rPr>
  </w:style>
  <w:style w:type="character" w:styleId="UnresolvedMention">
    <w:name w:val="Unresolved Mention"/>
    <w:uiPriority w:val="99"/>
    <w:semiHidden/>
    <w:unhideWhenUsed/>
    <w:rsid w:val="00BA3D66"/>
    <w:rPr>
      <w:color w:val="605E5C"/>
      <w:shd w:val="clear" w:color="auto" w:fill="E1DFDD"/>
    </w:rPr>
  </w:style>
  <w:style w:type="character" w:styleId="FollowedHyperlink">
    <w:name w:val="FollowedHyperlink"/>
    <w:uiPriority w:val="99"/>
    <w:semiHidden/>
    <w:unhideWhenUsed/>
    <w:rsid w:val="00E96E4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6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ranet.southtyneside.gov.uk/article/20674/Young-person-risk-assessment-form" TargetMode="External"/><Relationship Id="rId13" Type="http://schemas.openxmlformats.org/officeDocument/2006/relationships/hyperlink" Target="https://www.legislation.gov.uk/uksi/1998/1833/contents/ma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child-employ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gov.uk/pubns/indg345.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hse.gov.uk/young-workers/index.htm" TargetMode="External"/><Relationship Id="rId4" Type="http://schemas.openxmlformats.org/officeDocument/2006/relationships/webSettings" Target="webSettings.xml"/><Relationship Id="rId9" Type="http://schemas.openxmlformats.org/officeDocument/2006/relationships/hyperlink" Target="https://www.legislation.gov.uk/uksi/1999/3242/contents/made" TargetMode="External"/><Relationship Id="rId14" Type="http://schemas.openxmlformats.org/officeDocument/2006/relationships/hyperlink" Target="https://intranet.southtyneside.gov.uk/article/20777/Flexible-Working-Hours-Policy-and-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Personnel Manual</vt:lpstr>
    </vt:vector>
  </TitlesOfParts>
  <Company>South Tyneside MBC</Company>
  <LinksUpToDate>false</LinksUpToDate>
  <CharactersWithSpaces>11371</CharactersWithSpaces>
  <SharedDoc>false</SharedDoc>
  <HLinks>
    <vt:vector size="36" baseType="variant">
      <vt:variant>
        <vt:i4>3080302</vt:i4>
      </vt:variant>
      <vt:variant>
        <vt:i4>15</vt:i4>
      </vt:variant>
      <vt:variant>
        <vt:i4>0</vt:i4>
      </vt:variant>
      <vt:variant>
        <vt:i4>5</vt:i4>
      </vt:variant>
      <vt:variant>
        <vt:lpwstr>http://intranet.stc.local/documents/documentLibrary_DocumentSummary.asp?pk_document=35450&amp;class=2044</vt:lpwstr>
      </vt:variant>
      <vt:variant>
        <vt:lpwstr/>
      </vt:variant>
      <vt:variant>
        <vt:i4>3997801</vt:i4>
      </vt:variant>
      <vt:variant>
        <vt:i4>12</vt:i4>
      </vt:variant>
      <vt:variant>
        <vt:i4>0</vt:i4>
      </vt:variant>
      <vt:variant>
        <vt:i4>5</vt:i4>
      </vt:variant>
      <vt:variant>
        <vt:lpwstr>https://www.legislation.gov.uk/uksi/1998/1833/contents/made</vt:lpwstr>
      </vt:variant>
      <vt:variant>
        <vt:lpwstr/>
      </vt:variant>
      <vt:variant>
        <vt:i4>7667775</vt:i4>
      </vt:variant>
      <vt:variant>
        <vt:i4>9</vt:i4>
      </vt:variant>
      <vt:variant>
        <vt:i4>0</vt:i4>
      </vt:variant>
      <vt:variant>
        <vt:i4>5</vt:i4>
      </vt:variant>
      <vt:variant>
        <vt:lpwstr>https://www.gov.uk/child-employment</vt:lpwstr>
      </vt:variant>
      <vt:variant>
        <vt:lpwstr/>
      </vt:variant>
      <vt:variant>
        <vt:i4>3014717</vt:i4>
      </vt:variant>
      <vt:variant>
        <vt:i4>6</vt:i4>
      </vt:variant>
      <vt:variant>
        <vt:i4>0</vt:i4>
      </vt:variant>
      <vt:variant>
        <vt:i4>5</vt:i4>
      </vt:variant>
      <vt:variant>
        <vt:lpwstr>http://www.hse.gov.uk/pubns/indg345.pdf</vt:lpwstr>
      </vt:variant>
      <vt:variant>
        <vt:lpwstr/>
      </vt:variant>
      <vt:variant>
        <vt:i4>3604514</vt:i4>
      </vt:variant>
      <vt:variant>
        <vt:i4>3</vt:i4>
      </vt:variant>
      <vt:variant>
        <vt:i4>0</vt:i4>
      </vt:variant>
      <vt:variant>
        <vt:i4>5</vt:i4>
      </vt:variant>
      <vt:variant>
        <vt:lpwstr>https://www.hse.gov.uk/young-workers/index.htm</vt:lpwstr>
      </vt:variant>
      <vt:variant>
        <vt:lpwstr/>
      </vt:variant>
      <vt:variant>
        <vt:i4>3735650</vt:i4>
      </vt:variant>
      <vt:variant>
        <vt:i4>0</vt:i4>
      </vt:variant>
      <vt:variant>
        <vt:i4>0</vt:i4>
      </vt:variant>
      <vt:variant>
        <vt:i4>5</vt:i4>
      </vt:variant>
      <vt:variant>
        <vt:lpwstr>https://www.legislation.gov.uk/uksi/1999/3242/contents/made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Manual</dc:title>
  <dc:subject/>
  <dc:creator>lorrainem</dc:creator>
  <cp:keywords/>
  <cp:lastModifiedBy>Kiera Tulip</cp:lastModifiedBy>
  <cp:revision>4</cp:revision>
  <cp:lastPrinted>2010-11-11T14:46:00Z</cp:lastPrinted>
  <dcterms:created xsi:type="dcterms:W3CDTF">2023-10-18T11:09:00Z</dcterms:created>
  <dcterms:modified xsi:type="dcterms:W3CDTF">2024-06-12T12:03:00Z</dcterms:modified>
</cp:coreProperties>
</file>