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B7D66" w14:textId="77777777" w:rsidR="00A74FF4" w:rsidRDefault="00A74FF4">
      <w:pPr>
        <w:pStyle w:val="Heading1"/>
        <w:jc w:val="center"/>
        <w:rPr>
          <w:sz w:val="100"/>
          <w:szCs w:val="100"/>
        </w:rPr>
      </w:pPr>
      <w:r>
        <w:rPr>
          <w:noProof/>
          <w:sz w:val="100"/>
          <w:szCs w:val="100"/>
        </w:rPr>
        <w:drawing>
          <wp:inline distT="0" distB="0" distL="0" distR="0" wp14:anchorId="6B810FED" wp14:editId="514CEE3C">
            <wp:extent cx="2944495" cy="798830"/>
            <wp:effectExtent l="0" t="0" r="8255"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4495" cy="798830"/>
                    </a:xfrm>
                    <a:prstGeom prst="rect">
                      <a:avLst/>
                    </a:prstGeom>
                    <a:noFill/>
                  </pic:spPr>
                </pic:pic>
              </a:graphicData>
            </a:graphic>
          </wp:inline>
        </w:drawing>
      </w:r>
    </w:p>
    <w:p w14:paraId="6F766228" w14:textId="77777777" w:rsidR="00A74FF4" w:rsidRDefault="00A74FF4">
      <w:pPr>
        <w:pStyle w:val="Heading1"/>
        <w:jc w:val="center"/>
        <w:rPr>
          <w:sz w:val="100"/>
          <w:szCs w:val="100"/>
        </w:rPr>
      </w:pPr>
    </w:p>
    <w:p w14:paraId="2BA089E6" w14:textId="77777777" w:rsidR="00A74FF4" w:rsidRDefault="00A74FF4" w:rsidP="00A74FF4"/>
    <w:p w14:paraId="48D70FA6" w14:textId="77777777" w:rsidR="00A74FF4" w:rsidRDefault="00A74FF4" w:rsidP="00A74FF4"/>
    <w:p w14:paraId="7D803E00" w14:textId="77777777" w:rsidR="00A74FF4" w:rsidRDefault="00A74FF4" w:rsidP="00A74FF4"/>
    <w:p w14:paraId="3BD77904" w14:textId="77777777" w:rsidR="00A74FF4" w:rsidRPr="00A74FF4" w:rsidRDefault="00A74FF4" w:rsidP="00A74FF4"/>
    <w:p w14:paraId="544A6166" w14:textId="77777777" w:rsidR="00407C01" w:rsidRPr="00A74FF4" w:rsidRDefault="00A87C4E">
      <w:pPr>
        <w:pStyle w:val="Heading1"/>
        <w:jc w:val="center"/>
        <w:rPr>
          <w:sz w:val="56"/>
          <w:szCs w:val="56"/>
        </w:rPr>
      </w:pPr>
      <w:r w:rsidRPr="00A74FF4">
        <w:rPr>
          <w:sz w:val="56"/>
          <w:szCs w:val="56"/>
        </w:rPr>
        <w:t xml:space="preserve">Supporting Pupils with Medical Needs  </w:t>
      </w:r>
    </w:p>
    <w:p w14:paraId="448762D1" w14:textId="77777777" w:rsidR="00407C01" w:rsidRDefault="00407C01">
      <w:pPr>
        <w:pStyle w:val="Heading1"/>
        <w:jc w:val="center"/>
      </w:pPr>
    </w:p>
    <w:p w14:paraId="18E6C0D2" w14:textId="77777777" w:rsidR="00407C01" w:rsidRDefault="00407C01">
      <w:pPr>
        <w:pStyle w:val="Heading1"/>
        <w:jc w:val="center"/>
      </w:pPr>
    </w:p>
    <w:p w14:paraId="67800A69" w14:textId="77777777" w:rsidR="00407C01" w:rsidRDefault="00407C01">
      <w:pPr>
        <w:pStyle w:val="Heading1"/>
        <w:jc w:val="center"/>
      </w:pPr>
    </w:p>
    <w:p w14:paraId="361C3AFB" w14:textId="77777777" w:rsidR="00407C01" w:rsidRDefault="00407C01">
      <w:pPr>
        <w:pStyle w:val="Heading1"/>
        <w:tabs>
          <w:tab w:val="left" w:pos="1701"/>
        </w:tabs>
        <w:rPr>
          <w:sz w:val="24"/>
          <w:szCs w:val="24"/>
        </w:rPr>
      </w:pPr>
    </w:p>
    <w:p w14:paraId="740F8B0B" w14:textId="77777777" w:rsidR="00407C01" w:rsidRDefault="00407C01">
      <w:pPr>
        <w:pStyle w:val="Heading1"/>
        <w:tabs>
          <w:tab w:val="left" w:pos="1701"/>
        </w:tabs>
        <w:rPr>
          <w:sz w:val="24"/>
          <w:szCs w:val="24"/>
        </w:rPr>
      </w:pPr>
    </w:p>
    <w:p w14:paraId="1356195D" w14:textId="77777777" w:rsidR="00407C01" w:rsidRDefault="00407C01">
      <w:pPr>
        <w:pStyle w:val="Heading1"/>
        <w:tabs>
          <w:tab w:val="left" w:pos="1701"/>
        </w:tabs>
        <w:rPr>
          <w:sz w:val="24"/>
          <w:szCs w:val="24"/>
        </w:rPr>
      </w:pPr>
    </w:p>
    <w:p w14:paraId="6917BBB5" w14:textId="77777777" w:rsidR="00A74FF4" w:rsidRDefault="00A74FF4" w:rsidP="00A74FF4"/>
    <w:p w14:paraId="4E88EE10" w14:textId="77777777" w:rsidR="00A74FF4" w:rsidRDefault="00A74FF4" w:rsidP="00A74FF4"/>
    <w:p w14:paraId="7621B772" w14:textId="77777777" w:rsidR="00A74FF4" w:rsidRDefault="00A74FF4" w:rsidP="00A74FF4"/>
    <w:p w14:paraId="0687963D" w14:textId="77777777" w:rsidR="00A74FF4" w:rsidRDefault="00A74FF4" w:rsidP="00A74FF4"/>
    <w:p w14:paraId="1A9B6586" w14:textId="77777777" w:rsidR="00A74FF4" w:rsidRDefault="00A74FF4" w:rsidP="00A74FF4"/>
    <w:p w14:paraId="56928478" w14:textId="77777777" w:rsidR="00A74FF4" w:rsidRDefault="00A74FF4" w:rsidP="00A74FF4"/>
    <w:p w14:paraId="4DF0D1AD" w14:textId="77777777" w:rsidR="00A74FF4" w:rsidRDefault="00A74FF4" w:rsidP="00A74FF4"/>
    <w:p w14:paraId="2AA8AAC6" w14:textId="77777777" w:rsidR="00A74FF4" w:rsidRDefault="00A74FF4" w:rsidP="00A74FF4"/>
    <w:p w14:paraId="23AC2800" w14:textId="77777777" w:rsidR="00A74FF4" w:rsidRDefault="00A74FF4" w:rsidP="00A74FF4"/>
    <w:p w14:paraId="1E875913" w14:textId="77777777" w:rsidR="00A74FF4" w:rsidRDefault="00A74FF4" w:rsidP="00A74FF4"/>
    <w:p w14:paraId="4970F5E8" w14:textId="77777777" w:rsidR="00A74FF4" w:rsidRDefault="00A74FF4" w:rsidP="00A74FF4"/>
    <w:p w14:paraId="0D96B47A" w14:textId="77777777" w:rsidR="00A74FF4" w:rsidRDefault="00A74FF4" w:rsidP="00A74FF4"/>
    <w:p w14:paraId="69967513" w14:textId="77777777" w:rsidR="00A74FF4" w:rsidRPr="00A74FF4" w:rsidRDefault="00A74FF4" w:rsidP="00A74FF4"/>
    <w:p w14:paraId="4C16420D" w14:textId="56B3E5E5" w:rsidR="00407C01" w:rsidRDefault="00A87C4E">
      <w:pPr>
        <w:pStyle w:val="Heading1"/>
        <w:tabs>
          <w:tab w:val="left" w:pos="1701"/>
        </w:tabs>
        <w:rPr>
          <w:sz w:val="24"/>
          <w:szCs w:val="24"/>
        </w:rPr>
      </w:pPr>
      <w:r>
        <w:rPr>
          <w:sz w:val="24"/>
          <w:szCs w:val="24"/>
        </w:rPr>
        <w:t xml:space="preserve">Updated:  </w:t>
      </w:r>
      <w:r>
        <w:rPr>
          <w:sz w:val="24"/>
          <w:szCs w:val="24"/>
        </w:rPr>
        <w:tab/>
        <w:t xml:space="preserve"> </w:t>
      </w:r>
      <w:proofErr w:type="gramStart"/>
      <w:r w:rsidR="007B7281">
        <w:rPr>
          <w:sz w:val="24"/>
          <w:szCs w:val="24"/>
        </w:rPr>
        <w:t>-  September</w:t>
      </w:r>
      <w:proofErr w:type="gramEnd"/>
      <w:r w:rsidR="007B7281">
        <w:rPr>
          <w:sz w:val="24"/>
          <w:szCs w:val="24"/>
        </w:rPr>
        <w:t xml:space="preserve"> 2</w:t>
      </w:r>
      <w:r w:rsidR="00373416">
        <w:rPr>
          <w:sz w:val="24"/>
          <w:szCs w:val="24"/>
        </w:rPr>
        <w:t>3</w:t>
      </w:r>
    </w:p>
    <w:p w14:paraId="0CF0D8FF" w14:textId="7B8BADFD" w:rsidR="00407C01" w:rsidRDefault="00A87C4E">
      <w:pPr>
        <w:pStyle w:val="Heading1"/>
        <w:tabs>
          <w:tab w:val="left" w:pos="1701"/>
        </w:tabs>
        <w:rPr>
          <w:sz w:val="24"/>
          <w:szCs w:val="24"/>
        </w:rPr>
      </w:pPr>
      <w:r>
        <w:rPr>
          <w:sz w:val="24"/>
          <w:szCs w:val="24"/>
        </w:rPr>
        <w:t xml:space="preserve">Review date:  </w:t>
      </w:r>
      <w:r>
        <w:rPr>
          <w:sz w:val="24"/>
          <w:szCs w:val="24"/>
        </w:rPr>
        <w:tab/>
      </w:r>
      <w:r w:rsidR="007B7281">
        <w:rPr>
          <w:sz w:val="24"/>
          <w:szCs w:val="24"/>
        </w:rPr>
        <w:t xml:space="preserve">   August 2</w:t>
      </w:r>
      <w:r w:rsidR="00373416">
        <w:rPr>
          <w:sz w:val="24"/>
          <w:szCs w:val="24"/>
        </w:rPr>
        <w:t>4</w:t>
      </w:r>
    </w:p>
    <w:p w14:paraId="0EC1742C" w14:textId="77777777" w:rsidR="00407C01" w:rsidRDefault="00A87C4E">
      <w:pPr>
        <w:pStyle w:val="Heading1"/>
        <w:tabs>
          <w:tab w:val="left" w:pos="1701"/>
        </w:tabs>
        <w:rPr>
          <w:sz w:val="24"/>
          <w:szCs w:val="24"/>
        </w:rPr>
      </w:pPr>
      <w:r>
        <w:rPr>
          <w:sz w:val="24"/>
          <w:szCs w:val="24"/>
        </w:rPr>
        <w:t>Signed:</w:t>
      </w:r>
      <w:r>
        <w:rPr>
          <w:sz w:val="24"/>
          <w:szCs w:val="24"/>
        </w:rPr>
        <w:tab/>
        <w:t>A Poole</w:t>
      </w:r>
    </w:p>
    <w:p w14:paraId="2E92850A" w14:textId="77777777" w:rsidR="00407C01" w:rsidRDefault="00407C01">
      <w:pPr>
        <w:jc w:val="both"/>
        <w:rPr>
          <w:rFonts w:ascii="Arial" w:eastAsia="Arial" w:hAnsi="Arial" w:cs="Arial"/>
        </w:rPr>
      </w:pPr>
    </w:p>
    <w:p w14:paraId="4606AE4B" w14:textId="77777777" w:rsidR="00A74FF4" w:rsidRDefault="00A74FF4">
      <w:pPr>
        <w:jc w:val="both"/>
        <w:rPr>
          <w:rFonts w:ascii="Arial" w:eastAsia="Arial" w:hAnsi="Arial" w:cs="Arial"/>
        </w:rPr>
      </w:pPr>
    </w:p>
    <w:p w14:paraId="09594F09" w14:textId="77777777" w:rsidR="00A74FF4" w:rsidRDefault="00A74FF4">
      <w:pPr>
        <w:jc w:val="both"/>
        <w:rPr>
          <w:rFonts w:ascii="Arial" w:eastAsia="Arial" w:hAnsi="Arial" w:cs="Arial"/>
        </w:rPr>
      </w:pPr>
    </w:p>
    <w:p w14:paraId="4239D34D" w14:textId="77777777" w:rsidR="00A74FF4" w:rsidRDefault="00A74FF4">
      <w:pPr>
        <w:jc w:val="both"/>
        <w:rPr>
          <w:rFonts w:ascii="Arial" w:eastAsia="Arial" w:hAnsi="Arial" w:cs="Arial"/>
        </w:rPr>
      </w:pPr>
    </w:p>
    <w:p w14:paraId="3F6C124E" w14:textId="77777777" w:rsidR="00A74FF4" w:rsidRDefault="00A74FF4">
      <w:pPr>
        <w:jc w:val="both"/>
        <w:rPr>
          <w:rFonts w:ascii="Arial" w:eastAsia="Arial" w:hAnsi="Arial" w:cs="Arial"/>
        </w:rPr>
      </w:pPr>
    </w:p>
    <w:p w14:paraId="3007124E" w14:textId="77777777" w:rsidR="00407C01" w:rsidRDefault="00A87C4E">
      <w:pPr>
        <w:jc w:val="both"/>
        <w:rPr>
          <w:rFonts w:ascii="Arial" w:eastAsia="Arial" w:hAnsi="Arial" w:cs="Arial"/>
          <w:sz w:val="32"/>
          <w:szCs w:val="32"/>
        </w:rPr>
      </w:pPr>
      <w:r>
        <w:rPr>
          <w:rFonts w:ascii="Arial" w:eastAsia="Arial" w:hAnsi="Arial" w:cs="Arial"/>
          <w:b/>
          <w:sz w:val="32"/>
          <w:szCs w:val="32"/>
        </w:rPr>
        <w:t>South Tyneside</w:t>
      </w:r>
      <w:r w:rsidR="00A74FF4">
        <w:rPr>
          <w:rFonts w:ascii="Arial" w:eastAsia="Arial" w:hAnsi="Arial" w:cs="Arial"/>
          <w:b/>
          <w:sz w:val="32"/>
          <w:szCs w:val="32"/>
        </w:rPr>
        <w:t xml:space="preserve"> Council’s</w:t>
      </w:r>
      <w:r>
        <w:rPr>
          <w:rFonts w:ascii="Arial" w:eastAsia="Arial" w:hAnsi="Arial" w:cs="Arial"/>
          <w:b/>
          <w:sz w:val="32"/>
          <w:szCs w:val="32"/>
        </w:rPr>
        <w:t xml:space="preserve"> Policy for the Education of Children and Young People Unable to Attend School because of Health Needs</w:t>
      </w:r>
    </w:p>
    <w:p w14:paraId="1A55F741" w14:textId="77777777" w:rsidR="00407C01" w:rsidRDefault="00407C01">
      <w:pPr>
        <w:jc w:val="both"/>
        <w:rPr>
          <w:rFonts w:ascii="Arial" w:eastAsia="Arial" w:hAnsi="Arial" w:cs="Arial"/>
          <w:sz w:val="32"/>
          <w:szCs w:val="32"/>
        </w:rPr>
      </w:pPr>
    </w:p>
    <w:p w14:paraId="6EFB45F0" w14:textId="77777777" w:rsidR="00407C01" w:rsidRDefault="00A87C4E">
      <w:pPr>
        <w:jc w:val="both"/>
        <w:rPr>
          <w:rFonts w:ascii="Arial" w:eastAsia="Arial" w:hAnsi="Arial" w:cs="Arial"/>
          <w:sz w:val="24"/>
          <w:szCs w:val="24"/>
        </w:rPr>
      </w:pPr>
      <w:r>
        <w:rPr>
          <w:rFonts w:ascii="Arial" w:eastAsia="Arial" w:hAnsi="Arial" w:cs="Arial"/>
          <w:b/>
          <w:sz w:val="24"/>
          <w:szCs w:val="24"/>
        </w:rPr>
        <w:t>Introduction</w:t>
      </w:r>
    </w:p>
    <w:p w14:paraId="38B6F369" w14:textId="77777777" w:rsidR="00407C01" w:rsidRDefault="00407C01">
      <w:pPr>
        <w:jc w:val="both"/>
        <w:rPr>
          <w:rFonts w:ascii="Arial" w:eastAsia="Arial" w:hAnsi="Arial" w:cs="Arial"/>
          <w:sz w:val="24"/>
          <w:szCs w:val="24"/>
        </w:rPr>
      </w:pPr>
    </w:p>
    <w:p w14:paraId="5DA4DA49" w14:textId="77777777" w:rsidR="00407C01" w:rsidRDefault="00A87C4E">
      <w:pPr>
        <w:jc w:val="both"/>
        <w:rPr>
          <w:rFonts w:ascii="Arial" w:eastAsia="Arial" w:hAnsi="Arial" w:cs="Arial"/>
          <w:sz w:val="24"/>
          <w:szCs w:val="24"/>
        </w:rPr>
      </w:pPr>
      <w:r>
        <w:rPr>
          <w:rFonts w:ascii="Arial" w:eastAsia="Arial" w:hAnsi="Arial" w:cs="Arial"/>
          <w:sz w:val="24"/>
          <w:szCs w:val="24"/>
        </w:rPr>
        <w:t xml:space="preserve">This policy sets </w:t>
      </w:r>
      <w:r w:rsidR="00A74FF4">
        <w:rPr>
          <w:rFonts w:ascii="Arial" w:eastAsia="Arial" w:hAnsi="Arial" w:cs="Arial"/>
          <w:sz w:val="24"/>
          <w:szCs w:val="24"/>
        </w:rPr>
        <w:t xml:space="preserve">out </w:t>
      </w:r>
      <w:r>
        <w:rPr>
          <w:rFonts w:ascii="Arial" w:eastAsia="Arial" w:hAnsi="Arial" w:cs="Arial"/>
          <w:sz w:val="24"/>
          <w:szCs w:val="24"/>
        </w:rPr>
        <w:t>South Tyneside Council</w:t>
      </w:r>
      <w:r w:rsidR="00ED170B">
        <w:rPr>
          <w:rFonts w:ascii="Arial" w:eastAsia="Arial" w:hAnsi="Arial" w:cs="Arial"/>
          <w:sz w:val="24"/>
          <w:szCs w:val="24"/>
        </w:rPr>
        <w:t>’s</w:t>
      </w:r>
      <w:r>
        <w:rPr>
          <w:rFonts w:ascii="Arial" w:eastAsia="Arial" w:hAnsi="Arial" w:cs="Arial"/>
          <w:sz w:val="24"/>
          <w:szCs w:val="24"/>
        </w:rPr>
        <w:t xml:space="preserve"> standards for the education of children and young people who are unable to attend school because of health needs.  The authority recognises that all children and young people are entitled to an education of high quality and is committed to ensuring that the needs of this vulnerable group are met.</w:t>
      </w:r>
    </w:p>
    <w:p w14:paraId="185705E1" w14:textId="77777777" w:rsidR="00407C01" w:rsidRDefault="00407C01">
      <w:pPr>
        <w:jc w:val="both"/>
        <w:rPr>
          <w:rFonts w:ascii="Arial" w:eastAsia="Arial" w:hAnsi="Arial" w:cs="Arial"/>
          <w:sz w:val="24"/>
          <w:szCs w:val="24"/>
        </w:rPr>
      </w:pPr>
    </w:p>
    <w:p w14:paraId="5D8936AB" w14:textId="7716331B" w:rsidR="00407C01" w:rsidRDefault="00A87C4E">
      <w:pPr>
        <w:jc w:val="both"/>
        <w:rPr>
          <w:rFonts w:ascii="Arial" w:eastAsia="Arial" w:hAnsi="Arial" w:cs="Arial"/>
          <w:sz w:val="24"/>
          <w:szCs w:val="24"/>
        </w:rPr>
      </w:pPr>
      <w:r>
        <w:rPr>
          <w:rFonts w:ascii="Arial" w:eastAsia="Arial" w:hAnsi="Arial" w:cs="Arial"/>
          <w:sz w:val="24"/>
          <w:szCs w:val="24"/>
        </w:rPr>
        <w:t xml:space="preserve">We recognise that there is a shared responsibility between the local authority, </w:t>
      </w:r>
      <w:proofErr w:type="gramStart"/>
      <w:r>
        <w:rPr>
          <w:rFonts w:ascii="Arial" w:eastAsia="Arial" w:hAnsi="Arial" w:cs="Arial"/>
          <w:sz w:val="24"/>
          <w:szCs w:val="24"/>
        </w:rPr>
        <w:t>schools</w:t>
      </w:r>
      <w:proofErr w:type="gramEnd"/>
      <w:r>
        <w:rPr>
          <w:rFonts w:ascii="Arial" w:eastAsia="Arial" w:hAnsi="Arial" w:cs="Arial"/>
          <w:sz w:val="24"/>
          <w:szCs w:val="24"/>
        </w:rPr>
        <w:t xml:space="preserve"> and partner agencies to successfully implement this policy.  It is centred on high quality integrated service provision </w:t>
      </w:r>
      <w:proofErr w:type="gramStart"/>
      <w:r>
        <w:rPr>
          <w:rFonts w:ascii="Arial" w:eastAsia="Arial" w:hAnsi="Arial" w:cs="Arial"/>
          <w:sz w:val="24"/>
          <w:szCs w:val="24"/>
        </w:rPr>
        <w:t>in order to</w:t>
      </w:r>
      <w:proofErr w:type="gramEnd"/>
      <w:r>
        <w:rPr>
          <w:rFonts w:ascii="Arial" w:eastAsia="Arial" w:hAnsi="Arial" w:cs="Arial"/>
          <w:sz w:val="24"/>
          <w:szCs w:val="24"/>
        </w:rPr>
        <w:t xml:space="preserve"> promote better outcomes for this cohort of children and young people.</w:t>
      </w:r>
    </w:p>
    <w:p w14:paraId="29B393B0" w14:textId="0053D57F" w:rsidR="00AC4743" w:rsidRDefault="00AC4743">
      <w:pPr>
        <w:jc w:val="both"/>
        <w:rPr>
          <w:rFonts w:ascii="Arial" w:eastAsia="Arial" w:hAnsi="Arial" w:cs="Arial"/>
          <w:sz w:val="24"/>
          <w:szCs w:val="24"/>
        </w:rPr>
      </w:pPr>
    </w:p>
    <w:p w14:paraId="2B32156C" w14:textId="6B14DDC3" w:rsidR="00AC4743" w:rsidRDefault="00AC4743">
      <w:pPr>
        <w:jc w:val="both"/>
        <w:rPr>
          <w:rFonts w:ascii="Arial" w:eastAsia="Arial" w:hAnsi="Arial" w:cs="Arial"/>
          <w:sz w:val="24"/>
          <w:szCs w:val="24"/>
        </w:rPr>
      </w:pPr>
      <w:r>
        <w:rPr>
          <w:rFonts w:ascii="Arial" w:eastAsia="Arial" w:hAnsi="Arial" w:cs="Arial"/>
          <w:sz w:val="24"/>
          <w:szCs w:val="24"/>
        </w:rPr>
        <w:t xml:space="preserve">Medical Tuition can be used as a </w:t>
      </w:r>
      <w:proofErr w:type="gramStart"/>
      <w:r>
        <w:rPr>
          <w:rFonts w:ascii="Arial" w:eastAsia="Arial" w:hAnsi="Arial" w:cs="Arial"/>
          <w:sz w:val="24"/>
          <w:szCs w:val="24"/>
        </w:rPr>
        <w:t>short term</w:t>
      </w:r>
      <w:proofErr w:type="gramEnd"/>
      <w:r>
        <w:rPr>
          <w:rFonts w:ascii="Arial" w:eastAsia="Arial" w:hAnsi="Arial" w:cs="Arial"/>
          <w:sz w:val="24"/>
          <w:szCs w:val="24"/>
        </w:rPr>
        <w:t xml:space="preserve"> </w:t>
      </w:r>
      <w:r w:rsidR="00E359DD">
        <w:rPr>
          <w:rFonts w:ascii="Arial" w:eastAsia="Arial" w:hAnsi="Arial" w:cs="Arial"/>
          <w:sz w:val="24"/>
          <w:szCs w:val="24"/>
        </w:rPr>
        <w:t xml:space="preserve">intervention to support a child or young person to re-integrate back into an educational setting.  It is not intended to replicate a </w:t>
      </w:r>
      <w:proofErr w:type="gramStart"/>
      <w:r w:rsidR="00E359DD">
        <w:rPr>
          <w:rFonts w:ascii="Arial" w:eastAsia="Arial" w:hAnsi="Arial" w:cs="Arial"/>
          <w:sz w:val="24"/>
          <w:szCs w:val="24"/>
        </w:rPr>
        <w:t>full time</w:t>
      </w:r>
      <w:proofErr w:type="gramEnd"/>
      <w:r w:rsidR="00E359DD">
        <w:rPr>
          <w:rFonts w:ascii="Arial" w:eastAsia="Arial" w:hAnsi="Arial" w:cs="Arial"/>
          <w:sz w:val="24"/>
          <w:szCs w:val="24"/>
        </w:rPr>
        <w:t xml:space="preserve"> educational provision.</w:t>
      </w:r>
    </w:p>
    <w:p w14:paraId="74032538" w14:textId="77777777" w:rsidR="00407C01" w:rsidRDefault="00407C01">
      <w:pPr>
        <w:jc w:val="both"/>
        <w:rPr>
          <w:rFonts w:ascii="Arial" w:eastAsia="Arial" w:hAnsi="Arial" w:cs="Arial"/>
          <w:sz w:val="24"/>
          <w:szCs w:val="24"/>
        </w:rPr>
      </w:pPr>
    </w:p>
    <w:p w14:paraId="37B7D326" w14:textId="77777777" w:rsidR="00407C01" w:rsidRDefault="00A87C4E">
      <w:pPr>
        <w:jc w:val="both"/>
        <w:rPr>
          <w:rFonts w:ascii="Arial" w:eastAsia="Arial" w:hAnsi="Arial" w:cs="Arial"/>
          <w:sz w:val="24"/>
          <w:szCs w:val="24"/>
        </w:rPr>
      </w:pPr>
      <w:r>
        <w:rPr>
          <w:rFonts w:ascii="Arial" w:eastAsia="Arial" w:hAnsi="Arial" w:cs="Arial"/>
          <w:b/>
          <w:sz w:val="24"/>
          <w:szCs w:val="24"/>
        </w:rPr>
        <w:t>Statutory Framework</w:t>
      </w:r>
    </w:p>
    <w:p w14:paraId="222C31BF" w14:textId="77777777" w:rsidR="00407C01" w:rsidRDefault="00407C01">
      <w:pPr>
        <w:jc w:val="both"/>
        <w:rPr>
          <w:rFonts w:ascii="Arial" w:eastAsia="Arial" w:hAnsi="Arial" w:cs="Arial"/>
          <w:sz w:val="24"/>
          <w:szCs w:val="24"/>
        </w:rPr>
      </w:pPr>
    </w:p>
    <w:p w14:paraId="147D372B" w14:textId="0E69A314" w:rsidR="00407C01" w:rsidRDefault="00A87C4E">
      <w:pPr>
        <w:jc w:val="both"/>
        <w:rPr>
          <w:rFonts w:ascii="Arial" w:eastAsia="Arial" w:hAnsi="Arial" w:cs="Arial"/>
          <w:sz w:val="24"/>
          <w:szCs w:val="24"/>
        </w:rPr>
      </w:pPr>
      <w:r>
        <w:rPr>
          <w:rFonts w:ascii="Arial" w:eastAsia="Arial" w:hAnsi="Arial" w:cs="Arial"/>
          <w:sz w:val="24"/>
          <w:szCs w:val="24"/>
        </w:rPr>
        <w:t xml:space="preserve">In </w:t>
      </w:r>
      <w:r w:rsidR="009F5A18">
        <w:rPr>
          <w:rFonts w:ascii="Arial" w:eastAsia="Arial" w:hAnsi="Arial" w:cs="Arial"/>
          <w:sz w:val="24"/>
          <w:szCs w:val="24"/>
        </w:rPr>
        <w:t xml:space="preserve">December 2015 </w:t>
      </w:r>
      <w:r>
        <w:rPr>
          <w:rFonts w:ascii="Arial" w:eastAsia="Arial" w:hAnsi="Arial" w:cs="Arial"/>
          <w:sz w:val="24"/>
          <w:szCs w:val="24"/>
        </w:rPr>
        <w:t xml:space="preserve">the Department for Education published statutory guidance entitled </w:t>
      </w:r>
      <w:r w:rsidR="009F5A18">
        <w:rPr>
          <w:rFonts w:ascii="Arial" w:eastAsia="Arial" w:hAnsi="Arial" w:cs="Arial"/>
          <w:sz w:val="24"/>
          <w:szCs w:val="24"/>
        </w:rPr>
        <w:t>‘Supporting pupils at school with medical conditions</w:t>
      </w:r>
      <w:r w:rsidR="005F0EA5">
        <w:rPr>
          <w:rFonts w:ascii="Arial" w:eastAsia="Arial" w:hAnsi="Arial" w:cs="Arial"/>
          <w:sz w:val="24"/>
          <w:szCs w:val="24"/>
        </w:rPr>
        <w:t>’</w:t>
      </w:r>
      <w:r w:rsidR="009F5A18">
        <w:rPr>
          <w:rFonts w:ascii="Arial" w:eastAsia="Arial" w:hAnsi="Arial" w:cs="Arial"/>
          <w:sz w:val="24"/>
          <w:szCs w:val="24"/>
        </w:rPr>
        <w:t xml:space="preserve"> which was later updated in August 2017.  This replaced previous </w:t>
      </w:r>
      <w:r>
        <w:rPr>
          <w:rFonts w:ascii="Arial" w:eastAsia="Arial" w:hAnsi="Arial" w:cs="Arial"/>
          <w:sz w:val="24"/>
          <w:szCs w:val="24"/>
        </w:rPr>
        <w:t>‘Ensuring a good education for children who cannot attend school because of health needs – Statutory guidance for local authorities’</w:t>
      </w:r>
      <w:r w:rsidR="009F5A18">
        <w:rPr>
          <w:rFonts w:ascii="Arial" w:eastAsia="Arial" w:hAnsi="Arial" w:cs="Arial"/>
          <w:sz w:val="24"/>
          <w:szCs w:val="24"/>
        </w:rPr>
        <w:t xml:space="preserve"> and</w:t>
      </w:r>
      <w:r>
        <w:rPr>
          <w:rFonts w:ascii="Arial" w:eastAsia="Arial" w:hAnsi="Arial" w:cs="Arial"/>
          <w:sz w:val="24"/>
          <w:szCs w:val="24"/>
        </w:rPr>
        <w:t xml:space="preserve"> ‘Access to Education for Children and Young People with Medical Needs’ (2001).</w:t>
      </w:r>
      <w:r w:rsidR="00355FEC">
        <w:rPr>
          <w:rFonts w:ascii="Arial" w:eastAsia="Arial" w:hAnsi="Arial" w:cs="Arial"/>
          <w:sz w:val="24"/>
          <w:szCs w:val="24"/>
        </w:rPr>
        <w:t xml:space="preserve">  Opportunities around updated guidance.</w:t>
      </w:r>
      <w:r>
        <w:rPr>
          <w:rFonts w:ascii="Arial" w:eastAsia="Arial" w:hAnsi="Arial" w:cs="Arial"/>
          <w:sz w:val="24"/>
          <w:szCs w:val="24"/>
        </w:rPr>
        <w:t xml:space="preserve">  It provides comprehensive guidance to local authorities and related services.  Roles and responsibilities, including those of the local authority and school are outlined in detail.  This policy should be read alongside this guidance and any future relevant guidance.</w:t>
      </w:r>
      <w:r w:rsidR="009F5A18">
        <w:rPr>
          <w:rFonts w:ascii="Arial" w:eastAsia="Arial" w:hAnsi="Arial" w:cs="Arial"/>
          <w:sz w:val="24"/>
          <w:szCs w:val="24"/>
        </w:rPr>
        <w:t xml:space="preserve">  It also places a clear responsibility on Governing Bodies to support pupils at school with medical needs</w:t>
      </w:r>
      <w:r w:rsidR="00355FEC">
        <w:rPr>
          <w:rFonts w:ascii="Arial" w:eastAsia="Arial" w:hAnsi="Arial" w:cs="Arial"/>
          <w:sz w:val="24"/>
          <w:szCs w:val="24"/>
        </w:rPr>
        <w:t xml:space="preserve"> and to work alongside the Local Authority </w:t>
      </w:r>
      <w:proofErr w:type="gramStart"/>
      <w:r w:rsidR="00355FEC">
        <w:rPr>
          <w:rFonts w:ascii="Arial" w:eastAsia="Arial" w:hAnsi="Arial" w:cs="Arial"/>
          <w:sz w:val="24"/>
          <w:szCs w:val="24"/>
        </w:rPr>
        <w:t>in order to</w:t>
      </w:r>
      <w:proofErr w:type="gramEnd"/>
      <w:r w:rsidR="00355FEC">
        <w:rPr>
          <w:rFonts w:ascii="Arial" w:eastAsia="Arial" w:hAnsi="Arial" w:cs="Arial"/>
          <w:sz w:val="24"/>
          <w:szCs w:val="24"/>
        </w:rPr>
        <w:t xml:space="preserve"> provide this</w:t>
      </w:r>
      <w:r w:rsidR="009F5A18">
        <w:rPr>
          <w:rFonts w:ascii="Arial" w:eastAsia="Arial" w:hAnsi="Arial" w:cs="Arial"/>
          <w:sz w:val="24"/>
          <w:szCs w:val="24"/>
        </w:rPr>
        <w:t>.</w:t>
      </w:r>
      <w:r w:rsidR="00355FEC">
        <w:rPr>
          <w:rFonts w:ascii="Arial" w:eastAsia="Arial" w:hAnsi="Arial" w:cs="Arial"/>
          <w:sz w:val="24"/>
          <w:szCs w:val="24"/>
        </w:rPr>
        <w:t xml:space="preserve">  This should be reflected in the school’s Medical Policy.</w:t>
      </w:r>
      <w:r w:rsidR="00CB0A5B">
        <w:rPr>
          <w:rFonts w:ascii="Arial" w:eastAsia="Arial" w:hAnsi="Arial" w:cs="Arial"/>
          <w:sz w:val="24"/>
          <w:szCs w:val="24"/>
        </w:rPr>
        <w:t xml:space="preserve">  The aim is to ensure that all children with medical conditions, in terms of both physical and mental health are fully supported within school so that they can play a full and active role in school life, remain healthy and achieve their academic </w:t>
      </w:r>
      <w:proofErr w:type="gramStart"/>
      <w:r w:rsidR="00CB0A5B">
        <w:rPr>
          <w:rFonts w:ascii="Arial" w:eastAsia="Arial" w:hAnsi="Arial" w:cs="Arial"/>
          <w:sz w:val="24"/>
          <w:szCs w:val="24"/>
        </w:rPr>
        <w:t>potential .</w:t>
      </w:r>
      <w:proofErr w:type="gramEnd"/>
    </w:p>
    <w:p w14:paraId="22BA2ABD" w14:textId="77777777" w:rsidR="00407C01" w:rsidRDefault="00407C01">
      <w:pPr>
        <w:jc w:val="both"/>
        <w:rPr>
          <w:rFonts w:ascii="Arial" w:eastAsia="Arial" w:hAnsi="Arial" w:cs="Arial"/>
          <w:sz w:val="24"/>
          <w:szCs w:val="24"/>
        </w:rPr>
      </w:pPr>
    </w:p>
    <w:p w14:paraId="5B065E63" w14:textId="77777777" w:rsidR="00407C01" w:rsidRDefault="00A87C4E">
      <w:pPr>
        <w:jc w:val="both"/>
        <w:rPr>
          <w:rFonts w:ascii="Arial" w:eastAsia="Arial" w:hAnsi="Arial" w:cs="Arial"/>
          <w:sz w:val="24"/>
          <w:szCs w:val="24"/>
        </w:rPr>
      </w:pPr>
      <w:r>
        <w:rPr>
          <w:rFonts w:ascii="Arial" w:eastAsia="Arial" w:hAnsi="Arial" w:cs="Arial"/>
          <w:sz w:val="24"/>
          <w:szCs w:val="24"/>
        </w:rPr>
        <w:t xml:space="preserve">There is a requirement that each local authority publish a policy detailing standards, </w:t>
      </w:r>
      <w:proofErr w:type="gramStart"/>
      <w:r>
        <w:rPr>
          <w:rFonts w:ascii="Arial" w:eastAsia="Arial" w:hAnsi="Arial" w:cs="Arial"/>
          <w:sz w:val="24"/>
          <w:szCs w:val="24"/>
        </w:rPr>
        <w:t>procedures</w:t>
      </w:r>
      <w:proofErr w:type="gramEnd"/>
      <w:r>
        <w:rPr>
          <w:rFonts w:ascii="Arial" w:eastAsia="Arial" w:hAnsi="Arial" w:cs="Arial"/>
          <w:sz w:val="24"/>
          <w:szCs w:val="24"/>
        </w:rPr>
        <w:t xml:space="preserve"> and responsibilities for those pupils unable to attend school due to health medical needs.  In line with Section 19 of the Education Act 1996 we have a duty to:</w:t>
      </w:r>
    </w:p>
    <w:p w14:paraId="1E5FF1FB" w14:textId="77777777" w:rsidR="00407C01" w:rsidRDefault="00A87C4E">
      <w:pPr>
        <w:jc w:val="both"/>
        <w:rPr>
          <w:rFonts w:ascii="Arial" w:eastAsia="Arial" w:hAnsi="Arial" w:cs="Arial"/>
          <w:sz w:val="24"/>
          <w:szCs w:val="24"/>
        </w:rPr>
      </w:pPr>
      <w:r>
        <w:rPr>
          <w:rFonts w:ascii="Arial" w:eastAsia="Arial" w:hAnsi="Arial" w:cs="Arial"/>
          <w:sz w:val="24"/>
          <w:szCs w:val="24"/>
        </w:rPr>
        <w:t>“</w:t>
      </w:r>
      <w:proofErr w:type="gramStart"/>
      <w:r>
        <w:rPr>
          <w:rFonts w:ascii="Arial" w:eastAsia="Arial" w:hAnsi="Arial" w:cs="Arial"/>
          <w:sz w:val="24"/>
          <w:szCs w:val="24"/>
        </w:rPr>
        <w:t>make</w:t>
      </w:r>
      <w:proofErr w:type="gramEnd"/>
      <w:r>
        <w:rPr>
          <w:rFonts w:ascii="Arial" w:eastAsia="Arial" w:hAnsi="Arial" w:cs="Arial"/>
          <w:sz w:val="24"/>
          <w:szCs w:val="24"/>
        </w:rPr>
        <w:t xml:space="preserve"> arrangements for the provision of suitable education at school or otherwise than at school for those children of compulsory school age who, by reason of illness, or otherwise, may not for any period receive suitable education unless such arrangements are made for them.”</w:t>
      </w:r>
    </w:p>
    <w:p w14:paraId="61D2E0E1" w14:textId="7C3A869B" w:rsidR="00407C01" w:rsidRDefault="00A87C4E">
      <w:pPr>
        <w:jc w:val="both"/>
        <w:rPr>
          <w:rFonts w:ascii="Arial" w:eastAsia="Arial" w:hAnsi="Arial" w:cs="Arial"/>
          <w:sz w:val="24"/>
          <w:szCs w:val="24"/>
        </w:rPr>
      </w:pPr>
      <w:r>
        <w:rPr>
          <w:rFonts w:ascii="Arial" w:eastAsia="Arial" w:hAnsi="Arial" w:cs="Arial"/>
          <w:sz w:val="24"/>
          <w:szCs w:val="24"/>
        </w:rPr>
        <w:t>This policy sets out the roles and responsibilities of the l</w:t>
      </w:r>
      <w:r w:rsidR="00ED170B">
        <w:rPr>
          <w:rFonts w:ascii="Arial" w:eastAsia="Arial" w:hAnsi="Arial" w:cs="Arial"/>
          <w:sz w:val="24"/>
          <w:szCs w:val="24"/>
        </w:rPr>
        <w:t>ocal authority and schools</w:t>
      </w:r>
      <w:r w:rsidR="007C1538">
        <w:rPr>
          <w:rFonts w:ascii="Arial" w:eastAsia="Arial" w:hAnsi="Arial" w:cs="Arial"/>
          <w:sz w:val="24"/>
          <w:szCs w:val="24"/>
        </w:rPr>
        <w:t xml:space="preserve"> as well as placing responsibility on governing bodies to meet the responsibilities to meet the needs of the children based on good practice,  </w:t>
      </w:r>
    </w:p>
    <w:p w14:paraId="720A0881" w14:textId="77777777" w:rsidR="00407C01" w:rsidRDefault="00407C01">
      <w:pPr>
        <w:jc w:val="both"/>
        <w:rPr>
          <w:rFonts w:ascii="Arial" w:eastAsia="Arial" w:hAnsi="Arial" w:cs="Arial"/>
          <w:sz w:val="24"/>
          <w:szCs w:val="24"/>
        </w:rPr>
      </w:pPr>
    </w:p>
    <w:p w14:paraId="05F524DE" w14:textId="0105A424" w:rsidR="00407C01" w:rsidRDefault="00A87C4E">
      <w:pPr>
        <w:jc w:val="both"/>
        <w:rPr>
          <w:rFonts w:ascii="Arial" w:eastAsia="Arial" w:hAnsi="Arial" w:cs="Arial"/>
          <w:sz w:val="24"/>
          <w:szCs w:val="24"/>
        </w:rPr>
      </w:pPr>
      <w:r>
        <w:rPr>
          <w:rFonts w:ascii="Arial" w:eastAsia="Arial" w:hAnsi="Arial" w:cs="Arial"/>
          <w:sz w:val="24"/>
          <w:szCs w:val="24"/>
        </w:rPr>
        <w:t xml:space="preserve">South Tyneside Council is responsible for </w:t>
      </w:r>
      <w:r w:rsidR="007B7281">
        <w:rPr>
          <w:rFonts w:ascii="Arial" w:eastAsia="Arial" w:hAnsi="Arial" w:cs="Arial"/>
          <w:sz w:val="24"/>
          <w:szCs w:val="24"/>
        </w:rPr>
        <w:t xml:space="preserve">working with schools to </w:t>
      </w:r>
      <w:r>
        <w:rPr>
          <w:rFonts w:ascii="Arial" w:eastAsia="Arial" w:hAnsi="Arial" w:cs="Arial"/>
          <w:sz w:val="24"/>
          <w:szCs w:val="24"/>
        </w:rPr>
        <w:t>ensur</w:t>
      </w:r>
      <w:r w:rsidR="007B7281">
        <w:rPr>
          <w:rFonts w:ascii="Arial" w:eastAsia="Arial" w:hAnsi="Arial" w:cs="Arial"/>
          <w:sz w:val="24"/>
          <w:szCs w:val="24"/>
        </w:rPr>
        <w:t>e</w:t>
      </w:r>
      <w:r>
        <w:rPr>
          <w:rFonts w:ascii="Arial" w:eastAsia="Arial" w:hAnsi="Arial" w:cs="Arial"/>
          <w:sz w:val="24"/>
          <w:szCs w:val="24"/>
        </w:rPr>
        <w:t xml:space="preserve"> that pupils with health needs are not at home or in hospital for more than 15 working days without access to </w:t>
      </w:r>
      <w:r w:rsidR="005F0EA5">
        <w:rPr>
          <w:rFonts w:ascii="Arial" w:eastAsia="Arial" w:hAnsi="Arial" w:cs="Arial"/>
          <w:sz w:val="24"/>
          <w:szCs w:val="24"/>
        </w:rPr>
        <w:t>education, educational</w:t>
      </w:r>
      <w:r w:rsidR="00CB0A5B">
        <w:rPr>
          <w:rFonts w:ascii="Arial" w:eastAsia="Arial" w:hAnsi="Arial" w:cs="Arial"/>
          <w:sz w:val="24"/>
          <w:szCs w:val="24"/>
        </w:rPr>
        <w:t xml:space="preserve"> opportunities such as virtual learning should be provided by the setting in addition to any </w:t>
      </w:r>
      <w:proofErr w:type="gramStart"/>
      <w:r w:rsidR="00CB0A5B">
        <w:rPr>
          <w:rFonts w:ascii="Arial" w:eastAsia="Arial" w:hAnsi="Arial" w:cs="Arial"/>
          <w:sz w:val="24"/>
          <w:szCs w:val="24"/>
        </w:rPr>
        <w:t>face to face</w:t>
      </w:r>
      <w:proofErr w:type="gramEnd"/>
      <w:r w:rsidR="00CB0A5B">
        <w:rPr>
          <w:rFonts w:ascii="Arial" w:eastAsia="Arial" w:hAnsi="Arial" w:cs="Arial"/>
          <w:sz w:val="24"/>
          <w:szCs w:val="24"/>
        </w:rPr>
        <w:t xml:space="preserve"> tuition from tutors.</w:t>
      </w:r>
      <w:r w:rsidR="00AC4743">
        <w:rPr>
          <w:rFonts w:ascii="Arial" w:eastAsia="Arial" w:hAnsi="Arial" w:cs="Arial"/>
          <w:sz w:val="24"/>
          <w:szCs w:val="24"/>
        </w:rPr>
        <w:t xml:space="preserve">  The 15 days</w:t>
      </w:r>
      <w:r>
        <w:rPr>
          <w:rFonts w:ascii="Arial" w:eastAsia="Arial" w:hAnsi="Arial" w:cs="Arial"/>
          <w:sz w:val="24"/>
          <w:szCs w:val="24"/>
        </w:rPr>
        <w:t xml:space="preserve"> may be consecutive or cumulative with the same medical condition.  Where appropriate a child/young person who has a planned absence for medical reasons which might go beyond 15 days should have access to education from day 1 of the planned absence.  Effective </w:t>
      </w:r>
      <w:r>
        <w:rPr>
          <w:rFonts w:ascii="Arial" w:eastAsia="Arial" w:hAnsi="Arial" w:cs="Arial"/>
          <w:sz w:val="24"/>
          <w:szCs w:val="24"/>
        </w:rPr>
        <w:lastRenderedPageBreak/>
        <w:t>liaison with medical professionals will ensure that there is a minimum of delay in starting appropriate support.</w:t>
      </w:r>
    </w:p>
    <w:p w14:paraId="2894109F" w14:textId="77777777" w:rsidR="00407C01" w:rsidRDefault="00407C01">
      <w:pPr>
        <w:jc w:val="both"/>
        <w:rPr>
          <w:rFonts w:ascii="Arial" w:eastAsia="Arial" w:hAnsi="Arial" w:cs="Arial"/>
          <w:sz w:val="24"/>
          <w:szCs w:val="24"/>
        </w:rPr>
      </w:pPr>
    </w:p>
    <w:p w14:paraId="534E7189" w14:textId="77777777" w:rsidR="00407C01" w:rsidRDefault="00A87C4E">
      <w:pPr>
        <w:jc w:val="both"/>
        <w:rPr>
          <w:rFonts w:ascii="Arial" w:eastAsia="Arial" w:hAnsi="Arial" w:cs="Arial"/>
          <w:sz w:val="24"/>
          <w:szCs w:val="24"/>
        </w:rPr>
      </w:pPr>
      <w:r>
        <w:rPr>
          <w:rFonts w:ascii="Arial" w:eastAsia="Arial" w:hAnsi="Arial" w:cs="Arial"/>
          <w:b/>
          <w:sz w:val="24"/>
          <w:szCs w:val="24"/>
        </w:rPr>
        <w:t>Number of Hours of Education</w:t>
      </w:r>
    </w:p>
    <w:p w14:paraId="03668371" w14:textId="77777777" w:rsidR="00407C01" w:rsidRDefault="00407C01">
      <w:pPr>
        <w:jc w:val="both"/>
        <w:rPr>
          <w:rFonts w:ascii="Arial" w:eastAsia="Arial" w:hAnsi="Arial" w:cs="Arial"/>
          <w:sz w:val="24"/>
          <w:szCs w:val="24"/>
        </w:rPr>
      </w:pPr>
    </w:p>
    <w:p w14:paraId="0ECD4465" w14:textId="6892D7D6" w:rsidR="00407C01" w:rsidRDefault="00A87C4E">
      <w:pPr>
        <w:jc w:val="both"/>
        <w:rPr>
          <w:rFonts w:ascii="Arial" w:eastAsia="Arial" w:hAnsi="Arial" w:cs="Arial"/>
          <w:sz w:val="24"/>
          <w:szCs w:val="24"/>
        </w:rPr>
      </w:pPr>
      <w:r>
        <w:rPr>
          <w:rFonts w:ascii="Arial" w:eastAsia="Arial" w:hAnsi="Arial" w:cs="Arial"/>
          <w:sz w:val="24"/>
          <w:szCs w:val="24"/>
        </w:rPr>
        <w:t xml:space="preserve">South Tyneside Council will </w:t>
      </w:r>
      <w:r w:rsidR="007B7281">
        <w:rPr>
          <w:rFonts w:ascii="Arial" w:eastAsia="Arial" w:hAnsi="Arial" w:cs="Arial"/>
          <w:sz w:val="24"/>
          <w:szCs w:val="24"/>
        </w:rPr>
        <w:t xml:space="preserve">work with schools to </w:t>
      </w:r>
      <w:r>
        <w:rPr>
          <w:rFonts w:ascii="Arial" w:eastAsia="Arial" w:hAnsi="Arial" w:cs="Arial"/>
          <w:sz w:val="24"/>
          <w:szCs w:val="24"/>
        </w:rPr>
        <w:t xml:space="preserve">arrange suitable equivalent </w:t>
      </w:r>
      <w:proofErr w:type="gramStart"/>
      <w:r>
        <w:rPr>
          <w:rFonts w:ascii="Arial" w:eastAsia="Arial" w:hAnsi="Arial" w:cs="Arial"/>
          <w:sz w:val="24"/>
          <w:szCs w:val="24"/>
        </w:rPr>
        <w:t>full time</w:t>
      </w:r>
      <w:proofErr w:type="gramEnd"/>
      <w:r>
        <w:rPr>
          <w:rFonts w:ascii="Arial" w:eastAsia="Arial" w:hAnsi="Arial" w:cs="Arial"/>
          <w:sz w:val="24"/>
          <w:szCs w:val="24"/>
        </w:rPr>
        <w:t xml:space="preserve"> education (or as much education as the child’s health allows) for children of compulsory school age who, because of illness, would otherwise not receive suitable education.</w:t>
      </w:r>
      <w:r w:rsidR="00AC4743">
        <w:rPr>
          <w:rFonts w:ascii="Arial" w:eastAsia="Arial" w:hAnsi="Arial" w:cs="Arial"/>
          <w:sz w:val="24"/>
          <w:szCs w:val="24"/>
        </w:rPr>
        <w:t xml:space="preserve">  This may be through</w:t>
      </w:r>
      <w:r w:rsidR="005F0EA5">
        <w:rPr>
          <w:rFonts w:ascii="Arial" w:eastAsia="Arial" w:hAnsi="Arial" w:cs="Arial"/>
          <w:sz w:val="24"/>
          <w:szCs w:val="24"/>
        </w:rPr>
        <w:t xml:space="preserve"> a</w:t>
      </w:r>
      <w:r w:rsidR="00AC4743">
        <w:rPr>
          <w:rFonts w:ascii="Arial" w:eastAsia="Arial" w:hAnsi="Arial" w:cs="Arial"/>
          <w:sz w:val="24"/>
          <w:szCs w:val="24"/>
        </w:rPr>
        <w:t xml:space="preserve"> combination of </w:t>
      </w:r>
      <w:proofErr w:type="gramStart"/>
      <w:r w:rsidR="00AC4743">
        <w:rPr>
          <w:rFonts w:ascii="Arial" w:eastAsia="Arial" w:hAnsi="Arial" w:cs="Arial"/>
          <w:sz w:val="24"/>
          <w:szCs w:val="24"/>
        </w:rPr>
        <w:t>face to face</w:t>
      </w:r>
      <w:proofErr w:type="gramEnd"/>
      <w:r w:rsidR="00AC4743">
        <w:rPr>
          <w:rFonts w:ascii="Arial" w:eastAsia="Arial" w:hAnsi="Arial" w:cs="Arial"/>
          <w:sz w:val="24"/>
          <w:szCs w:val="24"/>
        </w:rPr>
        <w:t xml:space="preserve"> tutoring and complementary virtual learning (possibly set by school) to develop independence for learning and support re-integration back into school.  </w:t>
      </w:r>
    </w:p>
    <w:p w14:paraId="73C58EF6" w14:textId="77777777" w:rsidR="00407C01" w:rsidRDefault="00407C01">
      <w:pPr>
        <w:jc w:val="both"/>
        <w:rPr>
          <w:rFonts w:ascii="Arial" w:eastAsia="Arial" w:hAnsi="Arial" w:cs="Arial"/>
          <w:sz w:val="24"/>
          <w:szCs w:val="24"/>
        </w:rPr>
      </w:pPr>
    </w:p>
    <w:p w14:paraId="7D0A5D03" w14:textId="71E3AAFC" w:rsidR="00407C01" w:rsidRDefault="00A87C4E">
      <w:pPr>
        <w:jc w:val="both"/>
        <w:rPr>
          <w:rFonts w:ascii="Arial" w:eastAsia="Arial" w:hAnsi="Arial" w:cs="Arial"/>
          <w:sz w:val="24"/>
          <w:szCs w:val="24"/>
        </w:rPr>
      </w:pPr>
      <w:r>
        <w:rPr>
          <w:rFonts w:ascii="Arial" w:eastAsia="Arial" w:hAnsi="Arial" w:cs="Arial"/>
          <w:sz w:val="24"/>
          <w:szCs w:val="24"/>
        </w:rPr>
        <w:t xml:space="preserve">Unless the pupil’s condition means that full time provision would not be in his or her best interests.  Full-time education is not defined in </w:t>
      </w:r>
      <w:proofErr w:type="gramStart"/>
      <w:r>
        <w:rPr>
          <w:rFonts w:ascii="Arial" w:eastAsia="Arial" w:hAnsi="Arial" w:cs="Arial"/>
          <w:sz w:val="24"/>
          <w:szCs w:val="24"/>
        </w:rPr>
        <w:t>law</w:t>
      </w:r>
      <w:proofErr w:type="gramEnd"/>
      <w:r>
        <w:rPr>
          <w:rFonts w:ascii="Arial" w:eastAsia="Arial" w:hAnsi="Arial" w:cs="Arial"/>
          <w:sz w:val="24"/>
          <w:szCs w:val="24"/>
        </w:rPr>
        <w:t xml:space="preserve"> but it should equate to what the pupil would normally have in school, </w:t>
      </w:r>
      <w:proofErr w:type="spellStart"/>
      <w:r>
        <w:rPr>
          <w:rFonts w:ascii="Arial" w:eastAsia="Arial" w:hAnsi="Arial" w:cs="Arial"/>
          <w:sz w:val="24"/>
          <w:szCs w:val="24"/>
        </w:rPr>
        <w:t>eg.</w:t>
      </w:r>
      <w:proofErr w:type="spellEnd"/>
      <w:r>
        <w:rPr>
          <w:rFonts w:ascii="Arial" w:eastAsia="Arial" w:hAnsi="Arial" w:cs="Arial"/>
          <w:sz w:val="24"/>
          <w:szCs w:val="24"/>
        </w:rPr>
        <w:t xml:space="preserve"> For pupils in KS4 full time education in a school would usually be 25 hours a week.  However, 1:1 tuition can be extremely intensive and would be inappropriate and intrusive to both the pupil and the family.  Work can be provided to be completed independently by the young person or where appropriate can be supplemented by virtual programmes of study</w:t>
      </w:r>
      <w:r w:rsidR="00F96146">
        <w:rPr>
          <w:rFonts w:ascii="Arial" w:eastAsia="Arial" w:hAnsi="Arial" w:cs="Arial"/>
          <w:sz w:val="24"/>
          <w:szCs w:val="24"/>
        </w:rPr>
        <w:t xml:space="preserve"> or online learning opportunities such as Ed </w:t>
      </w:r>
      <w:r w:rsidR="005F0EA5">
        <w:rPr>
          <w:rFonts w:ascii="Arial" w:eastAsia="Arial" w:hAnsi="Arial" w:cs="Arial"/>
          <w:sz w:val="24"/>
          <w:szCs w:val="24"/>
        </w:rPr>
        <w:t>Lounge.</w:t>
      </w:r>
      <w:r>
        <w:rPr>
          <w:rFonts w:ascii="Arial" w:eastAsia="Arial" w:hAnsi="Arial" w:cs="Arial"/>
          <w:sz w:val="24"/>
          <w:szCs w:val="24"/>
        </w:rPr>
        <w:t xml:space="preserve">  </w:t>
      </w:r>
    </w:p>
    <w:p w14:paraId="119F40CA" w14:textId="77777777" w:rsidR="00407C01" w:rsidRDefault="00407C01">
      <w:pPr>
        <w:jc w:val="both"/>
        <w:rPr>
          <w:rFonts w:ascii="Arial" w:eastAsia="Arial" w:hAnsi="Arial" w:cs="Arial"/>
          <w:sz w:val="24"/>
          <w:szCs w:val="24"/>
        </w:rPr>
      </w:pPr>
    </w:p>
    <w:p w14:paraId="5C757F45" w14:textId="77777777" w:rsidR="00407C01" w:rsidRDefault="00A87C4E">
      <w:pPr>
        <w:jc w:val="both"/>
        <w:rPr>
          <w:rFonts w:ascii="Arial" w:eastAsia="Arial" w:hAnsi="Arial" w:cs="Arial"/>
          <w:sz w:val="24"/>
          <w:szCs w:val="24"/>
        </w:rPr>
      </w:pPr>
      <w:r>
        <w:rPr>
          <w:rFonts w:ascii="Arial" w:eastAsia="Arial" w:hAnsi="Arial" w:cs="Arial"/>
          <w:b/>
          <w:sz w:val="24"/>
          <w:szCs w:val="24"/>
        </w:rPr>
        <w:t>Named Officer</w:t>
      </w:r>
    </w:p>
    <w:p w14:paraId="22A06032" w14:textId="77777777" w:rsidR="00407C01" w:rsidRDefault="00407C01">
      <w:pPr>
        <w:jc w:val="both"/>
        <w:rPr>
          <w:rFonts w:ascii="Arial" w:eastAsia="Arial" w:hAnsi="Arial" w:cs="Arial"/>
          <w:sz w:val="24"/>
          <w:szCs w:val="24"/>
        </w:rPr>
      </w:pPr>
    </w:p>
    <w:p w14:paraId="7D9727BD" w14:textId="57FAB4AC" w:rsidR="00407C01" w:rsidRDefault="00A87C4E">
      <w:pPr>
        <w:jc w:val="both"/>
        <w:rPr>
          <w:rFonts w:ascii="Arial" w:eastAsia="Arial" w:hAnsi="Arial" w:cs="Arial"/>
          <w:sz w:val="24"/>
          <w:szCs w:val="24"/>
        </w:rPr>
      </w:pPr>
      <w:r>
        <w:rPr>
          <w:rFonts w:ascii="Arial" w:eastAsia="Arial" w:hAnsi="Arial" w:cs="Arial"/>
          <w:sz w:val="24"/>
          <w:szCs w:val="24"/>
        </w:rPr>
        <w:t xml:space="preserve">South Tyneside is responsible for ensuring there is a named senior officer with responsibility for the provision of education for children and young people who are unable to attend school because of medical needs.  In this authority it </w:t>
      </w:r>
      <w:proofErr w:type="spellStart"/>
      <w:r>
        <w:rPr>
          <w:rFonts w:ascii="Arial" w:eastAsia="Arial" w:hAnsi="Arial" w:cs="Arial"/>
          <w:sz w:val="24"/>
          <w:szCs w:val="24"/>
        </w:rPr>
        <w:t>is</w:t>
      </w:r>
      <w:r w:rsidR="005F0EA5">
        <w:rPr>
          <w:rFonts w:ascii="Arial" w:eastAsia="Arial" w:hAnsi="Arial" w:cs="Arial"/>
          <w:sz w:val="24"/>
          <w:szCs w:val="24"/>
        </w:rPr>
        <w:t>Danielle</w:t>
      </w:r>
      <w:proofErr w:type="spellEnd"/>
      <w:r w:rsidR="005F0EA5">
        <w:rPr>
          <w:rFonts w:ascii="Arial" w:eastAsia="Arial" w:hAnsi="Arial" w:cs="Arial"/>
          <w:sz w:val="24"/>
          <w:szCs w:val="24"/>
        </w:rPr>
        <w:t xml:space="preserve"> Chaytor</w:t>
      </w:r>
      <w:r>
        <w:rPr>
          <w:rFonts w:ascii="Arial" w:eastAsia="Arial" w:hAnsi="Arial" w:cs="Arial"/>
          <w:sz w:val="24"/>
          <w:szCs w:val="24"/>
        </w:rPr>
        <w:t xml:space="preserve">, </w:t>
      </w:r>
      <w:r w:rsidR="00A74FF4">
        <w:rPr>
          <w:rFonts w:ascii="Arial" w:eastAsia="Arial" w:hAnsi="Arial" w:cs="Arial"/>
          <w:sz w:val="24"/>
          <w:szCs w:val="24"/>
        </w:rPr>
        <w:t>who</w:t>
      </w:r>
      <w:r w:rsidR="00ED170B">
        <w:rPr>
          <w:rFonts w:ascii="Arial" w:eastAsia="Arial" w:hAnsi="Arial" w:cs="Arial"/>
          <w:sz w:val="24"/>
          <w:szCs w:val="24"/>
        </w:rPr>
        <w:t xml:space="preserve"> oversees the Medical </w:t>
      </w:r>
      <w:r w:rsidR="00E359DD">
        <w:rPr>
          <w:rFonts w:ascii="Arial" w:eastAsia="Arial" w:hAnsi="Arial" w:cs="Arial"/>
          <w:sz w:val="24"/>
          <w:szCs w:val="24"/>
        </w:rPr>
        <w:t xml:space="preserve">Tuition </w:t>
      </w:r>
      <w:r w:rsidR="00ED170B">
        <w:rPr>
          <w:rFonts w:ascii="Arial" w:eastAsia="Arial" w:hAnsi="Arial" w:cs="Arial"/>
          <w:sz w:val="24"/>
          <w:szCs w:val="24"/>
        </w:rPr>
        <w:t>Team which</w:t>
      </w:r>
      <w:r w:rsidR="00A74FF4">
        <w:rPr>
          <w:rFonts w:ascii="Arial" w:eastAsia="Arial" w:hAnsi="Arial" w:cs="Arial"/>
          <w:sz w:val="24"/>
          <w:szCs w:val="24"/>
        </w:rPr>
        <w:t xml:space="preserve"> is part of Access and Inclusion Service.</w:t>
      </w:r>
    </w:p>
    <w:p w14:paraId="2ADC8C1A" w14:textId="77777777" w:rsidR="00407C01" w:rsidRDefault="00407C01">
      <w:pPr>
        <w:jc w:val="both"/>
        <w:rPr>
          <w:rFonts w:ascii="Arial" w:eastAsia="Arial" w:hAnsi="Arial" w:cs="Arial"/>
          <w:sz w:val="24"/>
          <w:szCs w:val="24"/>
        </w:rPr>
      </w:pPr>
    </w:p>
    <w:p w14:paraId="69F78075" w14:textId="77777777" w:rsidR="00407C01" w:rsidRDefault="00A87C4E">
      <w:pPr>
        <w:jc w:val="both"/>
        <w:rPr>
          <w:rFonts w:ascii="Arial" w:eastAsia="Arial" w:hAnsi="Arial" w:cs="Arial"/>
          <w:sz w:val="24"/>
          <w:szCs w:val="24"/>
        </w:rPr>
      </w:pPr>
      <w:r>
        <w:rPr>
          <w:rFonts w:ascii="Arial" w:eastAsia="Arial" w:hAnsi="Arial" w:cs="Arial"/>
          <w:b/>
          <w:sz w:val="24"/>
          <w:szCs w:val="24"/>
        </w:rPr>
        <w:t>Aims of the service</w:t>
      </w:r>
    </w:p>
    <w:p w14:paraId="5707FF7D" w14:textId="77777777" w:rsidR="00407C01" w:rsidRDefault="00407C01">
      <w:pPr>
        <w:jc w:val="both"/>
        <w:rPr>
          <w:rFonts w:ascii="Arial" w:eastAsia="Arial" w:hAnsi="Arial" w:cs="Arial"/>
          <w:sz w:val="24"/>
          <w:szCs w:val="24"/>
        </w:rPr>
      </w:pPr>
    </w:p>
    <w:p w14:paraId="68E14955" w14:textId="77777777" w:rsidR="00407C01" w:rsidRDefault="00A87C4E">
      <w:pPr>
        <w:numPr>
          <w:ilvl w:val="0"/>
          <w:numId w:val="1"/>
        </w:numPr>
        <w:jc w:val="both"/>
        <w:rPr>
          <w:sz w:val="24"/>
          <w:szCs w:val="24"/>
        </w:rPr>
      </w:pPr>
      <w:r>
        <w:rPr>
          <w:rFonts w:ascii="Arial" w:eastAsia="Arial" w:hAnsi="Arial" w:cs="Arial"/>
          <w:sz w:val="24"/>
          <w:szCs w:val="24"/>
        </w:rPr>
        <w:t xml:space="preserve">Minimise disruption to </w:t>
      </w:r>
      <w:proofErr w:type="gramStart"/>
      <w:r>
        <w:rPr>
          <w:rFonts w:ascii="Arial" w:eastAsia="Arial" w:hAnsi="Arial" w:cs="Arial"/>
          <w:sz w:val="24"/>
          <w:szCs w:val="24"/>
        </w:rPr>
        <w:t>learning</w:t>
      </w:r>
      <w:proofErr w:type="gramEnd"/>
    </w:p>
    <w:p w14:paraId="25C72370" w14:textId="530A99F0" w:rsidR="00407C01" w:rsidRPr="00F96146" w:rsidRDefault="00A87C4E">
      <w:pPr>
        <w:numPr>
          <w:ilvl w:val="0"/>
          <w:numId w:val="1"/>
        </w:numPr>
        <w:jc w:val="both"/>
        <w:rPr>
          <w:sz w:val="24"/>
          <w:szCs w:val="24"/>
        </w:rPr>
      </w:pPr>
      <w:r>
        <w:rPr>
          <w:rFonts w:ascii="Arial" w:eastAsia="Arial" w:hAnsi="Arial" w:cs="Arial"/>
          <w:sz w:val="24"/>
          <w:szCs w:val="24"/>
        </w:rPr>
        <w:t>Deliver an appropriate and personalised education.  Wherever possible tuition will be delivered in their own school or a public venue such as a library.</w:t>
      </w:r>
    </w:p>
    <w:p w14:paraId="58C06A85" w14:textId="5EDA3439" w:rsidR="007B7281" w:rsidRDefault="007B7281">
      <w:pPr>
        <w:numPr>
          <w:ilvl w:val="0"/>
          <w:numId w:val="1"/>
        </w:numPr>
        <w:jc w:val="both"/>
        <w:rPr>
          <w:sz w:val="24"/>
          <w:szCs w:val="24"/>
        </w:rPr>
      </w:pPr>
      <w:r>
        <w:rPr>
          <w:rFonts w:ascii="Arial" w:eastAsia="Arial" w:hAnsi="Arial" w:cs="Arial"/>
          <w:sz w:val="24"/>
          <w:szCs w:val="24"/>
        </w:rPr>
        <w:t xml:space="preserve">Use of the schools virtual learning platforms to supplement the work being covered by the </w:t>
      </w:r>
      <w:proofErr w:type="gramStart"/>
      <w:r>
        <w:rPr>
          <w:rFonts w:ascii="Arial" w:eastAsia="Arial" w:hAnsi="Arial" w:cs="Arial"/>
          <w:sz w:val="24"/>
          <w:szCs w:val="24"/>
        </w:rPr>
        <w:t>tutor</w:t>
      </w:r>
      <w:proofErr w:type="gramEnd"/>
    </w:p>
    <w:p w14:paraId="63A74631" w14:textId="77777777" w:rsidR="00407C01" w:rsidRPr="00A74FF4" w:rsidRDefault="00A87C4E">
      <w:pPr>
        <w:numPr>
          <w:ilvl w:val="0"/>
          <w:numId w:val="1"/>
        </w:numPr>
        <w:jc w:val="both"/>
        <w:rPr>
          <w:sz w:val="24"/>
          <w:szCs w:val="24"/>
        </w:rPr>
      </w:pPr>
      <w:r>
        <w:rPr>
          <w:rFonts w:ascii="Arial" w:eastAsia="Arial" w:hAnsi="Arial" w:cs="Arial"/>
          <w:sz w:val="24"/>
          <w:szCs w:val="24"/>
        </w:rPr>
        <w:t>Successfully reintegrate/ re-engage pupils into mainstream provision at the earliest opportunity when they are well enough to return.</w:t>
      </w:r>
    </w:p>
    <w:p w14:paraId="233CC315" w14:textId="77777777" w:rsidR="00A74FF4" w:rsidRDefault="00A74FF4" w:rsidP="00A74FF4">
      <w:pPr>
        <w:ind w:left="720"/>
        <w:jc w:val="both"/>
        <w:rPr>
          <w:sz w:val="24"/>
          <w:szCs w:val="24"/>
        </w:rPr>
      </w:pPr>
    </w:p>
    <w:p w14:paraId="6D14CB14" w14:textId="77777777" w:rsidR="00407C01" w:rsidRPr="00A74FF4" w:rsidRDefault="00A87C4E">
      <w:pPr>
        <w:jc w:val="both"/>
        <w:rPr>
          <w:rFonts w:ascii="Arial" w:eastAsia="Arial" w:hAnsi="Arial" w:cs="Arial"/>
          <w:b/>
          <w:sz w:val="24"/>
          <w:szCs w:val="24"/>
        </w:rPr>
      </w:pPr>
      <w:r w:rsidRPr="00A74FF4">
        <w:rPr>
          <w:rFonts w:ascii="Arial" w:eastAsia="Arial" w:hAnsi="Arial" w:cs="Arial"/>
          <w:b/>
          <w:sz w:val="24"/>
          <w:szCs w:val="24"/>
        </w:rPr>
        <w:t>Objectives of the Appropriate Provider</w:t>
      </w:r>
    </w:p>
    <w:p w14:paraId="51BF9EEC" w14:textId="77777777" w:rsidR="00407C01" w:rsidRDefault="00407C01">
      <w:pPr>
        <w:jc w:val="both"/>
        <w:rPr>
          <w:rFonts w:ascii="Arial" w:eastAsia="Arial" w:hAnsi="Arial" w:cs="Arial"/>
          <w:sz w:val="24"/>
          <w:szCs w:val="24"/>
        </w:rPr>
      </w:pPr>
    </w:p>
    <w:p w14:paraId="3F40A9DD" w14:textId="0D8AD15F" w:rsidR="00407C01" w:rsidRDefault="00A87C4E">
      <w:pPr>
        <w:jc w:val="both"/>
        <w:rPr>
          <w:rFonts w:ascii="Arial" w:eastAsia="Arial" w:hAnsi="Arial" w:cs="Arial"/>
          <w:sz w:val="24"/>
          <w:szCs w:val="24"/>
        </w:rPr>
      </w:pPr>
      <w:r>
        <w:rPr>
          <w:rFonts w:ascii="Arial" w:eastAsia="Arial" w:hAnsi="Arial" w:cs="Arial"/>
          <w:sz w:val="24"/>
          <w:szCs w:val="24"/>
        </w:rPr>
        <w:t xml:space="preserve">Educational provision for pupil’s who are physically ill, injured or who have clinically defined mental health </w:t>
      </w:r>
      <w:r w:rsidR="00BE791B">
        <w:rPr>
          <w:rFonts w:ascii="Arial" w:eastAsia="Arial" w:hAnsi="Arial" w:cs="Arial"/>
          <w:sz w:val="24"/>
          <w:szCs w:val="24"/>
        </w:rPr>
        <w:t>difficulties</w:t>
      </w:r>
      <w:r>
        <w:rPr>
          <w:rFonts w:ascii="Arial" w:eastAsia="Arial" w:hAnsi="Arial" w:cs="Arial"/>
          <w:sz w:val="24"/>
          <w:szCs w:val="24"/>
        </w:rPr>
        <w:t xml:space="preserve"> is the responsibility of </w:t>
      </w:r>
      <w:r>
        <w:rPr>
          <w:rFonts w:ascii="Arial" w:eastAsia="Arial" w:hAnsi="Arial" w:cs="Arial"/>
          <w:sz w:val="24"/>
          <w:szCs w:val="24"/>
          <w:u w:val="single"/>
        </w:rPr>
        <w:t>all</w:t>
      </w:r>
      <w:r>
        <w:rPr>
          <w:rFonts w:ascii="Arial" w:eastAsia="Arial" w:hAnsi="Arial" w:cs="Arial"/>
          <w:sz w:val="24"/>
          <w:szCs w:val="24"/>
        </w:rPr>
        <w:t xml:space="preserve"> schools and educational services.  </w:t>
      </w:r>
    </w:p>
    <w:p w14:paraId="2EC14CDE" w14:textId="77777777" w:rsidR="002E7347" w:rsidRDefault="002E7347">
      <w:pPr>
        <w:jc w:val="both"/>
        <w:rPr>
          <w:rFonts w:ascii="Arial" w:eastAsia="Arial" w:hAnsi="Arial" w:cs="Arial"/>
          <w:sz w:val="24"/>
          <w:szCs w:val="24"/>
        </w:rPr>
      </w:pPr>
    </w:p>
    <w:p w14:paraId="48AEA25C" w14:textId="218EEA67" w:rsidR="00407C01" w:rsidRDefault="00A87C4E">
      <w:pPr>
        <w:jc w:val="both"/>
        <w:rPr>
          <w:rFonts w:ascii="Arial" w:eastAsia="Arial" w:hAnsi="Arial" w:cs="Arial"/>
          <w:sz w:val="24"/>
          <w:szCs w:val="24"/>
        </w:rPr>
      </w:pPr>
      <w:r>
        <w:rPr>
          <w:rFonts w:ascii="Arial" w:eastAsia="Arial" w:hAnsi="Arial" w:cs="Arial"/>
          <w:sz w:val="24"/>
          <w:szCs w:val="24"/>
        </w:rPr>
        <w:t>The purpose of medical tuition is to</w:t>
      </w:r>
      <w:r w:rsidR="00BE791B">
        <w:rPr>
          <w:rFonts w:ascii="Arial" w:eastAsia="Arial" w:hAnsi="Arial" w:cs="Arial"/>
          <w:sz w:val="24"/>
          <w:szCs w:val="24"/>
        </w:rPr>
        <w:t xml:space="preserve"> deliver</w:t>
      </w:r>
      <w:r>
        <w:rPr>
          <w:rFonts w:ascii="Arial" w:eastAsia="Arial" w:hAnsi="Arial" w:cs="Arial"/>
          <w:sz w:val="24"/>
          <w:szCs w:val="24"/>
        </w:rPr>
        <w:t xml:space="preserve"> an education for those pupils who have been referred by a medical consultant where attendance in school would prove difficult</w:t>
      </w:r>
      <w:r w:rsidR="00BE791B">
        <w:rPr>
          <w:rFonts w:ascii="Arial" w:eastAsia="Arial" w:hAnsi="Arial" w:cs="Arial"/>
          <w:sz w:val="24"/>
          <w:szCs w:val="24"/>
        </w:rPr>
        <w:t xml:space="preserve"> based on work provided by the school</w:t>
      </w:r>
      <w:r>
        <w:rPr>
          <w:rFonts w:ascii="Arial" w:eastAsia="Arial" w:hAnsi="Arial" w:cs="Arial"/>
          <w:sz w:val="24"/>
          <w:szCs w:val="24"/>
        </w:rPr>
        <w:t>.</w:t>
      </w:r>
    </w:p>
    <w:p w14:paraId="6E9788B9" w14:textId="77777777" w:rsidR="00407C01" w:rsidRDefault="00407C01">
      <w:pPr>
        <w:jc w:val="both"/>
        <w:rPr>
          <w:rFonts w:ascii="Arial" w:eastAsia="Arial" w:hAnsi="Arial" w:cs="Arial"/>
          <w:sz w:val="24"/>
          <w:szCs w:val="24"/>
        </w:rPr>
      </w:pPr>
    </w:p>
    <w:p w14:paraId="4665113A" w14:textId="02C33070" w:rsidR="00407C01" w:rsidRDefault="00513396">
      <w:pPr>
        <w:jc w:val="both"/>
        <w:rPr>
          <w:rFonts w:ascii="Arial" w:eastAsia="Arial" w:hAnsi="Arial" w:cs="Arial"/>
          <w:sz w:val="24"/>
          <w:szCs w:val="24"/>
        </w:rPr>
      </w:pPr>
      <w:r>
        <w:rPr>
          <w:rFonts w:ascii="Arial" w:eastAsia="Arial" w:hAnsi="Arial" w:cs="Arial"/>
          <w:sz w:val="24"/>
          <w:szCs w:val="24"/>
        </w:rPr>
        <w:t xml:space="preserve">It should be evident that a graduated response has been clearly put in place by the setting in response to needs prior to home tuition being put in place.  The strategies implemented should be shared with the Tutor as well as advice and information from all other professionals involved.  </w:t>
      </w:r>
      <w:r w:rsidR="00682F2A">
        <w:rPr>
          <w:rFonts w:ascii="Arial" w:eastAsia="Arial" w:hAnsi="Arial" w:cs="Arial"/>
          <w:sz w:val="24"/>
          <w:szCs w:val="24"/>
        </w:rPr>
        <w:t>This plan will continue to be developed throughout the period of the tuition with person centred approach being used.</w:t>
      </w:r>
    </w:p>
    <w:p w14:paraId="2E52A6D4" w14:textId="77777777" w:rsidR="002E7347" w:rsidRDefault="002E7347">
      <w:pPr>
        <w:jc w:val="both"/>
        <w:rPr>
          <w:rFonts w:ascii="Arial" w:eastAsia="Arial" w:hAnsi="Arial" w:cs="Arial"/>
          <w:sz w:val="24"/>
          <w:szCs w:val="24"/>
        </w:rPr>
      </w:pPr>
    </w:p>
    <w:p w14:paraId="53AEA8BE" w14:textId="7977324C" w:rsidR="00407C01" w:rsidRDefault="00A87C4E">
      <w:pPr>
        <w:jc w:val="both"/>
        <w:rPr>
          <w:rFonts w:ascii="Arial" w:eastAsia="Arial" w:hAnsi="Arial" w:cs="Arial"/>
          <w:sz w:val="24"/>
          <w:szCs w:val="24"/>
        </w:rPr>
      </w:pPr>
      <w:r>
        <w:rPr>
          <w:rFonts w:ascii="Arial" w:eastAsia="Arial" w:hAnsi="Arial" w:cs="Arial"/>
          <w:sz w:val="24"/>
          <w:szCs w:val="24"/>
        </w:rPr>
        <w:lastRenderedPageBreak/>
        <w:t xml:space="preserve">Progress of those pupils accessing medical tuition will be reviewed each half term and the plan will be updated.  </w:t>
      </w:r>
    </w:p>
    <w:p w14:paraId="6E8C6CEB" w14:textId="77777777" w:rsidR="00407C01" w:rsidRDefault="00A87C4E">
      <w:pPr>
        <w:jc w:val="both"/>
        <w:rPr>
          <w:rFonts w:ascii="Arial" w:eastAsia="Arial" w:hAnsi="Arial" w:cs="Arial"/>
          <w:sz w:val="24"/>
          <w:szCs w:val="24"/>
        </w:rPr>
      </w:pPr>
      <w:r>
        <w:rPr>
          <w:rFonts w:ascii="Arial" w:eastAsia="Arial" w:hAnsi="Arial" w:cs="Arial"/>
          <w:b/>
          <w:sz w:val="24"/>
          <w:szCs w:val="24"/>
        </w:rPr>
        <w:t>Referral Process</w:t>
      </w:r>
    </w:p>
    <w:p w14:paraId="1C3B62CB" w14:textId="77777777" w:rsidR="00407C01" w:rsidRDefault="00407C01">
      <w:pPr>
        <w:jc w:val="both"/>
        <w:rPr>
          <w:rFonts w:ascii="Arial" w:eastAsia="Arial" w:hAnsi="Arial" w:cs="Arial"/>
          <w:sz w:val="24"/>
          <w:szCs w:val="24"/>
        </w:rPr>
      </w:pPr>
    </w:p>
    <w:p w14:paraId="2D49BD1F" w14:textId="77777777" w:rsidR="00407C01" w:rsidRDefault="00A87C4E">
      <w:pPr>
        <w:jc w:val="both"/>
        <w:rPr>
          <w:rFonts w:ascii="Arial" w:eastAsia="Arial" w:hAnsi="Arial" w:cs="Arial"/>
          <w:sz w:val="24"/>
          <w:szCs w:val="24"/>
        </w:rPr>
      </w:pPr>
      <w:r>
        <w:rPr>
          <w:rFonts w:ascii="Arial" w:eastAsia="Arial" w:hAnsi="Arial" w:cs="Arial"/>
          <w:b/>
          <w:sz w:val="24"/>
          <w:szCs w:val="24"/>
        </w:rPr>
        <w:t>Pupils can be referred for Medical Tuition in the following circumstances:</w:t>
      </w:r>
    </w:p>
    <w:p w14:paraId="00E90AA8" w14:textId="77777777" w:rsidR="00407C01" w:rsidRDefault="00407C01">
      <w:pPr>
        <w:jc w:val="both"/>
        <w:rPr>
          <w:rFonts w:ascii="Arial" w:eastAsia="Arial" w:hAnsi="Arial" w:cs="Arial"/>
          <w:sz w:val="24"/>
          <w:szCs w:val="24"/>
        </w:rPr>
      </w:pPr>
    </w:p>
    <w:p w14:paraId="074A91F2" w14:textId="77777777" w:rsidR="00407C01" w:rsidRDefault="00A87C4E">
      <w:pPr>
        <w:numPr>
          <w:ilvl w:val="0"/>
          <w:numId w:val="2"/>
        </w:numPr>
        <w:jc w:val="both"/>
        <w:rPr>
          <w:rFonts w:ascii="Arial" w:eastAsia="Arial" w:hAnsi="Arial" w:cs="Arial"/>
          <w:sz w:val="24"/>
          <w:szCs w:val="24"/>
        </w:rPr>
      </w:pPr>
      <w:r>
        <w:rPr>
          <w:rFonts w:ascii="Arial" w:eastAsia="Arial" w:hAnsi="Arial" w:cs="Arial"/>
          <w:sz w:val="24"/>
          <w:szCs w:val="24"/>
        </w:rPr>
        <w:t xml:space="preserve">When absence from school due to a serious illness or accident is expected to be </w:t>
      </w:r>
      <w:proofErr w:type="gramStart"/>
      <w:r>
        <w:rPr>
          <w:rFonts w:ascii="Arial" w:eastAsia="Arial" w:hAnsi="Arial" w:cs="Arial"/>
          <w:sz w:val="24"/>
          <w:szCs w:val="24"/>
        </w:rPr>
        <w:t>in excess of</w:t>
      </w:r>
      <w:proofErr w:type="gramEnd"/>
      <w:r>
        <w:rPr>
          <w:rFonts w:ascii="Arial" w:eastAsia="Arial" w:hAnsi="Arial" w:cs="Arial"/>
          <w:sz w:val="24"/>
          <w:szCs w:val="24"/>
        </w:rPr>
        <w:t xml:space="preserve"> three school </w:t>
      </w:r>
      <w:r w:rsidR="006223E0">
        <w:rPr>
          <w:rFonts w:ascii="Arial" w:eastAsia="Arial" w:hAnsi="Arial" w:cs="Arial"/>
          <w:sz w:val="24"/>
          <w:szCs w:val="24"/>
        </w:rPr>
        <w:t>weeks,</w:t>
      </w:r>
    </w:p>
    <w:p w14:paraId="52CDAC42" w14:textId="77777777" w:rsidR="00407C01" w:rsidRDefault="00A87C4E">
      <w:pPr>
        <w:numPr>
          <w:ilvl w:val="0"/>
          <w:numId w:val="2"/>
        </w:numPr>
        <w:jc w:val="both"/>
        <w:rPr>
          <w:rFonts w:ascii="Arial" w:eastAsia="Arial" w:hAnsi="Arial" w:cs="Arial"/>
          <w:sz w:val="24"/>
          <w:szCs w:val="24"/>
        </w:rPr>
      </w:pPr>
      <w:r>
        <w:rPr>
          <w:rFonts w:ascii="Arial" w:eastAsia="Arial" w:hAnsi="Arial" w:cs="Arial"/>
          <w:sz w:val="24"/>
          <w:szCs w:val="24"/>
        </w:rPr>
        <w:t>When after discharge from hospital the period of convalescence is likely to be three school weeks or more.</w:t>
      </w:r>
    </w:p>
    <w:p w14:paraId="37563FEC" w14:textId="77777777" w:rsidR="00407C01" w:rsidRDefault="00A87C4E">
      <w:pPr>
        <w:numPr>
          <w:ilvl w:val="0"/>
          <w:numId w:val="2"/>
        </w:numPr>
        <w:jc w:val="both"/>
        <w:rPr>
          <w:rFonts w:ascii="Arial" w:eastAsia="Arial" w:hAnsi="Arial" w:cs="Arial"/>
          <w:sz w:val="24"/>
          <w:szCs w:val="24"/>
        </w:rPr>
      </w:pPr>
      <w:r>
        <w:rPr>
          <w:rFonts w:ascii="Arial" w:eastAsia="Arial" w:hAnsi="Arial" w:cs="Arial"/>
          <w:sz w:val="24"/>
          <w:szCs w:val="24"/>
        </w:rPr>
        <w:t xml:space="preserve">When serious illness causes regular intermittent absences from school over a prolonged </w:t>
      </w:r>
      <w:proofErr w:type="gramStart"/>
      <w:r>
        <w:rPr>
          <w:rFonts w:ascii="Arial" w:eastAsia="Arial" w:hAnsi="Arial" w:cs="Arial"/>
          <w:sz w:val="24"/>
          <w:szCs w:val="24"/>
        </w:rPr>
        <w:t>period of time</w:t>
      </w:r>
      <w:proofErr w:type="gramEnd"/>
      <w:r>
        <w:rPr>
          <w:rFonts w:ascii="Arial" w:eastAsia="Arial" w:hAnsi="Arial" w:cs="Arial"/>
          <w:sz w:val="24"/>
          <w:szCs w:val="24"/>
        </w:rPr>
        <w:t>.</w:t>
      </w:r>
    </w:p>
    <w:p w14:paraId="02DF1E19" w14:textId="77777777" w:rsidR="00407C01" w:rsidRDefault="00A87C4E">
      <w:pPr>
        <w:numPr>
          <w:ilvl w:val="0"/>
          <w:numId w:val="2"/>
        </w:numPr>
        <w:jc w:val="both"/>
        <w:rPr>
          <w:rFonts w:ascii="Arial" w:eastAsia="Arial" w:hAnsi="Arial" w:cs="Arial"/>
          <w:sz w:val="24"/>
          <w:szCs w:val="24"/>
        </w:rPr>
      </w:pPr>
      <w:r>
        <w:rPr>
          <w:rFonts w:ascii="Arial" w:eastAsia="Arial" w:hAnsi="Arial" w:cs="Arial"/>
          <w:sz w:val="24"/>
          <w:szCs w:val="24"/>
        </w:rPr>
        <w:t>Prolonged and regular absence due to an ongoing medical condition which is supported by a consultant or in short term situations by a GP.</w:t>
      </w:r>
    </w:p>
    <w:p w14:paraId="449264FF" w14:textId="77777777" w:rsidR="00407C01" w:rsidRDefault="00A87C4E">
      <w:pPr>
        <w:numPr>
          <w:ilvl w:val="0"/>
          <w:numId w:val="2"/>
        </w:numPr>
        <w:jc w:val="both"/>
        <w:rPr>
          <w:rFonts w:ascii="Arial" w:eastAsia="Arial" w:hAnsi="Arial" w:cs="Arial"/>
          <w:sz w:val="24"/>
          <w:szCs w:val="24"/>
        </w:rPr>
      </w:pPr>
      <w:r>
        <w:rPr>
          <w:rFonts w:ascii="Arial" w:eastAsia="Arial" w:hAnsi="Arial" w:cs="Arial"/>
          <w:sz w:val="24"/>
          <w:szCs w:val="24"/>
        </w:rPr>
        <w:t>Where absence is planned in relation to a medical procedure or condition and will go beyond 15 days and access to education from day 1 of the absence may be required.</w:t>
      </w:r>
    </w:p>
    <w:p w14:paraId="3F396228" w14:textId="77777777" w:rsidR="00407C01" w:rsidRDefault="00407C01">
      <w:pPr>
        <w:jc w:val="both"/>
        <w:rPr>
          <w:rFonts w:ascii="Arial" w:eastAsia="Arial" w:hAnsi="Arial" w:cs="Arial"/>
          <w:sz w:val="24"/>
          <w:szCs w:val="24"/>
        </w:rPr>
      </w:pPr>
    </w:p>
    <w:p w14:paraId="17776902" w14:textId="6C6A30B6" w:rsidR="00407C01" w:rsidRDefault="00A87C4E">
      <w:pPr>
        <w:jc w:val="both"/>
        <w:rPr>
          <w:rFonts w:ascii="Arial" w:eastAsia="Arial" w:hAnsi="Arial" w:cs="Arial"/>
          <w:sz w:val="24"/>
          <w:szCs w:val="24"/>
        </w:rPr>
      </w:pPr>
      <w:r>
        <w:rPr>
          <w:rFonts w:ascii="Arial" w:eastAsia="Arial" w:hAnsi="Arial" w:cs="Arial"/>
          <w:sz w:val="24"/>
          <w:szCs w:val="24"/>
        </w:rPr>
        <w:t>The Attendance Team / school make referrals for Med</w:t>
      </w:r>
      <w:r w:rsidR="002E7347">
        <w:rPr>
          <w:rFonts w:ascii="Arial" w:eastAsia="Arial" w:hAnsi="Arial" w:cs="Arial"/>
          <w:sz w:val="24"/>
          <w:szCs w:val="24"/>
        </w:rPr>
        <w:t xml:space="preserve">ical Tuition directly to </w:t>
      </w:r>
      <w:r w:rsidR="007B7281">
        <w:rPr>
          <w:rFonts w:ascii="Arial" w:eastAsia="Arial" w:hAnsi="Arial" w:cs="Arial"/>
          <w:sz w:val="24"/>
          <w:szCs w:val="24"/>
        </w:rPr>
        <w:t>the Officer</w:t>
      </w:r>
      <w:r w:rsidR="005F0EA5">
        <w:rPr>
          <w:rFonts w:ascii="Arial" w:eastAsia="Arial" w:hAnsi="Arial" w:cs="Arial"/>
          <w:sz w:val="24"/>
          <w:szCs w:val="24"/>
        </w:rPr>
        <w:t xml:space="preserve"> </w:t>
      </w:r>
      <w:r>
        <w:rPr>
          <w:rFonts w:ascii="Arial" w:eastAsia="Arial" w:hAnsi="Arial" w:cs="Arial"/>
          <w:sz w:val="24"/>
          <w:szCs w:val="24"/>
        </w:rPr>
        <w:t>with responsibility for Medical Tuition, but they will require the agreement of the child’s Consultant or the Medical Officer.</w:t>
      </w:r>
    </w:p>
    <w:p w14:paraId="5B042859" w14:textId="77777777" w:rsidR="00407C01" w:rsidRDefault="00407C01">
      <w:pPr>
        <w:jc w:val="both"/>
        <w:rPr>
          <w:rFonts w:ascii="Arial" w:eastAsia="Arial" w:hAnsi="Arial" w:cs="Arial"/>
          <w:sz w:val="24"/>
          <w:szCs w:val="24"/>
        </w:rPr>
      </w:pPr>
    </w:p>
    <w:p w14:paraId="498CC821" w14:textId="3FB88509" w:rsidR="00407C01" w:rsidRDefault="00A87C4E">
      <w:pPr>
        <w:jc w:val="both"/>
        <w:rPr>
          <w:rFonts w:ascii="Arial" w:eastAsia="Arial" w:hAnsi="Arial" w:cs="Arial"/>
          <w:sz w:val="24"/>
          <w:szCs w:val="24"/>
        </w:rPr>
      </w:pPr>
      <w:r>
        <w:rPr>
          <w:rFonts w:ascii="Arial" w:eastAsia="Arial" w:hAnsi="Arial" w:cs="Arial"/>
          <w:b/>
          <w:sz w:val="24"/>
          <w:szCs w:val="24"/>
        </w:rPr>
        <w:t xml:space="preserve">Referrals for pupils with established patterns of </w:t>
      </w:r>
      <w:proofErr w:type="spellStart"/>
      <w:proofErr w:type="gramStart"/>
      <w:r>
        <w:rPr>
          <w:rFonts w:ascii="Arial" w:eastAsia="Arial" w:hAnsi="Arial" w:cs="Arial"/>
          <w:b/>
          <w:sz w:val="24"/>
          <w:szCs w:val="24"/>
        </w:rPr>
        <w:t>non attendance</w:t>
      </w:r>
      <w:proofErr w:type="spellEnd"/>
      <w:proofErr w:type="gramEnd"/>
      <w:r>
        <w:rPr>
          <w:rFonts w:ascii="Arial" w:eastAsia="Arial" w:hAnsi="Arial" w:cs="Arial"/>
          <w:b/>
          <w:sz w:val="24"/>
          <w:szCs w:val="24"/>
        </w:rPr>
        <w:t xml:space="preserve"> due to </w:t>
      </w:r>
      <w:r w:rsidR="00682F2A">
        <w:rPr>
          <w:rFonts w:ascii="Arial" w:eastAsia="Arial" w:hAnsi="Arial" w:cs="Arial"/>
          <w:b/>
          <w:sz w:val="24"/>
          <w:szCs w:val="24"/>
        </w:rPr>
        <w:t>Emotion</w:t>
      </w:r>
      <w:r w:rsidR="003D6D49">
        <w:rPr>
          <w:rFonts w:ascii="Arial" w:eastAsia="Arial" w:hAnsi="Arial" w:cs="Arial"/>
          <w:b/>
          <w:sz w:val="24"/>
          <w:szCs w:val="24"/>
        </w:rPr>
        <w:t>ally</w:t>
      </w:r>
      <w:r w:rsidR="00682F2A">
        <w:rPr>
          <w:rFonts w:ascii="Arial" w:eastAsia="Arial" w:hAnsi="Arial" w:cs="Arial"/>
          <w:b/>
          <w:sz w:val="24"/>
          <w:szCs w:val="24"/>
        </w:rPr>
        <w:t xml:space="preserve"> Based School Avoidance</w:t>
      </w:r>
      <w:r>
        <w:rPr>
          <w:rFonts w:ascii="Arial" w:eastAsia="Arial" w:hAnsi="Arial" w:cs="Arial"/>
          <w:b/>
          <w:sz w:val="24"/>
          <w:szCs w:val="24"/>
        </w:rPr>
        <w:t xml:space="preserve"> or severe anxiety</w:t>
      </w:r>
    </w:p>
    <w:p w14:paraId="38E6861C" w14:textId="77777777" w:rsidR="00407C01" w:rsidRDefault="00407C01">
      <w:pPr>
        <w:jc w:val="both"/>
        <w:rPr>
          <w:rFonts w:ascii="Arial" w:eastAsia="Arial" w:hAnsi="Arial" w:cs="Arial"/>
          <w:sz w:val="24"/>
          <w:szCs w:val="24"/>
        </w:rPr>
      </w:pPr>
    </w:p>
    <w:p w14:paraId="7EB3BE21" w14:textId="47F203A6" w:rsidR="00407C01" w:rsidRDefault="00A87C4E">
      <w:pPr>
        <w:numPr>
          <w:ilvl w:val="0"/>
          <w:numId w:val="3"/>
        </w:numPr>
        <w:jc w:val="both"/>
        <w:rPr>
          <w:rFonts w:ascii="Arial" w:eastAsia="Arial" w:hAnsi="Arial" w:cs="Arial"/>
          <w:sz w:val="24"/>
          <w:szCs w:val="24"/>
        </w:rPr>
      </w:pPr>
      <w:r>
        <w:rPr>
          <w:rFonts w:ascii="Arial" w:eastAsia="Arial" w:hAnsi="Arial" w:cs="Arial"/>
          <w:sz w:val="24"/>
          <w:szCs w:val="24"/>
        </w:rPr>
        <w:t xml:space="preserve">All referrals must come through </w:t>
      </w:r>
      <w:r w:rsidR="003D6D49">
        <w:rPr>
          <w:rFonts w:ascii="Arial" w:eastAsia="Arial" w:hAnsi="Arial" w:cs="Arial"/>
          <w:sz w:val="24"/>
          <w:szCs w:val="24"/>
        </w:rPr>
        <w:t xml:space="preserve">a multi-agency plan involving health and educational professionals.  School’s </w:t>
      </w:r>
      <w:r>
        <w:rPr>
          <w:rFonts w:ascii="Arial" w:eastAsia="Arial" w:hAnsi="Arial" w:cs="Arial"/>
          <w:sz w:val="24"/>
          <w:szCs w:val="24"/>
        </w:rPr>
        <w:t>involvement with the pupil and the strategies considered while attempting to re-engage the pupil in education</w:t>
      </w:r>
      <w:r w:rsidR="003D6D49">
        <w:rPr>
          <w:rFonts w:ascii="Arial" w:eastAsia="Arial" w:hAnsi="Arial" w:cs="Arial"/>
          <w:sz w:val="24"/>
          <w:szCs w:val="24"/>
        </w:rPr>
        <w:t xml:space="preserve"> should be evidenced through their graduated </w:t>
      </w:r>
      <w:r w:rsidR="005F0EA5">
        <w:rPr>
          <w:rFonts w:ascii="Arial" w:eastAsia="Arial" w:hAnsi="Arial" w:cs="Arial"/>
          <w:sz w:val="24"/>
          <w:szCs w:val="24"/>
        </w:rPr>
        <w:t>response</w:t>
      </w:r>
      <w:r>
        <w:rPr>
          <w:rFonts w:ascii="Arial" w:eastAsia="Arial" w:hAnsi="Arial" w:cs="Arial"/>
          <w:sz w:val="24"/>
          <w:szCs w:val="24"/>
        </w:rPr>
        <w:t>.</w:t>
      </w:r>
    </w:p>
    <w:p w14:paraId="5091EFA6" w14:textId="787E8006" w:rsidR="00407C01" w:rsidRDefault="00A87C4E">
      <w:pPr>
        <w:numPr>
          <w:ilvl w:val="0"/>
          <w:numId w:val="3"/>
        </w:numPr>
        <w:jc w:val="both"/>
        <w:rPr>
          <w:rFonts w:ascii="Arial" w:eastAsia="Arial" w:hAnsi="Arial" w:cs="Arial"/>
          <w:sz w:val="24"/>
          <w:szCs w:val="24"/>
        </w:rPr>
      </w:pPr>
      <w:r>
        <w:rPr>
          <w:rFonts w:ascii="Arial" w:eastAsia="Arial" w:hAnsi="Arial" w:cs="Arial"/>
          <w:sz w:val="24"/>
          <w:szCs w:val="24"/>
        </w:rPr>
        <w:t xml:space="preserve">All pupils </w:t>
      </w:r>
      <w:r w:rsidR="007C1538">
        <w:rPr>
          <w:rFonts w:ascii="Arial" w:eastAsia="Arial" w:hAnsi="Arial" w:cs="Arial"/>
          <w:sz w:val="24"/>
          <w:szCs w:val="24"/>
        </w:rPr>
        <w:t xml:space="preserve">with emotional difficulties </w:t>
      </w:r>
      <w:r>
        <w:rPr>
          <w:rFonts w:ascii="Arial" w:eastAsia="Arial" w:hAnsi="Arial" w:cs="Arial"/>
          <w:sz w:val="24"/>
          <w:szCs w:val="24"/>
        </w:rPr>
        <w:t xml:space="preserve">must have the involvement of </w:t>
      </w:r>
      <w:r w:rsidR="003D6D49">
        <w:rPr>
          <w:rFonts w:ascii="Arial" w:eastAsia="Arial" w:hAnsi="Arial" w:cs="Arial"/>
          <w:sz w:val="24"/>
          <w:szCs w:val="24"/>
        </w:rPr>
        <w:t xml:space="preserve">mental health services demonstrating </w:t>
      </w:r>
      <w:r w:rsidR="003B5F5F">
        <w:rPr>
          <w:rFonts w:ascii="Arial" w:eastAsia="Arial" w:hAnsi="Arial" w:cs="Arial"/>
          <w:sz w:val="24"/>
          <w:szCs w:val="24"/>
        </w:rPr>
        <w:t xml:space="preserve">evidence of </w:t>
      </w:r>
      <w:r w:rsidR="00682F2A">
        <w:rPr>
          <w:rFonts w:ascii="Arial" w:eastAsia="Arial" w:hAnsi="Arial" w:cs="Arial"/>
          <w:sz w:val="24"/>
          <w:szCs w:val="24"/>
        </w:rPr>
        <w:t>Emotional</w:t>
      </w:r>
      <w:r w:rsidR="003D6D49">
        <w:rPr>
          <w:rFonts w:ascii="Arial" w:eastAsia="Arial" w:hAnsi="Arial" w:cs="Arial"/>
          <w:sz w:val="24"/>
          <w:szCs w:val="24"/>
        </w:rPr>
        <w:t>ly</w:t>
      </w:r>
      <w:r w:rsidR="00682F2A">
        <w:rPr>
          <w:rFonts w:ascii="Arial" w:eastAsia="Arial" w:hAnsi="Arial" w:cs="Arial"/>
          <w:sz w:val="24"/>
          <w:szCs w:val="24"/>
        </w:rPr>
        <w:t xml:space="preserve"> Based School </w:t>
      </w:r>
      <w:r w:rsidR="0054389B">
        <w:rPr>
          <w:rFonts w:ascii="Arial" w:eastAsia="Arial" w:hAnsi="Arial" w:cs="Arial"/>
          <w:sz w:val="24"/>
          <w:szCs w:val="24"/>
        </w:rPr>
        <w:t>Avoidance The</w:t>
      </w:r>
      <w:r w:rsidR="003B5F5F">
        <w:rPr>
          <w:rFonts w:ascii="Arial" w:eastAsia="Arial" w:hAnsi="Arial" w:cs="Arial"/>
          <w:sz w:val="24"/>
          <w:szCs w:val="24"/>
        </w:rPr>
        <w:t xml:space="preserve"> mental health</w:t>
      </w:r>
      <w:r>
        <w:rPr>
          <w:rFonts w:ascii="Arial" w:eastAsia="Arial" w:hAnsi="Arial" w:cs="Arial"/>
          <w:sz w:val="24"/>
          <w:szCs w:val="24"/>
        </w:rPr>
        <w:t xml:space="preserve"> team must refer in writing to th</w:t>
      </w:r>
      <w:r w:rsidR="002E7347">
        <w:rPr>
          <w:rFonts w:ascii="Arial" w:eastAsia="Arial" w:hAnsi="Arial" w:cs="Arial"/>
          <w:sz w:val="24"/>
          <w:szCs w:val="24"/>
        </w:rPr>
        <w:t>e agreement to medical tuition.</w:t>
      </w:r>
    </w:p>
    <w:p w14:paraId="09A3904B" w14:textId="77777777" w:rsidR="00407C01" w:rsidRDefault="00A87C4E">
      <w:pPr>
        <w:numPr>
          <w:ilvl w:val="0"/>
          <w:numId w:val="3"/>
        </w:numPr>
        <w:jc w:val="both"/>
        <w:rPr>
          <w:rFonts w:ascii="Arial" w:eastAsia="Arial" w:hAnsi="Arial" w:cs="Arial"/>
          <w:sz w:val="24"/>
          <w:szCs w:val="24"/>
        </w:rPr>
      </w:pPr>
      <w:r>
        <w:rPr>
          <w:rFonts w:ascii="Arial" w:eastAsia="Arial" w:hAnsi="Arial" w:cs="Arial"/>
          <w:sz w:val="24"/>
          <w:szCs w:val="24"/>
        </w:rPr>
        <w:t>Supporting material can be submitted from other involved agencies but will not be considered on its own.</w:t>
      </w:r>
    </w:p>
    <w:p w14:paraId="62E350AE" w14:textId="77777777" w:rsidR="00407C01" w:rsidRDefault="00407C01">
      <w:pPr>
        <w:jc w:val="both"/>
        <w:rPr>
          <w:rFonts w:ascii="Arial" w:eastAsia="Arial" w:hAnsi="Arial" w:cs="Arial"/>
          <w:sz w:val="24"/>
          <w:szCs w:val="24"/>
        </w:rPr>
      </w:pPr>
    </w:p>
    <w:p w14:paraId="459B0F55" w14:textId="77777777" w:rsidR="00407C01" w:rsidRDefault="00A87C4E">
      <w:pPr>
        <w:jc w:val="both"/>
        <w:rPr>
          <w:rFonts w:ascii="Arial" w:eastAsia="Arial" w:hAnsi="Arial" w:cs="Arial"/>
          <w:sz w:val="24"/>
          <w:szCs w:val="24"/>
        </w:rPr>
      </w:pPr>
      <w:r>
        <w:rPr>
          <w:rFonts w:ascii="Arial" w:eastAsia="Arial" w:hAnsi="Arial" w:cs="Arial"/>
          <w:b/>
          <w:sz w:val="24"/>
          <w:szCs w:val="24"/>
        </w:rPr>
        <w:t>Guidance</w:t>
      </w:r>
    </w:p>
    <w:p w14:paraId="68A80DD6" w14:textId="77777777" w:rsidR="00407C01" w:rsidRDefault="00407C01">
      <w:pPr>
        <w:jc w:val="both"/>
        <w:rPr>
          <w:rFonts w:ascii="Arial" w:eastAsia="Arial" w:hAnsi="Arial" w:cs="Arial"/>
          <w:sz w:val="24"/>
          <w:szCs w:val="24"/>
        </w:rPr>
      </w:pPr>
    </w:p>
    <w:p w14:paraId="1227C268" w14:textId="77777777" w:rsidR="00407C01" w:rsidRDefault="00A87C4E">
      <w:pPr>
        <w:jc w:val="both"/>
        <w:rPr>
          <w:rFonts w:ascii="Arial" w:eastAsia="Arial" w:hAnsi="Arial" w:cs="Arial"/>
          <w:sz w:val="24"/>
          <w:szCs w:val="24"/>
        </w:rPr>
      </w:pPr>
      <w:r>
        <w:rPr>
          <w:rFonts w:ascii="Arial" w:eastAsia="Arial" w:hAnsi="Arial" w:cs="Arial"/>
          <w:sz w:val="24"/>
          <w:szCs w:val="24"/>
        </w:rPr>
        <w:t>A Medical Tutor will be assigned to the pupil and their school will be informed who will contact both parents/carers and school.</w:t>
      </w:r>
    </w:p>
    <w:p w14:paraId="1A59C655" w14:textId="77777777" w:rsidR="00407C01" w:rsidRDefault="00407C01">
      <w:pPr>
        <w:jc w:val="both"/>
        <w:rPr>
          <w:rFonts w:ascii="Arial" w:eastAsia="Arial" w:hAnsi="Arial" w:cs="Arial"/>
          <w:sz w:val="24"/>
          <w:szCs w:val="24"/>
        </w:rPr>
      </w:pPr>
    </w:p>
    <w:p w14:paraId="011A675A" w14:textId="77777777" w:rsidR="00407C01" w:rsidRDefault="00A87C4E">
      <w:pPr>
        <w:jc w:val="both"/>
        <w:rPr>
          <w:rFonts w:ascii="Arial" w:eastAsia="Arial" w:hAnsi="Arial" w:cs="Arial"/>
          <w:sz w:val="24"/>
          <w:szCs w:val="24"/>
        </w:rPr>
      </w:pPr>
      <w:r>
        <w:rPr>
          <w:rFonts w:ascii="Arial" w:eastAsia="Arial" w:hAnsi="Arial" w:cs="Arial"/>
          <w:sz w:val="24"/>
          <w:szCs w:val="24"/>
        </w:rPr>
        <w:t>Schools MUST have two named people through whom liaison should occur.  One should be the Head Teacher in case of staff absence.</w:t>
      </w:r>
    </w:p>
    <w:p w14:paraId="6CFB8B35" w14:textId="77777777" w:rsidR="00407C01" w:rsidRDefault="00407C01">
      <w:pPr>
        <w:jc w:val="both"/>
        <w:rPr>
          <w:rFonts w:ascii="Arial" w:eastAsia="Arial" w:hAnsi="Arial" w:cs="Arial"/>
          <w:sz w:val="24"/>
          <w:szCs w:val="24"/>
        </w:rPr>
      </w:pPr>
    </w:p>
    <w:p w14:paraId="09187435" w14:textId="77777777" w:rsidR="00407C01" w:rsidRDefault="00A87C4E">
      <w:pPr>
        <w:jc w:val="both"/>
        <w:rPr>
          <w:rFonts w:ascii="Arial" w:eastAsia="Arial" w:hAnsi="Arial" w:cs="Arial"/>
          <w:sz w:val="24"/>
          <w:szCs w:val="24"/>
        </w:rPr>
      </w:pPr>
      <w:r>
        <w:rPr>
          <w:rFonts w:ascii="Arial" w:eastAsia="Arial" w:hAnsi="Arial" w:cs="Arial"/>
          <w:sz w:val="24"/>
          <w:szCs w:val="24"/>
        </w:rPr>
        <w:t>Where possible, the pupil will continue with current programmes of study to support the successful return to school.  The school should provide the tutor with all the relevant materials / resources for the work.</w:t>
      </w:r>
    </w:p>
    <w:p w14:paraId="0A2ECF54" w14:textId="77777777" w:rsidR="00407C01" w:rsidRDefault="00407C01">
      <w:pPr>
        <w:jc w:val="both"/>
        <w:rPr>
          <w:rFonts w:ascii="Arial" w:eastAsia="Arial" w:hAnsi="Arial" w:cs="Arial"/>
          <w:sz w:val="24"/>
          <w:szCs w:val="24"/>
        </w:rPr>
      </w:pPr>
    </w:p>
    <w:p w14:paraId="40D4743A" w14:textId="77777777" w:rsidR="00407C01" w:rsidRDefault="00A87C4E">
      <w:pPr>
        <w:jc w:val="both"/>
        <w:rPr>
          <w:rFonts w:ascii="Arial" w:eastAsia="Arial" w:hAnsi="Arial" w:cs="Arial"/>
          <w:sz w:val="24"/>
          <w:szCs w:val="24"/>
        </w:rPr>
      </w:pPr>
      <w:r>
        <w:rPr>
          <w:rFonts w:ascii="Arial" w:eastAsia="Arial" w:hAnsi="Arial" w:cs="Arial"/>
          <w:sz w:val="24"/>
          <w:szCs w:val="24"/>
        </w:rPr>
        <w:t xml:space="preserve">The Medical Tutor will make additional visits to the school </w:t>
      </w:r>
      <w:proofErr w:type="gramStart"/>
      <w:r>
        <w:rPr>
          <w:rFonts w:ascii="Arial" w:eastAsia="Arial" w:hAnsi="Arial" w:cs="Arial"/>
          <w:sz w:val="24"/>
          <w:szCs w:val="24"/>
        </w:rPr>
        <w:t>in order to</w:t>
      </w:r>
      <w:proofErr w:type="gramEnd"/>
      <w:r>
        <w:rPr>
          <w:rFonts w:ascii="Arial" w:eastAsia="Arial" w:hAnsi="Arial" w:cs="Arial"/>
          <w:sz w:val="24"/>
          <w:szCs w:val="24"/>
        </w:rPr>
        <w:t xml:space="preserve"> exchange work and materials.</w:t>
      </w:r>
    </w:p>
    <w:p w14:paraId="317B9D14" w14:textId="77777777" w:rsidR="00407C01" w:rsidRDefault="00407C01">
      <w:pPr>
        <w:jc w:val="both"/>
        <w:rPr>
          <w:rFonts w:ascii="Arial" w:eastAsia="Arial" w:hAnsi="Arial" w:cs="Arial"/>
          <w:sz w:val="24"/>
          <w:szCs w:val="24"/>
        </w:rPr>
      </w:pPr>
    </w:p>
    <w:p w14:paraId="6E45D118" w14:textId="28025766" w:rsidR="00407C01" w:rsidRDefault="007C1538">
      <w:pPr>
        <w:jc w:val="both"/>
        <w:rPr>
          <w:rFonts w:ascii="Arial" w:eastAsia="Arial" w:hAnsi="Arial" w:cs="Arial"/>
          <w:sz w:val="24"/>
          <w:szCs w:val="24"/>
        </w:rPr>
      </w:pPr>
      <w:r>
        <w:rPr>
          <w:rFonts w:ascii="Arial" w:eastAsia="Arial" w:hAnsi="Arial" w:cs="Arial"/>
          <w:sz w:val="24"/>
          <w:szCs w:val="24"/>
        </w:rPr>
        <w:lastRenderedPageBreak/>
        <w:t xml:space="preserve">If </w:t>
      </w:r>
      <w:r w:rsidR="00A87C4E">
        <w:rPr>
          <w:rFonts w:ascii="Arial" w:eastAsia="Arial" w:hAnsi="Arial" w:cs="Arial"/>
          <w:sz w:val="24"/>
          <w:szCs w:val="24"/>
        </w:rPr>
        <w:t>possible, the tutor will work with the pupil in their school environment to maintain close contact with staff and peers as well as supporting the re-engagement back into lessons.</w:t>
      </w:r>
      <w:r>
        <w:rPr>
          <w:rFonts w:ascii="Arial" w:eastAsia="Arial" w:hAnsi="Arial" w:cs="Arial"/>
          <w:sz w:val="24"/>
          <w:szCs w:val="24"/>
        </w:rPr>
        <w:t xml:space="preserve">  A range of venues such as libraries / children centre may be used to deliver the </w:t>
      </w:r>
      <w:r w:rsidR="0054389B">
        <w:rPr>
          <w:rFonts w:ascii="Arial" w:eastAsia="Arial" w:hAnsi="Arial" w:cs="Arial"/>
          <w:sz w:val="24"/>
          <w:szCs w:val="24"/>
        </w:rPr>
        <w:t>tuition.</w:t>
      </w:r>
    </w:p>
    <w:p w14:paraId="077374D7" w14:textId="77777777" w:rsidR="00407C01" w:rsidRDefault="00407C01">
      <w:pPr>
        <w:jc w:val="both"/>
        <w:rPr>
          <w:rFonts w:ascii="Arial" w:eastAsia="Arial" w:hAnsi="Arial" w:cs="Arial"/>
          <w:sz w:val="24"/>
          <w:szCs w:val="24"/>
        </w:rPr>
      </w:pPr>
    </w:p>
    <w:p w14:paraId="73561DF7" w14:textId="4F5D834D" w:rsidR="00407C01" w:rsidRDefault="00A87C4E">
      <w:pPr>
        <w:jc w:val="both"/>
        <w:rPr>
          <w:rFonts w:ascii="Arial" w:eastAsia="Arial" w:hAnsi="Arial" w:cs="Arial"/>
          <w:sz w:val="24"/>
          <w:szCs w:val="24"/>
        </w:rPr>
      </w:pPr>
      <w:r>
        <w:rPr>
          <w:rFonts w:ascii="Arial" w:eastAsia="Arial" w:hAnsi="Arial" w:cs="Arial"/>
          <w:sz w:val="24"/>
          <w:szCs w:val="24"/>
        </w:rPr>
        <w:t xml:space="preserve">Hours of tuition are personalised depending on pupil need / as much as their health will allow.  Tuition will be suitable to the child’s age, aptitude and ability and can be increased / decreased as appropriate.  </w:t>
      </w:r>
      <w:r w:rsidR="003B5F5F">
        <w:rPr>
          <w:rFonts w:ascii="Arial" w:eastAsia="Arial" w:hAnsi="Arial" w:cs="Arial"/>
          <w:sz w:val="24"/>
          <w:szCs w:val="24"/>
        </w:rPr>
        <w:t>Vir</w:t>
      </w:r>
      <w:r w:rsidR="006223E0">
        <w:rPr>
          <w:rFonts w:ascii="Arial" w:eastAsia="Arial" w:hAnsi="Arial" w:cs="Arial"/>
          <w:sz w:val="24"/>
          <w:szCs w:val="24"/>
        </w:rPr>
        <w:t>tual</w:t>
      </w:r>
      <w:r>
        <w:rPr>
          <w:rFonts w:ascii="Arial" w:eastAsia="Arial" w:hAnsi="Arial" w:cs="Arial"/>
          <w:sz w:val="24"/>
          <w:szCs w:val="24"/>
        </w:rPr>
        <w:t xml:space="preserve"> learning </w:t>
      </w:r>
      <w:r w:rsidR="007C1538">
        <w:rPr>
          <w:rFonts w:ascii="Arial" w:eastAsia="Arial" w:hAnsi="Arial" w:cs="Arial"/>
          <w:sz w:val="24"/>
          <w:szCs w:val="24"/>
        </w:rPr>
        <w:t xml:space="preserve">should </w:t>
      </w:r>
      <w:r>
        <w:rPr>
          <w:rFonts w:ascii="Arial" w:eastAsia="Arial" w:hAnsi="Arial" w:cs="Arial"/>
          <w:sz w:val="24"/>
          <w:szCs w:val="24"/>
        </w:rPr>
        <w:t>be used to supplement the learning</w:t>
      </w:r>
      <w:r w:rsidR="003B5F5F">
        <w:rPr>
          <w:rFonts w:ascii="Arial" w:eastAsia="Arial" w:hAnsi="Arial" w:cs="Arial"/>
          <w:sz w:val="24"/>
          <w:szCs w:val="24"/>
        </w:rPr>
        <w:t>, as provided by the school</w:t>
      </w:r>
      <w:r>
        <w:rPr>
          <w:rFonts w:ascii="Arial" w:eastAsia="Arial" w:hAnsi="Arial" w:cs="Arial"/>
          <w:sz w:val="24"/>
          <w:szCs w:val="24"/>
        </w:rPr>
        <w:t xml:space="preserve">.  </w:t>
      </w:r>
      <w:r w:rsidR="003B5F5F">
        <w:rPr>
          <w:rFonts w:ascii="Arial" w:eastAsia="Arial" w:hAnsi="Arial" w:cs="Arial"/>
          <w:sz w:val="24"/>
          <w:szCs w:val="24"/>
        </w:rPr>
        <w:t>Additional independent learning</w:t>
      </w:r>
      <w:r>
        <w:rPr>
          <w:rFonts w:ascii="Arial" w:eastAsia="Arial" w:hAnsi="Arial" w:cs="Arial"/>
          <w:sz w:val="24"/>
          <w:szCs w:val="24"/>
        </w:rPr>
        <w:t xml:space="preserve"> can be set to reinforce learning </w:t>
      </w:r>
      <w:proofErr w:type="gramStart"/>
      <w:r>
        <w:rPr>
          <w:rFonts w:ascii="Arial" w:eastAsia="Arial" w:hAnsi="Arial" w:cs="Arial"/>
          <w:sz w:val="24"/>
          <w:szCs w:val="24"/>
        </w:rPr>
        <w:t>and also</w:t>
      </w:r>
      <w:proofErr w:type="gramEnd"/>
      <w:r>
        <w:rPr>
          <w:rFonts w:ascii="Arial" w:eastAsia="Arial" w:hAnsi="Arial" w:cs="Arial"/>
          <w:sz w:val="24"/>
          <w:szCs w:val="24"/>
        </w:rPr>
        <w:t xml:space="preserve"> to meet the deadlines of external examinations.</w:t>
      </w:r>
    </w:p>
    <w:p w14:paraId="5000679D" w14:textId="77777777" w:rsidR="003B5F5F" w:rsidRDefault="003B5F5F">
      <w:pPr>
        <w:jc w:val="both"/>
        <w:rPr>
          <w:rFonts w:ascii="Arial" w:eastAsia="Arial" w:hAnsi="Arial" w:cs="Arial"/>
          <w:sz w:val="24"/>
          <w:szCs w:val="24"/>
        </w:rPr>
      </w:pPr>
    </w:p>
    <w:p w14:paraId="2BE23505" w14:textId="77777777" w:rsidR="00407C01" w:rsidRDefault="00A87C4E">
      <w:pPr>
        <w:jc w:val="both"/>
        <w:rPr>
          <w:rFonts w:ascii="Arial" w:eastAsia="Arial" w:hAnsi="Arial" w:cs="Arial"/>
          <w:sz w:val="24"/>
          <w:szCs w:val="24"/>
        </w:rPr>
      </w:pPr>
      <w:r>
        <w:rPr>
          <w:rFonts w:ascii="Arial" w:eastAsia="Arial" w:hAnsi="Arial" w:cs="Arial"/>
          <w:b/>
          <w:sz w:val="24"/>
          <w:szCs w:val="24"/>
        </w:rPr>
        <w:t>WITHDRAWAL OF TUITION</w:t>
      </w:r>
    </w:p>
    <w:p w14:paraId="2018D82F" w14:textId="77777777" w:rsidR="00407C01" w:rsidRDefault="00407C01">
      <w:pPr>
        <w:jc w:val="both"/>
        <w:rPr>
          <w:rFonts w:ascii="Arial" w:eastAsia="Arial" w:hAnsi="Arial" w:cs="Arial"/>
          <w:sz w:val="24"/>
          <w:szCs w:val="24"/>
        </w:rPr>
      </w:pPr>
    </w:p>
    <w:p w14:paraId="742A54F8" w14:textId="77777777" w:rsidR="00407C01" w:rsidRDefault="00A87C4E">
      <w:pPr>
        <w:jc w:val="both"/>
        <w:rPr>
          <w:rFonts w:ascii="Arial" w:eastAsia="Arial" w:hAnsi="Arial" w:cs="Arial"/>
          <w:sz w:val="24"/>
          <w:szCs w:val="24"/>
        </w:rPr>
      </w:pPr>
      <w:r>
        <w:rPr>
          <w:rFonts w:ascii="Arial" w:eastAsia="Arial" w:hAnsi="Arial" w:cs="Arial"/>
          <w:sz w:val="24"/>
          <w:szCs w:val="24"/>
        </w:rPr>
        <w:t>In the unlikely event of this measure being necessary, tuition will be withdrawn if the pupil fails to attend or make themselves unavailable for tuition on a regular basis without the proof of a medical basis to their inability to attend.  Tuition will then cease until an agreement has been reached between the involved agencies outlining a way forward.</w:t>
      </w:r>
    </w:p>
    <w:p w14:paraId="170A9C64" w14:textId="77777777" w:rsidR="00407C01" w:rsidRDefault="00407C01">
      <w:pPr>
        <w:jc w:val="both"/>
        <w:rPr>
          <w:rFonts w:ascii="Arial" w:eastAsia="Arial" w:hAnsi="Arial" w:cs="Arial"/>
          <w:sz w:val="24"/>
          <w:szCs w:val="24"/>
        </w:rPr>
      </w:pPr>
    </w:p>
    <w:p w14:paraId="0D1E6A32" w14:textId="2B6B6F8F" w:rsidR="00407C01" w:rsidRDefault="00A87C4E">
      <w:pPr>
        <w:jc w:val="both"/>
        <w:rPr>
          <w:rFonts w:ascii="Arial" w:eastAsia="Arial" w:hAnsi="Arial" w:cs="Arial"/>
          <w:sz w:val="24"/>
          <w:szCs w:val="24"/>
        </w:rPr>
      </w:pPr>
      <w:r>
        <w:rPr>
          <w:rFonts w:ascii="Arial" w:eastAsia="Arial" w:hAnsi="Arial" w:cs="Arial"/>
          <w:sz w:val="24"/>
          <w:szCs w:val="24"/>
        </w:rPr>
        <w:t xml:space="preserve">Tuition will also be withdrawn if the pupil refuses to follow a therapeutic </w:t>
      </w:r>
      <w:r w:rsidR="0054389B">
        <w:rPr>
          <w:rFonts w:ascii="Arial" w:eastAsia="Arial" w:hAnsi="Arial" w:cs="Arial"/>
          <w:sz w:val="24"/>
          <w:szCs w:val="24"/>
        </w:rPr>
        <w:t>programme or</w:t>
      </w:r>
      <w:r w:rsidR="003B5F5F">
        <w:rPr>
          <w:rFonts w:ascii="Arial" w:eastAsia="Arial" w:hAnsi="Arial" w:cs="Arial"/>
          <w:sz w:val="24"/>
          <w:szCs w:val="24"/>
        </w:rPr>
        <w:t xml:space="preserve"> graded exposure plan as </w:t>
      </w:r>
      <w:r>
        <w:rPr>
          <w:rFonts w:ascii="Arial" w:eastAsia="Arial" w:hAnsi="Arial" w:cs="Arial"/>
          <w:sz w:val="24"/>
          <w:szCs w:val="24"/>
        </w:rPr>
        <w:t>recommended by any other agency</w:t>
      </w:r>
      <w:r w:rsidR="003B5F5F">
        <w:rPr>
          <w:rFonts w:ascii="Arial" w:eastAsia="Arial" w:hAnsi="Arial" w:cs="Arial"/>
          <w:sz w:val="24"/>
          <w:szCs w:val="24"/>
        </w:rPr>
        <w:t>.</w:t>
      </w:r>
    </w:p>
    <w:p w14:paraId="62DCA6AD" w14:textId="77777777" w:rsidR="00407C01" w:rsidRDefault="00407C01">
      <w:pPr>
        <w:jc w:val="both"/>
        <w:rPr>
          <w:rFonts w:ascii="Arial" w:eastAsia="Arial" w:hAnsi="Arial" w:cs="Arial"/>
          <w:sz w:val="24"/>
          <w:szCs w:val="24"/>
        </w:rPr>
      </w:pPr>
    </w:p>
    <w:p w14:paraId="45F322A0" w14:textId="0A8EE28B" w:rsidR="00407C01" w:rsidRDefault="00A87C4E">
      <w:pPr>
        <w:jc w:val="both"/>
        <w:rPr>
          <w:rFonts w:ascii="Arial" w:eastAsia="Arial" w:hAnsi="Arial" w:cs="Arial"/>
          <w:sz w:val="24"/>
          <w:szCs w:val="24"/>
        </w:rPr>
      </w:pPr>
      <w:r>
        <w:rPr>
          <w:rFonts w:ascii="Arial" w:eastAsia="Arial" w:hAnsi="Arial" w:cs="Arial"/>
          <w:sz w:val="24"/>
          <w:szCs w:val="24"/>
        </w:rPr>
        <w:t>Anyone wishing to appeal against this process should do so to the</w:t>
      </w:r>
      <w:r w:rsidR="002E7347">
        <w:rPr>
          <w:rFonts w:ascii="Arial" w:eastAsia="Arial" w:hAnsi="Arial" w:cs="Arial"/>
          <w:sz w:val="24"/>
          <w:szCs w:val="24"/>
        </w:rPr>
        <w:t xml:space="preserve"> Service Manager: </w:t>
      </w:r>
      <w:r w:rsidR="0054389B">
        <w:rPr>
          <w:rFonts w:ascii="Arial" w:eastAsia="Arial" w:hAnsi="Arial" w:cs="Arial"/>
          <w:sz w:val="24"/>
          <w:szCs w:val="24"/>
        </w:rPr>
        <w:t xml:space="preserve">SEND, </w:t>
      </w:r>
      <w:r w:rsidR="002E7347">
        <w:rPr>
          <w:rFonts w:ascii="Arial" w:eastAsia="Arial" w:hAnsi="Arial" w:cs="Arial"/>
          <w:sz w:val="24"/>
          <w:szCs w:val="24"/>
        </w:rPr>
        <w:t>Access and Inclusion.</w:t>
      </w:r>
    </w:p>
    <w:p w14:paraId="1B841D8F" w14:textId="77777777" w:rsidR="002E7347" w:rsidRDefault="002E7347">
      <w:pPr>
        <w:jc w:val="both"/>
        <w:rPr>
          <w:rFonts w:ascii="Arial" w:eastAsia="Arial" w:hAnsi="Arial" w:cs="Arial"/>
          <w:sz w:val="24"/>
          <w:szCs w:val="24"/>
        </w:rPr>
      </w:pPr>
    </w:p>
    <w:p w14:paraId="366EAABA" w14:textId="77777777" w:rsidR="00407C01" w:rsidRDefault="00A87C4E">
      <w:pPr>
        <w:jc w:val="both"/>
        <w:rPr>
          <w:rFonts w:ascii="Arial" w:eastAsia="Arial" w:hAnsi="Arial" w:cs="Arial"/>
          <w:sz w:val="24"/>
          <w:szCs w:val="24"/>
        </w:rPr>
      </w:pPr>
      <w:r>
        <w:rPr>
          <w:rFonts w:ascii="Arial" w:eastAsia="Arial" w:hAnsi="Arial" w:cs="Arial"/>
          <w:b/>
          <w:sz w:val="24"/>
          <w:szCs w:val="24"/>
        </w:rPr>
        <w:t xml:space="preserve">The role of the school: assessment, </w:t>
      </w:r>
      <w:proofErr w:type="gramStart"/>
      <w:r>
        <w:rPr>
          <w:rFonts w:ascii="Arial" w:eastAsia="Arial" w:hAnsi="Arial" w:cs="Arial"/>
          <w:b/>
          <w:sz w:val="24"/>
          <w:szCs w:val="24"/>
        </w:rPr>
        <w:t>referral</w:t>
      </w:r>
      <w:proofErr w:type="gramEnd"/>
      <w:r>
        <w:rPr>
          <w:rFonts w:ascii="Arial" w:eastAsia="Arial" w:hAnsi="Arial" w:cs="Arial"/>
          <w:b/>
          <w:sz w:val="24"/>
          <w:szCs w:val="24"/>
        </w:rPr>
        <w:t xml:space="preserve"> and communication</w:t>
      </w:r>
    </w:p>
    <w:p w14:paraId="4E9868C0" w14:textId="77777777" w:rsidR="00407C01" w:rsidRDefault="00407C01">
      <w:pPr>
        <w:jc w:val="both"/>
        <w:rPr>
          <w:rFonts w:ascii="Arial" w:eastAsia="Arial" w:hAnsi="Arial" w:cs="Arial"/>
          <w:sz w:val="24"/>
          <w:szCs w:val="24"/>
        </w:rPr>
      </w:pPr>
    </w:p>
    <w:p w14:paraId="47F77D05" w14:textId="77777777" w:rsidR="00407C01" w:rsidRDefault="00A87C4E">
      <w:pPr>
        <w:jc w:val="both"/>
        <w:rPr>
          <w:rFonts w:ascii="Arial" w:eastAsia="Arial" w:hAnsi="Arial" w:cs="Arial"/>
          <w:sz w:val="24"/>
          <w:szCs w:val="24"/>
        </w:rPr>
      </w:pPr>
      <w:r>
        <w:rPr>
          <w:rFonts w:ascii="Arial" w:eastAsia="Arial" w:hAnsi="Arial" w:cs="Arial"/>
          <w:sz w:val="24"/>
          <w:szCs w:val="24"/>
        </w:rPr>
        <w:t>The medical tutor will maintain good links with the child or young person’s home school and, through regular reviewing, involve them in decisions concerning the educational programme and pupil progress.  This should also include social and emotional needs, for example ensuring that learners feel fully part of their school community, are able to stay in contact with classmates and have access to the opportunities enjoyed by their peers.</w:t>
      </w:r>
    </w:p>
    <w:p w14:paraId="7C83F889" w14:textId="77777777" w:rsidR="00407C01" w:rsidRDefault="00407C01">
      <w:pPr>
        <w:jc w:val="both"/>
        <w:rPr>
          <w:rFonts w:ascii="Arial" w:eastAsia="Arial" w:hAnsi="Arial" w:cs="Arial"/>
          <w:sz w:val="24"/>
          <w:szCs w:val="24"/>
        </w:rPr>
      </w:pPr>
    </w:p>
    <w:p w14:paraId="6DE2AA29" w14:textId="53A38D00" w:rsidR="00407C01" w:rsidRDefault="00A87C4E">
      <w:pPr>
        <w:jc w:val="both"/>
        <w:rPr>
          <w:rFonts w:ascii="Arial" w:eastAsia="Arial" w:hAnsi="Arial" w:cs="Arial"/>
          <w:sz w:val="24"/>
          <w:szCs w:val="24"/>
        </w:rPr>
      </w:pPr>
      <w:r>
        <w:rPr>
          <w:rFonts w:ascii="Arial" w:eastAsia="Arial" w:hAnsi="Arial" w:cs="Arial"/>
          <w:sz w:val="24"/>
          <w:szCs w:val="24"/>
        </w:rPr>
        <w:t xml:space="preserve">The school should be aware of its continuing role in the child or young person’s education whilst they are not attending, for example, through providing relevant assessment information, supplying curriculum materials and books, liaising with medical tutors over planning and examination course requirements where appropriate, and ensuring that there are named teachers within school who can coordinate and support these links.  </w:t>
      </w:r>
      <w:r w:rsidR="00DE46C6">
        <w:rPr>
          <w:rFonts w:ascii="Arial" w:eastAsia="Arial" w:hAnsi="Arial" w:cs="Arial"/>
          <w:sz w:val="24"/>
          <w:szCs w:val="24"/>
        </w:rPr>
        <w:t xml:space="preserve">Relevant work should be placed on the school Learning Platform </w:t>
      </w:r>
      <w:r w:rsidR="0054389B">
        <w:rPr>
          <w:rFonts w:ascii="Arial" w:eastAsia="Arial" w:hAnsi="Arial" w:cs="Arial"/>
          <w:sz w:val="24"/>
          <w:szCs w:val="24"/>
        </w:rPr>
        <w:t>for the</w:t>
      </w:r>
      <w:r w:rsidR="00DE46C6">
        <w:rPr>
          <w:rFonts w:ascii="Arial" w:eastAsia="Arial" w:hAnsi="Arial" w:cs="Arial"/>
          <w:sz w:val="24"/>
          <w:szCs w:val="24"/>
        </w:rPr>
        <w:t xml:space="preserve"> pupil to access.  </w:t>
      </w:r>
      <w:r>
        <w:rPr>
          <w:rFonts w:ascii="Arial" w:eastAsia="Arial" w:hAnsi="Arial" w:cs="Arial"/>
          <w:sz w:val="24"/>
          <w:szCs w:val="24"/>
        </w:rPr>
        <w:t>All pupils will remain on roll on their home school and the prime responsibility for their education lies with that school.  Regular contact should be maintained between the school and the pupil.</w:t>
      </w:r>
    </w:p>
    <w:p w14:paraId="2BA6D39E" w14:textId="77777777" w:rsidR="00407C01" w:rsidRDefault="00407C01">
      <w:pPr>
        <w:jc w:val="both"/>
        <w:rPr>
          <w:rFonts w:ascii="Arial" w:eastAsia="Arial" w:hAnsi="Arial" w:cs="Arial"/>
          <w:sz w:val="24"/>
          <w:szCs w:val="24"/>
        </w:rPr>
      </w:pPr>
    </w:p>
    <w:p w14:paraId="3A111D74" w14:textId="77777777" w:rsidR="00407C01" w:rsidRDefault="00A87C4E">
      <w:pPr>
        <w:jc w:val="both"/>
        <w:rPr>
          <w:rFonts w:ascii="Arial" w:eastAsia="Arial" w:hAnsi="Arial" w:cs="Arial"/>
          <w:sz w:val="24"/>
          <w:szCs w:val="24"/>
        </w:rPr>
      </w:pPr>
      <w:r>
        <w:rPr>
          <w:rFonts w:ascii="Arial" w:eastAsia="Arial" w:hAnsi="Arial" w:cs="Arial"/>
          <w:b/>
          <w:sz w:val="24"/>
          <w:szCs w:val="24"/>
        </w:rPr>
        <w:t>Assessment of Pupils Needs</w:t>
      </w:r>
    </w:p>
    <w:p w14:paraId="3DA3C8CD" w14:textId="77777777" w:rsidR="00407C01" w:rsidRDefault="00407C01">
      <w:pPr>
        <w:jc w:val="both"/>
        <w:rPr>
          <w:rFonts w:ascii="Arial" w:eastAsia="Arial" w:hAnsi="Arial" w:cs="Arial"/>
          <w:sz w:val="24"/>
          <w:szCs w:val="24"/>
        </w:rPr>
      </w:pPr>
    </w:p>
    <w:p w14:paraId="4F5B3C42" w14:textId="77777777" w:rsidR="00407C01" w:rsidRDefault="00A87C4E">
      <w:pPr>
        <w:jc w:val="both"/>
        <w:rPr>
          <w:rFonts w:ascii="Arial" w:eastAsia="Arial" w:hAnsi="Arial" w:cs="Arial"/>
          <w:sz w:val="24"/>
          <w:szCs w:val="24"/>
        </w:rPr>
      </w:pPr>
      <w:r>
        <w:rPr>
          <w:rFonts w:ascii="Arial" w:eastAsia="Arial" w:hAnsi="Arial" w:cs="Arial"/>
          <w:sz w:val="24"/>
          <w:szCs w:val="24"/>
        </w:rPr>
        <w:t>As soon as medical tuition has been agreed, schools are required to provide baseline assessment information and curriculum plans to inform the planning of educational provision.  This information, along with advice from medical professionals, will ensure that the education provided is effectively matched to the child or young person’s unique needs.</w:t>
      </w:r>
    </w:p>
    <w:p w14:paraId="7A239D5E" w14:textId="77777777" w:rsidR="00407C01" w:rsidRDefault="00407C01">
      <w:pPr>
        <w:jc w:val="both"/>
        <w:rPr>
          <w:rFonts w:ascii="Arial" w:eastAsia="Arial" w:hAnsi="Arial" w:cs="Arial"/>
          <w:sz w:val="24"/>
          <w:szCs w:val="24"/>
        </w:rPr>
      </w:pPr>
    </w:p>
    <w:p w14:paraId="1760F479" w14:textId="77777777" w:rsidR="0054389B" w:rsidRDefault="0054389B">
      <w:pPr>
        <w:jc w:val="both"/>
        <w:rPr>
          <w:rFonts w:ascii="Arial" w:eastAsia="Arial" w:hAnsi="Arial" w:cs="Arial"/>
          <w:sz w:val="24"/>
          <w:szCs w:val="24"/>
        </w:rPr>
      </w:pPr>
    </w:p>
    <w:p w14:paraId="71A3834F" w14:textId="77777777" w:rsidR="0054389B" w:rsidRDefault="0054389B">
      <w:pPr>
        <w:jc w:val="both"/>
        <w:rPr>
          <w:rFonts w:ascii="Arial" w:eastAsia="Arial" w:hAnsi="Arial" w:cs="Arial"/>
          <w:sz w:val="24"/>
          <w:szCs w:val="24"/>
        </w:rPr>
      </w:pPr>
    </w:p>
    <w:p w14:paraId="205F1904" w14:textId="77777777" w:rsidR="0054389B" w:rsidRDefault="0054389B">
      <w:pPr>
        <w:jc w:val="both"/>
        <w:rPr>
          <w:rFonts w:ascii="Arial" w:eastAsia="Arial" w:hAnsi="Arial" w:cs="Arial"/>
          <w:sz w:val="24"/>
          <w:szCs w:val="24"/>
        </w:rPr>
      </w:pPr>
    </w:p>
    <w:p w14:paraId="435926D8" w14:textId="77777777" w:rsidR="00407C01" w:rsidRDefault="00A87C4E">
      <w:pPr>
        <w:jc w:val="both"/>
        <w:rPr>
          <w:rFonts w:ascii="Arial" w:eastAsia="Arial" w:hAnsi="Arial" w:cs="Arial"/>
          <w:sz w:val="24"/>
          <w:szCs w:val="24"/>
        </w:rPr>
      </w:pPr>
      <w:r>
        <w:rPr>
          <w:rFonts w:ascii="Arial" w:eastAsia="Arial" w:hAnsi="Arial" w:cs="Arial"/>
          <w:b/>
          <w:sz w:val="24"/>
          <w:szCs w:val="24"/>
        </w:rPr>
        <w:lastRenderedPageBreak/>
        <w:t>Monitoring pupil progress</w:t>
      </w:r>
    </w:p>
    <w:p w14:paraId="4E340482" w14:textId="77777777" w:rsidR="00407C01" w:rsidRDefault="00407C01">
      <w:pPr>
        <w:jc w:val="both"/>
        <w:rPr>
          <w:rFonts w:ascii="Arial" w:eastAsia="Arial" w:hAnsi="Arial" w:cs="Arial"/>
          <w:sz w:val="24"/>
          <w:szCs w:val="24"/>
        </w:rPr>
      </w:pPr>
    </w:p>
    <w:p w14:paraId="3C9DD97A" w14:textId="5D83B980" w:rsidR="00407C01" w:rsidRDefault="00A87C4E">
      <w:pPr>
        <w:jc w:val="both"/>
        <w:rPr>
          <w:rFonts w:ascii="Arial" w:eastAsia="Arial" w:hAnsi="Arial" w:cs="Arial"/>
          <w:sz w:val="24"/>
          <w:szCs w:val="24"/>
        </w:rPr>
      </w:pPr>
      <w:r>
        <w:rPr>
          <w:rFonts w:ascii="Arial" w:eastAsia="Arial" w:hAnsi="Arial" w:cs="Arial"/>
          <w:sz w:val="24"/>
          <w:szCs w:val="24"/>
        </w:rPr>
        <w:t xml:space="preserve">A pupil’s objectives and plans should be prepared by the tutor in consultation with the school, should be in writing and should be regularly reviewed and monitored by all parties, including the learner and their parent/carers.  Progress of the child/ young person will be monitored on a half termly basis </w:t>
      </w:r>
      <w:r w:rsidR="00062BA7">
        <w:rPr>
          <w:rFonts w:ascii="Arial" w:eastAsia="Arial" w:hAnsi="Arial" w:cs="Arial"/>
          <w:sz w:val="24"/>
          <w:szCs w:val="24"/>
        </w:rPr>
        <w:t>though appropriate</w:t>
      </w:r>
      <w:r>
        <w:rPr>
          <w:rFonts w:ascii="Arial" w:eastAsia="Arial" w:hAnsi="Arial" w:cs="Arial"/>
          <w:sz w:val="24"/>
          <w:szCs w:val="24"/>
        </w:rPr>
        <w:t xml:space="preserve"> review</w:t>
      </w:r>
      <w:r w:rsidR="00062BA7">
        <w:rPr>
          <w:rFonts w:ascii="Arial" w:eastAsia="Arial" w:hAnsi="Arial" w:cs="Arial"/>
          <w:sz w:val="24"/>
          <w:szCs w:val="24"/>
        </w:rPr>
        <w:t xml:space="preserve"> meetings and a</w:t>
      </w:r>
      <w:r w:rsidR="00DE46C6">
        <w:rPr>
          <w:rFonts w:ascii="Arial" w:eastAsia="Arial" w:hAnsi="Arial" w:cs="Arial"/>
          <w:sz w:val="24"/>
          <w:szCs w:val="24"/>
        </w:rPr>
        <w:t>ttendance</w:t>
      </w:r>
      <w:r w:rsidR="00062BA7">
        <w:rPr>
          <w:rFonts w:ascii="Arial" w:eastAsia="Arial" w:hAnsi="Arial" w:cs="Arial"/>
          <w:sz w:val="24"/>
          <w:szCs w:val="24"/>
        </w:rPr>
        <w:t xml:space="preserve"> is</w:t>
      </w:r>
      <w:r w:rsidR="00DE46C6">
        <w:rPr>
          <w:rFonts w:ascii="Arial" w:eastAsia="Arial" w:hAnsi="Arial" w:cs="Arial"/>
          <w:sz w:val="24"/>
          <w:szCs w:val="24"/>
        </w:rPr>
        <w:t xml:space="preserve"> shared weekly with the school attendance officer</w:t>
      </w:r>
      <w:r w:rsidR="00062BA7">
        <w:rPr>
          <w:rFonts w:ascii="Arial" w:eastAsia="Arial" w:hAnsi="Arial" w:cs="Arial"/>
          <w:sz w:val="24"/>
          <w:szCs w:val="24"/>
        </w:rPr>
        <w:t>.</w:t>
      </w:r>
    </w:p>
    <w:p w14:paraId="0EACE687" w14:textId="77777777" w:rsidR="00407C01" w:rsidRDefault="00407C01">
      <w:pPr>
        <w:jc w:val="both"/>
        <w:rPr>
          <w:rFonts w:ascii="Arial" w:eastAsia="Arial" w:hAnsi="Arial" w:cs="Arial"/>
          <w:sz w:val="24"/>
          <w:szCs w:val="24"/>
        </w:rPr>
      </w:pPr>
    </w:p>
    <w:p w14:paraId="1A148E48" w14:textId="77777777" w:rsidR="00407C01" w:rsidRDefault="00A87C4E">
      <w:pPr>
        <w:jc w:val="both"/>
        <w:rPr>
          <w:rFonts w:ascii="Arial" w:eastAsia="Arial" w:hAnsi="Arial" w:cs="Arial"/>
          <w:sz w:val="24"/>
          <w:szCs w:val="24"/>
        </w:rPr>
      </w:pPr>
      <w:r>
        <w:rPr>
          <w:rFonts w:ascii="Arial" w:eastAsia="Arial" w:hAnsi="Arial" w:cs="Arial"/>
          <w:b/>
          <w:sz w:val="24"/>
          <w:szCs w:val="24"/>
        </w:rPr>
        <w:t xml:space="preserve">Good quality, flexible provision to meet individual </w:t>
      </w:r>
      <w:proofErr w:type="gramStart"/>
      <w:r>
        <w:rPr>
          <w:rFonts w:ascii="Arial" w:eastAsia="Arial" w:hAnsi="Arial" w:cs="Arial"/>
          <w:b/>
          <w:sz w:val="24"/>
          <w:szCs w:val="24"/>
        </w:rPr>
        <w:t>needs</w:t>
      </w:r>
      <w:proofErr w:type="gramEnd"/>
    </w:p>
    <w:p w14:paraId="21A30D57" w14:textId="77777777" w:rsidR="00407C01" w:rsidRDefault="00407C01">
      <w:pPr>
        <w:jc w:val="both"/>
        <w:rPr>
          <w:rFonts w:ascii="Arial" w:eastAsia="Arial" w:hAnsi="Arial" w:cs="Arial"/>
          <w:sz w:val="24"/>
          <w:szCs w:val="24"/>
        </w:rPr>
      </w:pPr>
    </w:p>
    <w:p w14:paraId="07438A64" w14:textId="21704057" w:rsidR="00407C01" w:rsidRDefault="00A87C4E">
      <w:pPr>
        <w:jc w:val="both"/>
        <w:rPr>
          <w:rFonts w:ascii="Arial" w:eastAsia="Arial" w:hAnsi="Arial" w:cs="Arial"/>
          <w:sz w:val="24"/>
          <w:szCs w:val="24"/>
        </w:rPr>
      </w:pPr>
      <w:r>
        <w:rPr>
          <w:rFonts w:ascii="Arial" w:eastAsia="Arial" w:hAnsi="Arial" w:cs="Arial"/>
          <w:sz w:val="24"/>
          <w:szCs w:val="24"/>
        </w:rPr>
        <w:t>The education provided should be tailored to the learner’s individual educational needs and the impact of their medical condition on their ability to access education.  Use of baseline assessment, information from the home and school will inform ind</w:t>
      </w:r>
      <w:r w:rsidR="00062BA7">
        <w:rPr>
          <w:rFonts w:ascii="Arial" w:eastAsia="Arial" w:hAnsi="Arial" w:cs="Arial"/>
          <w:sz w:val="24"/>
          <w:szCs w:val="24"/>
        </w:rPr>
        <w:t xml:space="preserve">ividual </w:t>
      </w:r>
      <w:r>
        <w:rPr>
          <w:rFonts w:ascii="Arial" w:eastAsia="Arial" w:hAnsi="Arial" w:cs="Arial"/>
          <w:sz w:val="24"/>
          <w:szCs w:val="24"/>
        </w:rPr>
        <w:t>plans, which should be suitable and flexible enough to be appropriate to the learners needs.  The nature of the provision should also reflect the demands of what can be a changing or fluctuating medical condition.</w:t>
      </w:r>
    </w:p>
    <w:p w14:paraId="4520D241" w14:textId="77777777" w:rsidR="00407C01" w:rsidRDefault="00407C01">
      <w:pPr>
        <w:jc w:val="both"/>
        <w:rPr>
          <w:rFonts w:ascii="Arial" w:eastAsia="Arial" w:hAnsi="Arial" w:cs="Arial"/>
          <w:sz w:val="24"/>
          <w:szCs w:val="24"/>
        </w:rPr>
      </w:pPr>
    </w:p>
    <w:p w14:paraId="4BF37B95" w14:textId="6A60FF1A" w:rsidR="00062BA7" w:rsidRDefault="00A87C4E">
      <w:pPr>
        <w:jc w:val="both"/>
        <w:rPr>
          <w:rFonts w:ascii="Arial" w:eastAsia="Arial" w:hAnsi="Arial" w:cs="Arial"/>
          <w:sz w:val="24"/>
          <w:szCs w:val="24"/>
        </w:rPr>
      </w:pPr>
      <w:r>
        <w:rPr>
          <w:rFonts w:ascii="Arial" w:eastAsia="Arial" w:hAnsi="Arial" w:cs="Arial"/>
          <w:sz w:val="24"/>
          <w:szCs w:val="24"/>
        </w:rPr>
        <w:t>Schools are responsible for monitoring the quality of the provision for the individual learner, for example through regular revie</w:t>
      </w:r>
      <w:r w:rsidR="00062BA7">
        <w:rPr>
          <w:rFonts w:ascii="Arial" w:eastAsia="Arial" w:hAnsi="Arial" w:cs="Arial"/>
          <w:sz w:val="24"/>
          <w:szCs w:val="24"/>
        </w:rPr>
        <w:t>w meetings led by the school.</w:t>
      </w:r>
    </w:p>
    <w:p w14:paraId="172EDCBC" w14:textId="4E090AE3" w:rsidR="00407C01" w:rsidRDefault="00A87C4E">
      <w:pPr>
        <w:jc w:val="both"/>
        <w:rPr>
          <w:rFonts w:ascii="Arial" w:eastAsia="Arial" w:hAnsi="Arial" w:cs="Arial"/>
          <w:sz w:val="24"/>
          <w:szCs w:val="24"/>
        </w:rPr>
      </w:pPr>
      <w:r>
        <w:rPr>
          <w:rFonts w:ascii="Arial" w:eastAsia="Arial" w:hAnsi="Arial" w:cs="Arial"/>
          <w:sz w:val="24"/>
          <w:szCs w:val="24"/>
        </w:rPr>
        <w:t xml:space="preserve"> </w:t>
      </w:r>
    </w:p>
    <w:p w14:paraId="7D9119F0" w14:textId="77777777" w:rsidR="00407C01" w:rsidRDefault="00A87C4E">
      <w:pPr>
        <w:jc w:val="both"/>
        <w:rPr>
          <w:rFonts w:ascii="Arial" w:eastAsia="Arial" w:hAnsi="Arial" w:cs="Arial"/>
          <w:sz w:val="24"/>
          <w:szCs w:val="24"/>
        </w:rPr>
      </w:pPr>
      <w:r>
        <w:rPr>
          <w:rFonts w:ascii="Arial" w:eastAsia="Arial" w:hAnsi="Arial" w:cs="Arial"/>
          <w:b/>
          <w:sz w:val="24"/>
          <w:szCs w:val="24"/>
        </w:rPr>
        <w:t>Online learning tools</w:t>
      </w:r>
    </w:p>
    <w:p w14:paraId="429D0D24" w14:textId="77777777" w:rsidR="00407C01" w:rsidRDefault="00407C01">
      <w:pPr>
        <w:jc w:val="both"/>
        <w:rPr>
          <w:rFonts w:ascii="Arial" w:eastAsia="Arial" w:hAnsi="Arial" w:cs="Arial"/>
          <w:sz w:val="24"/>
          <w:szCs w:val="24"/>
        </w:rPr>
      </w:pPr>
    </w:p>
    <w:p w14:paraId="1E0DE8C9" w14:textId="1D260A7D" w:rsidR="00407C01" w:rsidRDefault="00A87C4E">
      <w:pPr>
        <w:jc w:val="both"/>
        <w:rPr>
          <w:rFonts w:ascii="Arial" w:eastAsia="Arial" w:hAnsi="Arial" w:cs="Arial"/>
          <w:sz w:val="24"/>
          <w:szCs w:val="24"/>
        </w:rPr>
      </w:pPr>
      <w:r>
        <w:rPr>
          <w:rFonts w:ascii="Arial" w:eastAsia="Arial" w:hAnsi="Arial" w:cs="Arial"/>
          <w:sz w:val="24"/>
          <w:szCs w:val="24"/>
        </w:rPr>
        <w:t>Online learning tools can be used to support the learner’s education.  The learner should</w:t>
      </w:r>
      <w:r w:rsidR="00062BA7">
        <w:rPr>
          <w:rFonts w:ascii="Arial" w:eastAsia="Arial" w:hAnsi="Arial" w:cs="Arial"/>
          <w:sz w:val="24"/>
          <w:szCs w:val="24"/>
        </w:rPr>
        <w:t xml:space="preserve"> </w:t>
      </w:r>
      <w:r>
        <w:rPr>
          <w:rFonts w:ascii="Arial" w:eastAsia="Arial" w:hAnsi="Arial" w:cs="Arial"/>
          <w:sz w:val="24"/>
          <w:szCs w:val="24"/>
        </w:rPr>
        <w:t xml:space="preserve">have access to ICT equipment and to the school’s intranet and </w:t>
      </w:r>
      <w:r w:rsidR="00062BA7">
        <w:rPr>
          <w:rFonts w:ascii="Arial" w:eastAsia="Arial" w:hAnsi="Arial" w:cs="Arial"/>
          <w:sz w:val="24"/>
          <w:szCs w:val="24"/>
        </w:rPr>
        <w:t>home learning platform(s)</w:t>
      </w:r>
      <w:r>
        <w:rPr>
          <w:rFonts w:ascii="Arial" w:eastAsia="Arial" w:hAnsi="Arial" w:cs="Arial"/>
          <w:sz w:val="24"/>
          <w:szCs w:val="24"/>
        </w:rPr>
        <w:t xml:space="preserve">.  However, this will not be used in isolation and should complement </w:t>
      </w:r>
      <w:r w:rsidR="00DE46C6">
        <w:rPr>
          <w:rFonts w:ascii="Arial" w:eastAsia="Arial" w:hAnsi="Arial" w:cs="Arial"/>
          <w:sz w:val="24"/>
          <w:szCs w:val="24"/>
        </w:rPr>
        <w:t>the medical tuition being offered</w:t>
      </w:r>
      <w:r>
        <w:rPr>
          <w:rFonts w:ascii="Arial" w:eastAsia="Arial" w:hAnsi="Arial" w:cs="Arial"/>
          <w:sz w:val="24"/>
          <w:szCs w:val="24"/>
        </w:rPr>
        <w:t>.</w:t>
      </w:r>
    </w:p>
    <w:p w14:paraId="16A81E2B" w14:textId="77777777" w:rsidR="00407C01" w:rsidRDefault="00407C01">
      <w:pPr>
        <w:jc w:val="both"/>
        <w:rPr>
          <w:rFonts w:ascii="Arial" w:eastAsia="Arial" w:hAnsi="Arial" w:cs="Arial"/>
          <w:sz w:val="24"/>
          <w:szCs w:val="24"/>
        </w:rPr>
      </w:pPr>
    </w:p>
    <w:p w14:paraId="4A9A2579" w14:textId="77777777" w:rsidR="00407C01" w:rsidRDefault="00A87C4E">
      <w:pPr>
        <w:jc w:val="both"/>
        <w:rPr>
          <w:rFonts w:ascii="Arial" w:eastAsia="Arial" w:hAnsi="Arial" w:cs="Arial"/>
          <w:sz w:val="24"/>
          <w:szCs w:val="24"/>
        </w:rPr>
      </w:pPr>
      <w:r>
        <w:rPr>
          <w:rFonts w:ascii="Arial" w:eastAsia="Arial" w:hAnsi="Arial" w:cs="Arial"/>
          <w:b/>
          <w:sz w:val="24"/>
          <w:szCs w:val="24"/>
        </w:rPr>
        <w:t>Re-engagement</w:t>
      </w:r>
    </w:p>
    <w:p w14:paraId="169C623C" w14:textId="77777777" w:rsidR="00407C01" w:rsidRDefault="00407C01">
      <w:pPr>
        <w:jc w:val="both"/>
        <w:rPr>
          <w:rFonts w:ascii="Arial" w:eastAsia="Arial" w:hAnsi="Arial" w:cs="Arial"/>
          <w:sz w:val="24"/>
          <w:szCs w:val="24"/>
        </w:rPr>
      </w:pPr>
    </w:p>
    <w:p w14:paraId="08715205" w14:textId="446520DA" w:rsidR="00407C01" w:rsidRDefault="00A87C4E">
      <w:pPr>
        <w:jc w:val="both"/>
        <w:rPr>
          <w:rFonts w:ascii="Arial" w:eastAsia="Arial" w:hAnsi="Arial" w:cs="Arial"/>
          <w:sz w:val="24"/>
          <w:szCs w:val="24"/>
        </w:rPr>
      </w:pPr>
      <w:r>
        <w:rPr>
          <w:rFonts w:ascii="Arial" w:eastAsia="Arial" w:hAnsi="Arial" w:cs="Arial"/>
          <w:sz w:val="24"/>
          <w:szCs w:val="24"/>
        </w:rPr>
        <w:t xml:space="preserve">We recognise that, whenever possible, pupils should receive their education within their school and the aim of the provision will be to reintegrate pupils back into education at the earliest </w:t>
      </w:r>
      <w:proofErr w:type="gramStart"/>
      <w:r>
        <w:rPr>
          <w:rFonts w:ascii="Arial" w:eastAsia="Arial" w:hAnsi="Arial" w:cs="Arial"/>
          <w:sz w:val="24"/>
          <w:szCs w:val="24"/>
        </w:rPr>
        <w:t>opportunity, as soon as</w:t>
      </w:r>
      <w:proofErr w:type="gramEnd"/>
      <w:r>
        <w:rPr>
          <w:rFonts w:ascii="Arial" w:eastAsia="Arial" w:hAnsi="Arial" w:cs="Arial"/>
          <w:sz w:val="24"/>
          <w:szCs w:val="24"/>
        </w:rPr>
        <w:t xml:space="preserve"> they are well enough.  Arrangements for reintegration will be discussed </w:t>
      </w:r>
      <w:r w:rsidR="000B3AF2">
        <w:rPr>
          <w:rFonts w:ascii="Arial" w:eastAsia="Arial" w:hAnsi="Arial" w:cs="Arial"/>
          <w:sz w:val="24"/>
          <w:szCs w:val="24"/>
        </w:rPr>
        <w:t xml:space="preserve">at the review </w:t>
      </w:r>
      <w:r w:rsidR="0054389B">
        <w:rPr>
          <w:rFonts w:ascii="Arial" w:eastAsia="Arial" w:hAnsi="Arial" w:cs="Arial"/>
          <w:sz w:val="24"/>
          <w:szCs w:val="24"/>
        </w:rPr>
        <w:t>meetings</w:t>
      </w:r>
      <w:r w:rsidR="000B3AF2">
        <w:rPr>
          <w:rFonts w:ascii="Arial" w:eastAsia="Arial" w:hAnsi="Arial" w:cs="Arial"/>
          <w:sz w:val="24"/>
          <w:szCs w:val="24"/>
        </w:rPr>
        <w:t xml:space="preserve"> as part of their plan.</w:t>
      </w:r>
    </w:p>
    <w:p w14:paraId="7EB8964A" w14:textId="77777777" w:rsidR="00407C01" w:rsidRDefault="00407C01">
      <w:pPr>
        <w:jc w:val="both"/>
        <w:rPr>
          <w:rFonts w:ascii="Arial" w:eastAsia="Arial" w:hAnsi="Arial" w:cs="Arial"/>
          <w:sz w:val="24"/>
          <w:szCs w:val="24"/>
        </w:rPr>
      </w:pPr>
    </w:p>
    <w:p w14:paraId="0A6A83EE" w14:textId="77777777" w:rsidR="00407C01" w:rsidRDefault="00A87C4E">
      <w:pPr>
        <w:jc w:val="both"/>
        <w:rPr>
          <w:rFonts w:ascii="Arial" w:eastAsia="Arial" w:hAnsi="Arial" w:cs="Arial"/>
          <w:sz w:val="24"/>
          <w:szCs w:val="24"/>
        </w:rPr>
      </w:pPr>
      <w:r>
        <w:rPr>
          <w:rFonts w:ascii="Arial" w:eastAsia="Arial" w:hAnsi="Arial" w:cs="Arial"/>
          <w:b/>
          <w:sz w:val="24"/>
          <w:szCs w:val="24"/>
        </w:rPr>
        <w:t>Arrangements for external examinations</w:t>
      </w:r>
    </w:p>
    <w:p w14:paraId="3353FC6E" w14:textId="77777777" w:rsidR="00407C01" w:rsidRDefault="00407C01">
      <w:pPr>
        <w:jc w:val="both"/>
        <w:rPr>
          <w:rFonts w:ascii="Arial" w:eastAsia="Arial" w:hAnsi="Arial" w:cs="Arial"/>
          <w:sz w:val="24"/>
          <w:szCs w:val="24"/>
        </w:rPr>
      </w:pPr>
    </w:p>
    <w:p w14:paraId="3807DFED" w14:textId="77777777" w:rsidR="00407C01" w:rsidRDefault="00A87C4E">
      <w:pPr>
        <w:jc w:val="both"/>
        <w:rPr>
          <w:rFonts w:ascii="Arial" w:eastAsia="Arial" w:hAnsi="Arial" w:cs="Arial"/>
          <w:sz w:val="24"/>
          <w:szCs w:val="24"/>
        </w:rPr>
      </w:pPr>
      <w:r>
        <w:rPr>
          <w:rFonts w:ascii="Arial" w:eastAsia="Arial" w:hAnsi="Arial" w:cs="Arial"/>
          <w:sz w:val="24"/>
          <w:szCs w:val="24"/>
        </w:rPr>
        <w:t xml:space="preserve">Learners will be supported by both their home school to sit key stage tests and public examinations.  It is the school’s responsibility to ensure learners are prepared for and entered for public examinations and national </w:t>
      </w:r>
      <w:proofErr w:type="gramStart"/>
      <w:r>
        <w:rPr>
          <w:rFonts w:ascii="Arial" w:eastAsia="Arial" w:hAnsi="Arial" w:cs="Arial"/>
          <w:sz w:val="24"/>
          <w:szCs w:val="24"/>
        </w:rPr>
        <w:t>tests, and</w:t>
      </w:r>
      <w:proofErr w:type="gramEnd"/>
      <w:r>
        <w:rPr>
          <w:rFonts w:ascii="Arial" w:eastAsia="Arial" w:hAnsi="Arial" w:cs="Arial"/>
          <w:sz w:val="24"/>
          <w:szCs w:val="24"/>
        </w:rPr>
        <w:t xml:space="preserve"> should meet all the fees associated with this process.  Special arrangements for taking external examinations should be discussed and agreed at regular review meetings and implemented by the school.</w:t>
      </w:r>
    </w:p>
    <w:p w14:paraId="21266A61" w14:textId="77777777" w:rsidR="00407C01" w:rsidRDefault="00407C01">
      <w:pPr>
        <w:jc w:val="both"/>
        <w:rPr>
          <w:rFonts w:ascii="Arial" w:eastAsia="Arial" w:hAnsi="Arial" w:cs="Arial"/>
          <w:sz w:val="24"/>
          <w:szCs w:val="24"/>
        </w:rPr>
      </w:pPr>
    </w:p>
    <w:p w14:paraId="59CBD890" w14:textId="77777777" w:rsidR="00407C01" w:rsidRDefault="00A87C4E">
      <w:pPr>
        <w:jc w:val="both"/>
        <w:rPr>
          <w:rFonts w:ascii="Arial" w:eastAsia="Arial" w:hAnsi="Arial" w:cs="Arial"/>
          <w:sz w:val="24"/>
          <w:szCs w:val="24"/>
        </w:rPr>
      </w:pPr>
      <w:r>
        <w:rPr>
          <w:rFonts w:ascii="Arial" w:eastAsia="Arial" w:hAnsi="Arial" w:cs="Arial"/>
          <w:b/>
          <w:sz w:val="24"/>
          <w:szCs w:val="24"/>
        </w:rPr>
        <w:t>FUNDING OF PROVISION</w:t>
      </w:r>
    </w:p>
    <w:p w14:paraId="7C3FF788" w14:textId="77777777" w:rsidR="00407C01" w:rsidRDefault="00407C01">
      <w:pPr>
        <w:jc w:val="both"/>
        <w:rPr>
          <w:rFonts w:ascii="Arial" w:eastAsia="Arial" w:hAnsi="Arial" w:cs="Arial"/>
          <w:sz w:val="24"/>
          <w:szCs w:val="24"/>
        </w:rPr>
      </w:pPr>
    </w:p>
    <w:p w14:paraId="3D0819D6" w14:textId="5077D54A" w:rsidR="00407C01" w:rsidRDefault="00A87C4E">
      <w:pPr>
        <w:jc w:val="both"/>
        <w:rPr>
          <w:rFonts w:ascii="Arial" w:eastAsia="Arial" w:hAnsi="Arial" w:cs="Arial"/>
          <w:sz w:val="24"/>
          <w:szCs w:val="24"/>
        </w:rPr>
      </w:pPr>
      <w:r>
        <w:rPr>
          <w:rFonts w:ascii="Arial" w:eastAsia="Arial" w:hAnsi="Arial" w:cs="Arial"/>
          <w:sz w:val="24"/>
          <w:szCs w:val="24"/>
        </w:rPr>
        <w:t xml:space="preserve">Medical Tuition should be a temporary measure.  The funding of this tuition will be provided in the short term by a tutor from </w:t>
      </w:r>
      <w:r w:rsidR="002E7347">
        <w:rPr>
          <w:rFonts w:ascii="Arial" w:eastAsia="Arial" w:hAnsi="Arial" w:cs="Arial"/>
          <w:sz w:val="24"/>
          <w:szCs w:val="24"/>
        </w:rPr>
        <w:t>the Medical Tuition Team</w:t>
      </w:r>
      <w:r>
        <w:rPr>
          <w:rFonts w:ascii="Arial" w:eastAsia="Arial" w:hAnsi="Arial" w:cs="Arial"/>
          <w:sz w:val="24"/>
          <w:szCs w:val="24"/>
        </w:rPr>
        <w:t xml:space="preserve">.  The period of tuition is identified in consultation with the </w:t>
      </w:r>
      <w:r w:rsidR="000B3AF2">
        <w:rPr>
          <w:rFonts w:ascii="Arial" w:eastAsia="Arial" w:hAnsi="Arial" w:cs="Arial"/>
          <w:sz w:val="24"/>
          <w:szCs w:val="24"/>
        </w:rPr>
        <w:t>specialist health practitioner</w:t>
      </w:r>
      <w:r>
        <w:rPr>
          <w:rFonts w:ascii="Arial" w:eastAsia="Arial" w:hAnsi="Arial" w:cs="Arial"/>
          <w:sz w:val="24"/>
          <w:szCs w:val="24"/>
        </w:rPr>
        <w:t xml:space="preserve"> who advises when the pupil is fit to return to school.  Should there be a need to continue with tuition due to illness and pupil absence from school to continue, this will be discussed at the review </w:t>
      </w:r>
      <w:r w:rsidR="000B3AF2">
        <w:rPr>
          <w:rFonts w:ascii="Arial" w:eastAsia="Arial" w:hAnsi="Arial" w:cs="Arial"/>
          <w:sz w:val="24"/>
          <w:szCs w:val="24"/>
        </w:rPr>
        <w:t>meeting</w:t>
      </w:r>
      <w:r>
        <w:rPr>
          <w:rFonts w:ascii="Arial" w:eastAsia="Arial" w:hAnsi="Arial" w:cs="Arial"/>
          <w:sz w:val="24"/>
          <w:szCs w:val="24"/>
        </w:rPr>
        <w:t xml:space="preserve"> and advice given on applying for continued support.</w:t>
      </w:r>
    </w:p>
    <w:p w14:paraId="7AD40346" w14:textId="77777777" w:rsidR="00407C01" w:rsidRDefault="00407C01">
      <w:pPr>
        <w:jc w:val="both"/>
        <w:rPr>
          <w:rFonts w:ascii="Arial" w:eastAsia="Arial" w:hAnsi="Arial" w:cs="Arial"/>
          <w:sz w:val="24"/>
          <w:szCs w:val="24"/>
        </w:rPr>
      </w:pPr>
    </w:p>
    <w:p w14:paraId="328EA125" w14:textId="77777777" w:rsidR="002E7347" w:rsidRDefault="002E7347">
      <w:pPr>
        <w:jc w:val="both"/>
        <w:rPr>
          <w:rFonts w:ascii="Arial" w:eastAsia="Arial" w:hAnsi="Arial" w:cs="Arial"/>
          <w:b/>
          <w:sz w:val="24"/>
          <w:szCs w:val="24"/>
        </w:rPr>
      </w:pPr>
    </w:p>
    <w:p w14:paraId="24C8E714" w14:textId="77777777" w:rsidR="002E7347" w:rsidRDefault="002E7347">
      <w:pPr>
        <w:jc w:val="both"/>
        <w:rPr>
          <w:rFonts w:ascii="Arial" w:eastAsia="Arial" w:hAnsi="Arial" w:cs="Arial"/>
          <w:b/>
          <w:sz w:val="24"/>
          <w:szCs w:val="24"/>
        </w:rPr>
      </w:pPr>
    </w:p>
    <w:p w14:paraId="4A55AD8D" w14:textId="77777777" w:rsidR="002E7347" w:rsidRDefault="002E7347">
      <w:pPr>
        <w:jc w:val="both"/>
        <w:rPr>
          <w:rFonts w:ascii="Arial" w:eastAsia="Arial" w:hAnsi="Arial" w:cs="Arial"/>
          <w:b/>
          <w:sz w:val="24"/>
          <w:szCs w:val="24"/>
        </w:rPr>
      </w:pPr>
    </w:p>
    <w:p w14:paraId="2A559B52" w14:textId="77777777" w:rsidR="00407C01" w:rsidRDefault="00A87C4E">
      <w:pPr>
        <w:jc w:val="both"/>
        <w:rPr>
          <w:rFonts w:ascii="Arial" w:eastAsia="Arial" w:hAnsi="Arial" w:cs="Arial"/>
          <w:sz w:val="24"/>
          <w:szCs w:val="24"/>
        </w:rPr>
      </w:pPr>
      <w:r>
        <w:rPr>
          <w:rFonts w:ascii="Arial" w:eastAsia="Arial" w:hAnsi="Arial" w:cs="Arial"/>
          <w:b/>
          <w:sz w:val="24"/>
          <w:szCs w:val="24"/>
        </w:rPr>
        <w:lastRenderedPageBreak/>
        <w:t>Appendix 1</w:t>
      </w:r>
    </w:p>
    <w:p w14:paraId="31345BDA" w14:textId="77777777" w:rsidR="00407C01" w:rsidRDefault="00407C01">
      <w:pPr>
        <w:jc w:val="both"/>
        <w:rPr>
          <w:rFonts w:ascii="Arial" w:eastAsia="Arial" w:hAnsi="Arial" w:cs="Arial"/>
          <w:sz w:val="24"/>
          <w:szCs w:val="24"/>
        </w:rPr>
      </w:pPr>
    </w:p>
    <w:p w14:paraId="40B4837A" w14:textId="77777777" w:rsidR="00407C01" w:rsidRDefault="00A87C4E">
      <w:pPr>
        <w:jc w:val="both"/>
        <w:rPr>
          <w:rFonts w:ascii="Arial" w:eastAsia="Arial" w:hAnsi="Arial" w:cs="Arial"/>
          <w:sz w:val="24"/>
          <w:szCs w:val="24"/>
        </w:rPr>
      </w:pPr>
      <w:r>
        <w:rPr>
          <w:rFonts w:ascii="Arial" w:eastAsia="Arial" w:hAnsi="Arial" w:cs="Arial"/>
          <w:b/>
          <w:sz w:val="24"/>
          <w:szCs w:val="24"/>
        </w:rPr>
        <w:t>Schools’ responsibilities</w:t>
      </w:r>
    </w:p>
    <w:p w14:paraId="6824AB85" w14:textId="77777777" w:rsidR="00407C01" w:rsidRDefault="00407C01">
      <w:pPr>
        <w:jc w:val="both"/>
        <w:rPr>
          <w:rFonts w:ascii="Arial" w:eastAsia="Arial" w:hAnsi="Arial" w:cs="Arial"/>
          <w:sz w:val="24"/>
          <w:szCs w:val="24"/>
        </w:rPr>
      </w:pPr>
    </w:p>
    <w:p w14:paraId="61D5031A" w14:textId="77777777" w:rsidR="00407C01" w:rsidRDefault="00A87C4E">
      <w:pPr>
        <w:jc w:val="both"/>
        <w:rPr>
          <w:rFonts w:ascii="Arial" w:eastAsia="Arial" w:hAnsi="Arial" w:cs="Arial"/>
          <w:sz w:val="24"/>
          <w:szCs w:val="24"/>
        </w:rPr>
      </w:pPr>
      <w:r>
        <w:rPr>
          <w:rFonts w:ascii="Arial" w:eastAsia="Arial" w:hAnsi="Arial" w:cs="Arial"/>
          <w:sz w:val="24"/>
          <w:szCs w:val="24"/>
        </w:rPr>
        <w:t xml:space="preserve">The school will retain the funding for the pupil whilst on their roll and will remain responsible </w:t>
      </w:r>
      <w:proofErr w:type="gramStart"/>
      <w:r>
        <w:rPr>
          <w:rFonts w:ascii="Arial" w:eastAsia="Arial" w:hAnsi="Arial" w:cs="Arial"/>
          <w:sz w:val="24"/>
          <w:szCs w:val="24"/>
        </w:rPr>
        <w:t>for:-</w:t>
      </w:r>
      <w:proofErr w:type="gramEnd"/>
    </w:p>
    <w:p w14:paraId="43E4EAF7" w14:textId="5944D2C3" w:rsidR="00F2349F" w:rsidRPr="006223E0" w:rsidRDefault="00F2349F">
      <w:pPr>
        <w:numPr>
          <w:ilvl w:val="0"/>
          <w:numId w:val="4"/>
        </w:numPr>
        <w:jc w:val="both"/>
        <w:rPr>
          <w:sz w:val="24"/>
          <w:szCs w:val="24"/>
        </w:rPr>
      </w:pPr>
      <w:r>
        <w:rPr>
          <w:rFonts w:ascii="Arial" w:eastAsia="Arial" w:hAnsi="Arial" w:cs="Arial"/>
          <w:sz w:val="24"/>
          <w:szCs w:val="24"/>
        </w:rPr>
        <w:t>Arrang</w:t>
      </w:r>
      <w:r w:rsidR="000B3AF2">
        <w:rPr>
          <w:rFonts w:ascii="Arial" w:eastAsia="Arial" w:hAnsi="Arial" w:cs="Arial"/>
          <w:sz w:val="24"/>
          <w:szCs w:val="24"/>
        </w:rPr>
        <w:t>ing and leading on</w:t>
      </w:r>
      <w:r>
        <w:rPr>
          <w:rFonts w:ascii="Arial" w:eastAsia="Arial" w:hAnsi="Arial" w:cs="Arial"/>
          <w:sz w:val="24"/>
          <w:szCs w:val="24"/>
        </w:rPr>
        <w:t xml:space="preserve"> regular half termly meetings to include parents and all agencies to review the education being </w:t>
      </w:r>
      <w:proofErr w:type="gramStart"/>
      <w:r>
        <w:rPr>
          <w:rFonts w:ascii="Arial" w:eastAsia="Arial" w:hAnsi="Arial" w:cs="Arial"/>
          <w:sz w:val="24"/>
          <w:szCs w:val="24"/>
        </w:rPr>
        <w:t>provided</w:t>
      </w:r>
      <w:r w:rsidR="0054389B">
        <w:rPr>
          <w:rFonts w:ascii="Arial" w:eastAsia="Arial" w:hAnsi="Arial" w:cs="Arial"/>
          <w:sz w:val="24"/>
          <w:szCs w:val="24"/>
        </w:rPr>
        <w:t>;</w:t>
      </w:r>
      <w:proofErr w:type="gramEnd"/>
    </w:p>
    <w:p w14:paraId="4016DC7F" w14:textId="6474B7F8" w:rsidR="00407C01" w:rsidRDefault="00A87C4E">
      <w:pPr>
        <w:numPr>
          <w:ilvl w:val="0"/>
          <w:numId w:val="4"/>
        </w:numPr>
        <w:jc w:val="both"/>
        <w:rPr>
          <w:sz w:val="24"/>
          <w:szCs w:val="24"/>
        </w:rPr>
      </w:pPr>
      <w:r>
        <w:rPr>
          <w:rFonts w:ascii="Arial" w:eastAsia="Arial" w:hAnsi="Arial" w:cs="Arial"/>
          <w:sz w:val="24"/>
          <w:szCs w:val="24"/>
        </w:rPr>
        <w:t xml:space="preserve">A PEP (Personal Education Plan) where the child is looked </w:t>
      </w:r>
      <w:proofErr w:type="gramStart"/>
      <w:r>
        <w:rPr>
          <w:rFonts w:ascii="Arial" w:eastAsia="Arial" w:hAnsi="Arial" w:cs="Arial"/>
          <w:sz w:val="24"/>
          <w:szCs w:val="24"/>
        </w:rPr>
        <w:t>after</w:t>
      </w:r>
      <w:r w:rsidR="0054389B">
        <w:rPr>
          <w:rFonts w:ascii="Arial" w:eastAsia="Arial" w:hAnsi="Arial" w:cs="Arial"/>
          <w:sz w:val="24"/>
          <w:szCs w:val="24"/>
        </w:rPr>
        <w:t>;</w:t>
      </w:r>
      <w:proofErr w:type="gramEnd"/>
    </w:p>
    <w:p w14:paraId="4815DB03" w14:textId="19450A80" w:rsidR="00407C01" w:rsidRDefault="00A87C4E">
      <w:pPr>
        <w:numPr>
          <w:ilvl w:val="0"/>
          <w:numId w:val="4"/>
        </w:numPr>
        <w:jc w:val="both"/>
        <w:rPr>
          <w:sz w:val="24"/>
          <w:szCs w:val="24"/>
        </w:rPr>
      </w:pPr>
      <w:r>
        <w:rPr>
          <w:rFonts w:ascii="Arial" w:eastAsia="Arial" w:hAnsi="Arial" w:cs="Arial"/>
          <w:sz w:val="24"/>
          <w:szCs w:val="24"/>
        </w:rPr>
        <w:t>Ensuring that regular plans of work are made available to the medical tutor identified for all subjects that the pupil would be normally studying.  (This will aid successful reintegration by helping the pupil feel confident that they have covered a similar programme of work to their peers</w:t>
      </w:r>
      <w:proofErr w:type="gramStart"/>
      <w:r>
        <w:rPr>
          <w:rFonts w:ascii="Arial" w:eastAsia="Arial" w:hAnsi="Arial" w:cs="Arial"/>
          <w:sz w:val="24"/>
          <w:szCs w:val="24"/>
        </w:rPr>
        <w:t>);</w:t>
      </w:r>
      <w:proofErr w:type="gramEnd"/>
    </w:p>
    <w:p w14:paraId="097FEAFE" w14:textId="7ED10E5E" w:rsidR="00407C01" w:rsidRDefault="00A87C4E">
      <w:pPr>
        <w:numPr>
          <w:ilvl w:val="0"/>
          <w:numId w:val="4"/>
        </w:numPr>
        <w:jc w:val="both"/>
        <w:rPr>
          <w:sz w:val="24"/>
          <w:szCs w:val="24"/>
        </w:rPr>
      </w:pPr>
      <w:r>
        <w:rPr>
          <w:rFonts w:ascii="Arial" w:eastAsia="Arial" w:hAnsi="Arial" w:cs="Arial"/>
          <w:sz w:val="24"/>
          <w:szCs w:val="24"/>
        </w:rPr>
        <w:t xml:space="preserve">Providing appropriate resource materials.  These will be returned when the pupils have finished with </w:t>
      </w:r>
      <w:r w:rsidR="0054389B">
        <w:rPr>
          <w:rFonts w:ascii="Arial" w:eastAsia="Arial" w:hAnsi="Arial" w:cs="Arial"/>
          <w:sz w:val="24"/>
          <w:szCs w:val="24"/>
        </w:rPr>
        <w:t>them; This</w:t>
      </w:r>
      <w:r w:rsidR="00DE46C6">
        <w:rPr>
          <w:rFonts w:ascii="Arial" w:eastAsia="Arial" w:hAnsi="Arial" w:cs="Arial"/>
          <w:sz w:val="24"/>
          <w:szCs w:val="24"/>
        </w:rPr>
        <w:t xml:space="preserve"> includes the use of a laptop i</w:t>
      </w:r>
      <w:r w:rsidR="000B3AF2">
        <w:rPr>
          <w:rFonts w:ascii="Arial" w:eastAsia="Arial" w:hAnsi="Arial" w:cs="Arial"/>
          <w:sz w:val="24"/>
          <w:szCs w:val="24"/>
        </w:rPr>
        <w:t>f</w:t>
      </w:r>
      <w:r w:rsidR="00DE46C6">
        <w:rPr>
          <w:rFonts w:ascii="Arial" w:eastAsia="Arial" w:hAnsi="Arial" w:cs="Arial"/>
          <w:sz w:val="24"/>
          <w:szCs w:val="24"/>
        </w:rPr>
        <w:t xml:space="preserve"> the pupil does not have their own </w:t>
      </w:r>
      <w:proofErr w:type="gramStart"/>
      <w:r w:rsidR="00DE46C6">
        <w:rPr>
          <w:rFonts w:ascii="Arial" w:eastAsia="Arial" w:hAnsi="Arial" w:cs="Arial"/>
          <w:sz w:val="24"/>
          <w:szCs w:val="24"/>
        </w:rPr>
        <w:t>equipment</w:t>
      </w:r>
      <w:r w:rsidR="0054389B">
        <w:rPr>
          <w:rFonts w:ascii="Arial" w:eastAsia="Arial" w:hAnsi="Arial" w:cs="Arial"/>
          <w:sz w:val="24"/>
          <w:szCs w:val="24"/>
        </w:rPr>
        <w:t>;</w:t>
      </w:r>
      <w:proofErr w:type="gramEnd"/>
      <w:r w:rsidR="00DE46C6">
        <w:rPr>
          <w:rFonts w:ascii="Arial" w:eastAsia="Arial" w:hAnsi="Arial" w:cs="Arial"/>
          <w:sz w:val="24"/>
          <w:szCs w:val="24"/>
        </w:rPr>
        <w:t xml:space="preserve"> </w:t>
      </w:r>
    </w:p>
    <w:p w14:paraId="0B66D124" w14:textId="32982CFC" w:rsidR="00407C01" w:rsidRDefault="00A87C4E">
      <w:pPr>
        <w:numPr>
          <w:ilvl w:val="0"/>
          <w:numId w:val="4"/>
        </w:numPr>
        <w:jc w:val="both"/>
        <w:rPr>
          <w:sz w:val="24"/>
          <w:szCs w:val="24"/>
        </w:rPr>
      </w:pPr>
      <w:r>
        <w:rPr>
          <w:rFonts w:ascii="Arial" w:eastAsia="Arial" w:hAnsi="Arial" w:cs="Arial"/>
          <w:sz w:val="24"/>
          <w:szCs w:val="24"/>
        </w:rPr>
        <w:t xml:space="preserve">Marking all </w:t>
      </w:r>
      <w:proofErr w:type="gramStart"/>
      <w:r>
        <w:rPr>
          <w:rFonts w:ascii="Arial" w:eastAsia="Arial" w:hAnsi="Arial" w:cs="Arial"/>
          <w:sz w:val="24"/>
          <w:szCs w:val="24"/>
        </w:rPr>
        <w:t>work</w:t>
      </w:r>
      <w:r w:rsidR="0054389B">
        <w:rPr>
          <w:rFonts w:ascii="Arial" w:eastAsia="Arial" w:hAnsi="Arial" w:cs="Arial"/>
          <w:sz w:val="24"/>
          <w:szCs w:val="24"/>
        </w:rPr>
        <w:t>;</w:t>
      </w:r>
      <w:proofErr w:type="gramEnd"/>
    </w:p>
    <w:p w14:paraId="027214C5" w14:textId="77777777" w:rsidR="00407C01" w:rsidRDefault="00A87C4E">
      <w:pPr>
        <w:numPr>
          <w:ilvl w:val="0"/>
          <w:numId w:val="4"/>
        </w:numPr>
        <w:jc w:val="both"/>
        <w:rPr>
          <w:sz w:val="24"/>
          <w:szCs w:val="24"/>
        </w:rPr>
      </w:pPr>
      <w:r>
        <w:rPr>
          <w:rFonts w:ascii="Arial" w:eastAsia="Arial" w:hAnsi="Arial" w:cs="Arial"/>
          <w:sz w:val="24"/>
          <w:szCs w:val="24"/>
        </w:rPr>
        <w:t xml:space="preserve">Examination entry </w:t>
      </w:r>
      <w:proofErr w:type="gramStart"/>
      <w:r>
        <w:rPr>
          <w:rFonts w:ascii="Arial" w:eastAsia="Arial" w:hAnsi="Arial" w:cs="Arial"/>
          <w:sz w:val="24"/>
          <w:szCs w:val="24"/>
        </w:rPr>
        <w:t>fees;</w:t>
      </w:r>
      <w:proofErr w:type="gramEnd"/>
    </w:p>
    <w:p w14:paraId="6D937001" w14:textId="77777777" w:rsidR="00407C01" w:rsidRDefault="00A87C4E">
      <w:pPr>
        <w:numPr>
          <w:ilvl w:val="0"/>
          <w:numId w:val="4"/>
        </w:numPr>
        <w:jc w:val="both"/>
        <w:rPr>
          <w:sz w:val="24"/>
          <w:szCs w:val="24"/>
        </w:rPr>
      </w:pPr>
      <w:r>
        <w:rPr>
          <w:rFonts w:ascii="Arial" w:eastAsia="Arial" w:hAnsi="Arial" w:cs="Arial"/>
          <w:sz w:val="24"/>
          <w:szCs w:val="24"/>
        </w:rPr>
        <w:t xml:space="preserve">Making arrangements for examinations including all external </w:t>
      </w:r>
      <w:proofErr w:type="gramStart"/>
      <w:r>
        <w:rPr>
          <w:rFonts w:ascii="Arial" w:eastAsia="Arial" w:hAnsi="Arial" w:cs="Arial"/>
          <w:sz w:val="24"/>
          <w:szCs w:val="24"/>
        </w:rPr>
        <w:t>examinations;</w:t>
      </w:r>
      <w:proofErr w:type="gramEnd"/>
    </w:p>
    <w:p w14:paraId="4C3CB72C" w14:textId="77777777" w:rsidR="00407C01" w:rsidRDefault="00A87C4E">
      <w:pPr>
        <w:numPr>
          <w:ilvl w:val="0"/>
          <w:numId w:val="4"/>
        </w:numPr>
        <w:jc w:val="both"/>
        <w:rPr>
          <w:sz w:val="24"/>
          <w:szCs w:val="24"/>
        </w:rPr>
      </w:pPr>
      <w:r>
        <w:rPr>
          <w:rFonts w:ascii="Arial" w:eastAsia="Arial" w:hAnsi="Arial" w:cs="Arial"/>
          <w:sz w:val="24"/>
          <w:szCs w:val="24"/>
        </w:rPr>
        <w:t xml:space="preserve">Career </w:t>
      </w:r>
      <w:proofErr w:type="gramStart"/>
      <w:r>
        <w:rPr>
          <w:rFonts w:ascii="Arial" w:eastAsia="Arial" w:hAnsi="Arial" w:cs="Arial"/>
          <w:sz w:val="24"/>
          <w:szCs w:val="24"/>
        </w:rPr>
        <w:t>interviews;</w:t>
      </w:r>
      <w:proofErr w:type="gramEnd"/>
    </w:p>
    <w:p w14:paraId="504BF79D" w14:textId="77777777" w:rsidR="00407C01" w:rsidRDefault="00A87C4E">
      <w:pPr>
        <w:numPr>
          <w:ilvl w:val="0"/>
          <w:numId w:val="4"/>
        </w:numPr>
        <w:jc w:val="both"/>
        <w:rPr>
          <w:sz w:val="24"/>
          <w:szCs w:val="24"/>
        </w:rPr>
      </w:pPr>
      <w:r>
        <w:rPr>
          <w:rFonts w:ascii="Arial" w:eastAsia="Arial" w:hAnsi="Arial" w:cs="Arial"/>
          <w:sz w:val="24"/>
          <w:szCs w:val="24"/>
        </w:rPr>
        <w:t xml:space="preserve">Work experience </w:t>
      </w:r>
      <w:proofErr w:type="gramStart"/>
      <w:r>
        <w:rPr>
          <w:rFonts w:ascii="Arial" w:eastAsia="Arial" w:hAnsi="Arial" w:cs="Arial"/>
          <w:sz w:val="24"/>
          <w:szCs w:val="24"/>
        </w:rPr>
        <w:t>placements;</w:t>
      </w:r>
      <w:proofErr w:type="gramEnd"/>
    </w:p>
    <w:p w14:paraId="0D6719B4" w14:textId="77777777" w:rsidR="00407C01" w:rsidRDefault="00A87C4E">
      <w:pPr>
        <w:numPr>
          <w:ilvl w:val="0"/>
          <w:numId w:val="4"/>
        </w:numPr>
        <w:jc w:val="both"/>
        <w:rPr>
          <w:sz w:val="24"/>
          <w:szCs w:val="24"/>
        </w:rPr>
      </w:pPr>
      <w:r>
        <w:rPr>
          <w:rFonts w:ascii="Arial" w:eastAsia="Arial" w:hAnsi="Arial" w:cs="Arial"/>
          <w:sz w:val="24"/>
          <w:szCs w:val="24"/>
        </w:rPr>
        <w:t xml:space="preserve">Informing all other agencies of any alterations to the planned programme of support for the </w:t>
      </w:r>
      <w:proofErr w:type="gramStart"/>
      <w:r>
        <w:rPr>
          <w:rFonts w:ascii="Arial" w:eastAsia="Arial" w:hAnsi="Arial" w:cs="Arial"/>
          <w:sz w:val="24"/>
          <w:szCs w:val="24"/>
        </w:rPr>
        <w:t>pupil;</w:t>
      </w:r>
      <w:proofErr w:type="gramEnd"/>
    </w:p>
    <w:p w14:paraId="4751D5CC" w14:textId="5658B74D" w:rsidR="00407C01" w:rsidRDefault="00A87C4E">
      <w:pPr>
        <w:numPr>
          <w:ilvl w:val="0"/>
          <w:numId w:val="4"/>
        </w:numPr>
        <w:jc w:val="both"/>
        <w:rPr>
          <w:sz w:val="24"/>
          <w:szCs w:val="24"/>
        </w:rPr>
      </w:pPr>
      <w:r>
        <w:rPr>
          <w:rFonts w:ascii="Arial" w:eastAsia="Arial" w:hAnsi="Arial" w:cs="Arial"/>
          <w:sz w:val="24"/>
          <w:szCs w:val="24"/>
        </w:rPr>
        <w:t xml:space="preserve">Monitoring the </w:t>
      </w:r>
      <w:proofErr w:type="gramStart"/>
      <w:r>
        <w:rPr>
          <w:rFonts w:ascii="Arial" w:eastAsia="Arial" w:hAnsi="Arial" w:cs="Arial"/>
          <w:sz w:val="24"/>
          <w:szCs w:val="24"/>
        </w:rPr>
        <w:t>pupils</w:t>
      </w:r>
      <w:proofErr w:type="gramEnd"/>
      <w:r>
        <w:rPr>
          <w:rFonts w:ascii="Arial" w:eastAsia="Arial" w:hAnsi="Arial" w:cs="Arial"/>
          <w:sz w:val="24"/>
          <w:szCs w:val="24"/>
        </w:rPr>
        <w:t xml:space="preserve"> attendance and marking the register so that it shows </w:t>
      </w:r>
      <w:r w:rsidR="0054389B">
        <w:rPr>
          <w:rFonts w:ascii="Arial" w:eastAsia="Arial" w:hAnsi="Arial" w:cs="Arial"/>
          <w:sz w:val="24"/>
          <w:szCs w:val="24"/>
        </w:rPr>
        <w:t xml:space="preserve">if </w:t>
      </w:r>
      <w:r>
        <w:rPr>
          <w:rFonts w:ascii="Arial" w:eastAsia="Arial" w:hAnsi="Arial" w:cs="Arial"/>
          <w:sz w:val="24"/>
          <w:szCs w:val="24"/>
        </w:rPr>
        <w:t>a pupil is or ought to be, receiving education otherwise than at school</w:t>
      </w:r>
      <w:r w:rsidR="0054389B">
        <w:rPr>
          <w:rFonts w:ascii="Arial" w:eastAsia="Arial" w:hAnsi="Arial" w:cs="Arial"/>
          <w:sz w:val="24"/>
          <w:szCs w:val="24"/>
        </w:rPr>
        <w:t>;</w:t>
      </w:r>
    </w:p>
    <w:p w14:paraId="2983D0EC" w14:textId="77777777" w:rsidR="00407C01" w:rsidRDefault="00A87C4E">
      <w:pPr>
        <w:numPr>
          <w:ilvl w:val="0"/>
          <w:numId w:val="4"/>
        </w:numPr>
        <w:jc w:val="both"/>
        <w:rPr>
          <w:sz w:val="24"/>
          <w:szCs w:val="24"/>
        </w:rPr>
      </w:pPr>
      <w:r>
        <w:rPr>
          <w:rFonts w:ascii="Arial" w:eastAsia="Arial" w:hAnsi="Arial" w:cs="Arial"/>
          <w:sz w:val="24"/>
          <w:szCs w:val="24"/>
        </w:rPr>
        <w:t xml:space="preserve">Providing two named contacts within the school to aid communication and attend </w:t>
      </w:r>
      <w:proofErr w:type="gramStart"/>
      <w:r>
        <w:rPr>
          <w:rFonts w:ascii="Arial" w:eastAsia="Arial" w:hAnsi="Arial" w:cs="Arial"/>
          <w:sz w:val="24"/>
          <w:szCs w:val="24"/>
        </w:rPr>
        <w:t>reviews;</w:t>
      </w:r>
      <w:proofErr w:type="gramEnd"/>
    </w:p>
    <w:p w14:paraId="40F2B118" w14:textId="247CE93B" w:rsidR="00407C01" w:rsidRDefault="00A87C4E">
      <w:pPr>
        <w:numPr>
          <w:ilvl w:val="0"/>
          <w:numId w:val="4"/>
        </w:numPr>
        <w:jc w:val="both"/>
        <w:rPr>
          <w:sz w:val="24"/>
          <w:szCs w:val="24"/>
        </w:rPr>
      </w:pPr>
      <w:r>
        <w:rPr>
          <w:rFonts w:ascii="Arial" w:eastAsia="Arial" w:hAnsi="Arial" w:cs="Arial"/>
          <w:sz w:val="24"/>
          <w:szCs w:val="24"/>
        </w:rPr>
        <w:t xml:space="preserve">Procedures ensuring where appropriate, the pupil is successfully reintegrated into </w:t>
      </w:r>
      <w:proofErr w:type="gramStart"/>
      <w:r>
        <w:rPr>
          <w:rFonts w:ascii="Arial" w:eastAsia="Arial" w:hAnsi="Arial" w:cs="Arial"/>
          <w:sz w:val="24"/>
          <w:szCs w:val="24"/>
        </w:rPr>
        <w:t>school</w:t>
      </w:r>
      <w:r w:rsidR="0054389B">
        <w:rPr>
          <w:rFonts w:ascii="Arial" w:eastAsia="Arial" w:hAnsi="Arial" w:cs="Arial"/>
          <w:sz w:val="24"/>
          <w:szCs w:val="24"/>
        </w:rPr>
        <w:t>;</w:t>
      </w:r>
      <w:proofErr w:type="gramEnd"/>
    </w:p>
    <w:p w14:paraId="3980CADF" w14:textId="77777777" w:rsidR="00407C01" w:rsidRDefault="00A87C4E">
      <w:pPr>
        <w:numPr>
          <w:ilvl w:val="0"/>
          <w:numId w:val="4"/>
        </w:numPr>
        <w:jc w:val="both"/>
        <w:rPr>
          <w:sz w:val="24"/>
          <w:szCs w:val="24"/>
        </w:rPr>
      </w:pPr>
      <w:r>
        <w:rPr>
          <w:rFonts w:ascii="Arial" w:eastAsia="Arial" w:hAnsi="Arial" w:cs="Arial"/>
          <w:sz w:val="24"/>
          <w:szCs w:val="24"/>
        </w:rPr>
        <w:t>Issues related to a pupil with a</w:t>
      </w:r>
      <w:r w:rsidR="00ED170B">
        <w:rPr>
          <w:rFonts w:ascii="Arial" w:eastAsia="Arial" w:hAnsi="Arial" w:cs="Arial"/>
          <w:sz w:val="24"/>
          <w:szCs w:val="24"/>
        </w:rPr>
        <w:t>n</w:t>
      </w:r>
      <w:r>
        <w:rPr>
          <w:rFonts w:ascii="Arial" w:eastAsia="Arial" w:hAnsi="Arial" w:cs="Arial"/>
          <w:sz w:val="24"/>
          <w:szCs w:val="24"/>
        </w:rPr>
        <w:t xml:space="preserve"> Education Health Care Plan.</w:t>
      </w:r>
    </w:p>
    <w:p w14:paraId="1CF3AF18" w14:textId="77777777" w:rsidR="00407C01" w:rsidRDefault="00407C01">
      <w:pPr>
        <w:jc w:val="both"/>
        <w:rPr>
          <w:rFonts w:ascii="Arial" w:eastAsia="Arial" w:hAnsi="Arial" w:cs="Arial"/>
          <w:sz w:val="24"/>
          <w:szCs w:val="24"/>
        </w:rPr>
      </w:pPr>
    </w:p>
    <w:p w14:paraId="4B90FCA4" w14:textId="77777777" w:rsidR="00407C01" w:rsidRDefault="00A87C4E">
      <w:pPr>
        <w:jc w:val="both"/>
        <w:rPr>
          <w:rFonts w:ascii="Arial" w:eastAsia="Arial" w:hAnsi="Arial" w:cs="Arial"/>
          <w:sz w:val="24"/>
          <w:szCs w:val="24"/>
        </w:rPr>
      </w:pPr>
      <w:r>
        <w:rPr>
          <w:rFonts w:ascii="Arial" w:eastAsia="Arial" w:hAnsi="Arial" w:cs="Arial"/>
          <w:sz w:val="24"/>
          <w:szCs w:val="24"/>
        </w:rPr>
        <w:t xml:space="preserve"> </w:t>
      </w:r>
    </w:p>
    <w:p w14:paraId="14390004" w14:textId="0EBAA29A" w:rsidR="00407C01" w:rsidRDefault="00A87C4E">
      <w:pPr>
        <w:jc w:val="both"/>
        <w:rPr>
          <w:rFonts w:ascii="Arial" w:eastAsia="Arial" w:hAnsi="Arial" w:cs="Arial"/>
          <w:sz w:val="24"/>
          <w:szCs w:val="24"/>
        </w:rPr>
      </w:pPr>
      <w:r>
        <w:rPr>
          <w:rFonts w:ascii="Arial" w:eastAsia="Arial" w:hAnsi="Arial" w:cs="Arial"/>
          <w:b/>
          <w:sz w:val="24"/>
          <w:szCs w:val="24"/>
        </w:rPr>
        <w:t xml:space="preserve">The </w:t>
      </w:r>
      <w:r w:rsidR="00C237EC">
        <w:rPr>
          <w:rFonts w:ascii="Arial" w:eastAsia="Arial" w:hAnsi="Arial" w:cs="Arial"/>
          <w:b/>
          <w:sz w:val="24"/>
          <w:szCs w:val="24"/>
        </w:rPr>
        <w:t xml:space="preserve">responsibility of the </w:t>
      </w:r>
      <w:r w:rsidR="00A67936">
        <w:rPr>
          <w:rFonts w:ascii="Arial" w:eastAsia="Arial" w:hAnsi="Arial" w:cs="Arial"/>
          <w:b/>
          <w:sz w:val="24"/>
          <w:szCs w:val="24"/>
        </w:rPr>
        <w:t>Medical Tuition Team</w:t>
      </w:r>
      <w:r>
        <w:rPr>
          <w:rFonts w:ascii="Arial" w:eastAsia="Arial" w:hAnsi="Arial" w:cs="Arial"/>
          <w:b/>
          <w:sz w:val="24"/>
          <w:szCs w:val="24"/>
        </w:rPr>
        <w:t xml:space="preserve"> </w:t>
      </w:r>
    </w:p>
    <w:p w14:paraId="69C24429" w14:textId="77777777" w:rsidR="00A67936" w:rsidRDefault="00A67936">
      <w:pPr>
        <w:jc w:val="both"/>
        <w:rPr>
          <w:rFonts w:ascii="Arial" w:eastAsia="Arial" w:hAnsi="Arial" w:cs="Arial"/>
          <w:b/>
          <w:sz w:val="24"/>
          <w:szCs w:val="24"/>
        </w:rPr>
      </w:pPr>
    </w:p>
    <w:p w14:paraId="5CBDC743" w14:textId="77777777" w:rsidR="00407C01" w:rsidRDefault="00A87C4E">
      <w:pPr>
        <w:jc w:val="both"/>
        <w:rPr>
          <w:rFonts w:ascii="Arial" w:eastAsia="Arial" w:hAnsi="Arial" w:cs="Arial"/>
          <w:sz w:val="24"/>
          <w:szCs w:val="24"/>
        </w:rPr>
      </w:pPr>
      <w:r>
        <w:rPr>
          <w:rFonts w:ascii="Arial" w:eastAsia="Arial" w:hAnsi="Arial" w:cs="Arial"/>
          <w:b/>
          <w:sz w:val="24"/>
          <w:szCs w:val="24"/>
        </w:rPr>
        <w:t>These include:</w:t>
      </w:r>
    </w:p>
    <w:p w14:paraId="77924488" w14:textId="77777777" w:rsidR="00407C01" w:rsidRDefault="00407C01">
      <w:pPr>
        <w:jc w:val="both"/>
        <w:rPr>
          <w:rFonts w:ascii="Arial" w:eastAsia="Arial" w:hAnsi="Arial" w:cs="Arial"/>
          <w:sz w:val="24"/>
          <w:szCs w:val="24"/>
        </w:rPr>
      </w:pPr>
    </w:p>
    <w:p w14:paraId="415C0486" w14:textId="77777777" w:rsidR="00407C01" w:rsidRDefault="00A87C4E">
      <w:pPr>
        <w:numPr>
          <w:ilvl w:val="0"/>
          <w:numId w:val="5"/>
        </w:numPr>
        <w:jc w:val="both"/>
        <w:rPr>
          <w:sz w:val="24"/>
          <w:szCs w:val="24"/>
        </w:rPr>
      </w:pPr>
      <w:r>
        <w:rPr>
          <w:rFonts w:ascii="Arial" w:eastAsia="Arial" w:hAnsi="Arial" w:cs="Arial"/>
          <w:sz w:val="24"/>
          <w:szCs w:val="24"/>
        </w:rPr>
        <w:t xml:space="preserve">Provision and deployment of a </w:t>
      </w:r>
      <w:proofErr w:type="gramStart"/>
      <w:r>
        <w:rPr>
          <w:rFonts w:ascii="Arial" w:eastAsia="Arial" w:hAnsi="Arial" w:cs="Arial"/>
          <w:sz w:val="24"/>
          <w:szCs w:val="24"/>
        </w:rPr>
        <w:t>tutor;</w:t>
      </w:r>
      <w:proofErr w:type="gramEnd"/>
    </w:p>
    <w:p w14:paraId="022670E9" w14:textId="7512D311" w:rsidR="00407C01" w:rsidRDefault="00A87C4E">
      <w:pPr>
        <w:numPr>
          <w:ilvl w:val="0"/>
          <w:numId w:val="5"/>
        </w:numPr>
        <w:jc w:val="both"/>
        <w:rPr>
          <w:sz w:val="24"/>
          <w:szCs w:val="24"/>
        </w:rPr>
      </w:pPr>
      <w:r>
        <w:rPr>
          <w:rFonts w:ascii="Arial" w:eastAsia="Arial" w:hAnsi="Arial" w:cs="Arial"/>
          <w:sz w:val="24"/>
          <w:szCs w:val="24"/>
        </w:rPr>
        <w:t>Delivering an appropriate broad and balanced curriculum</w:t>
      </w:r>
      <w:r w:rsidR="00C237EC">
        <w:rPr>
          <w:rFonts w:ascii="Arial" w:eastAsia="Arial" w:hAnsi="Arial" w:cs="Arial"/>
          <w:sz w:val="24"/>
          <w:szCs w:val="24"/>
        </w:rPr>
        <w:t xml:space="preserve"> using the work provided by the </w:t>
      </w:r>
      <w:proofErr w:type="gramStart"/>
      <w:r w:rsidR="00C237EC">
        <w:rPr>
          <w:rFonts w:ascii="Arial" w:eastAsia="Arial" w:hAnsi="Arial" w:cs="Arial"/>
          <w:sz w:val="24"/>
          <w:szCs w:val="24"/>
        </w:rPr>
        <w:t>school</w:t>
      </w:r>
      <w:r>
        <w:rPr>
          <w:rFonts w:ascii="Arial" w:eastAsia="Arial" w:hAnsi="Arial" w:cs="Arial"/>
          <w:sz w:val="24"/>
          <w:szCs w:val="24"/>
        </w:rPr>
        <w:t>;</w:t>
      </w:r>
      <w:proofErr w:type="gramEnd"/>
    </w:p>
    <w:p w14:paraId="17C64129" w14:textId="306C52E4" w:rsidR="00407C01" w:rsidRDefault="00A87C4E">
      <w:pPr>
        <w:numPr>
          <w:ilvl w:val="0"/>
          <w:numId w:val="5"/>
        </w:numPr>
        <w:jc w:val="both"/>
        <w:rPr>
          <w:sz w:val="24"/>
          <w:szCs w:val="24"/>
        </w:rPr>
      </w:pPr>
      <w:r>
        <w:rPr>
          <w:rFonts w:ascii="Arial" w:eastAsia="Arial" w:hAnsi="Arial" w:cs="Arial"/>
          <w:sz w:val="24"/>
          <w:szCs w:val="24"/>
        </w:rPr>
        <w:t xml:space="preserve">Ensuring tutors provide reports outlining the pupil’s progress and achievements for the EH / medical review </w:t>
      </w:r>
      <w:proofErr w:type="gramStart"/>
      <w:r>
        <w:rPr>
          <w:rFonts w:ascii="Arial" w:eastAsia="Arial" w:hAnsi="Arial" w:cs="Arial"/>
          <w:sz w:val="24"/>
          <w:szCs w:val="24"/>
        </w:rPr>
        <w:t>meetings</w:t>
      </w:r>
      <w:r w:rsidR="0054389B">
        <w:rPr>
          <w:rFonts w:ascii="Arial" w:eastAsia="Arial" w:hAnsi="Arial" w:cs="Arial"/>
          <w:sz w:val="24"/>
          <w:szCs w:val="24"/>
        </w:rPr>
        <w:t>;</w:t>
      </w:r>
      <w:proofErr w:type="gramEnd"/>
    </w:p>
    <w:p w14:paraId="2BBE8350" w14:textId="77777777" w:rsidR="00407C01" w:rsidRDefault="00A87C4E">
      <w:pPr>
        <w:numPr>
          <w:ilvl w:val="0"/>
          <w:numId w:val="5"/>
        </w:numPr>
        <w:jc w:val="both"/>
        <w:rPr>
          <w:sz w:val="24"/>
          <w:szCs w:val="24"/>
        </w:rPr>
      </w:pPr>
      <w:r>
        <w:rPr>
          <w:rFonts w:ascii="Arial" w:eastAsia="Arial" w:hAnsi="Arial" w:cs="Arial"/>
          <w:sz w:val="24"/>
          <w:szCs w:val="24"/>
        </w:rPr>
        <w:t xml:space="preserve">Monitoring of the quality of the </w:t>
      </w:r>
      <w:proofErr w:type="gramStart"/>
      <w:r>
        <w:rPr>
          <w:rFonts w:ascii="Arial" w:eastAsia="Arial" w:hAnsi="Arial" w:cs="Arial"/>
          <w:sz w:val="24"/>
          <w:szCs w:val="24"/>
        </w:rPr>
        <w:t>provision;</w:t>
      </w:r>
      <w:proofErr w:type="gramEnd"/>
    </w:p>
    <w:p w14:paraId="46C04E22" w14:textId="77777777" w:rsidR="00407C01" w:rsidRDefault="00A87C4E">
      <w:pPr>
        <w:numPr>
          <w:ilvl w:val="0"/>
          <w:numId w:val="5"/>
        </w:numPr>
        <w:jc w:val="both"/>
        <w:rPr>
          <w:sz w:val="24"/>
          <w:szCs w:val="24"/>
        </w:rPr>
      </w:pPr>
      <w:r>
        <w:rPr>
          <w:rFonts w:ascii="Arial" w:eastAsia="Arial" w:hAnsi="Arial" w:cs="Arial"/>
          <w:sz w:val="24"/>
          <w:szCs w:val="24"/>
        </w:rPr>
        <w:t xml:space="preserve">Completing accurate attendance </w:t>
      </w:r>
      <w:r w:rsidR="00F2349F">
        <w:rPr>
          <w:rFonts w:ascii="Arial" w:eastAsia="Arial" w:hAnsi="Arial" w:cs="Arial"/>
          <w:sz w:val="24"/>
          <w:szCs w:val="24"/>
        </w:rPr>
        <w:t xml:space="preserve">and progress </w:t>
      </w:r>
      <w:r>
        <w:rPr>
          <w:rFonts w:ascii="Arial" w:eastAsia="Arial" w:hAnsi="Arial" w:cs="Arial"/>
          <w:sz w:val="24"/>
          <w:szCs w:val="24"/>
        </w:rPr>
        <w:t xml:space="preserve">records which will be sent to the school and the Local </w:t>
      </w:r>
      <w:proofErr w:type="gramStart"/>
      <w:r>
        <w:rPr>
          <w:rFonts w:ascii="Arial" w:eastAsia="Arial" w:hAnsi="Arial" w:cs="Arial"/>
          <w:sz w:val="24"/>
          <w:szCs w:val="24"/>
        </w:rPr>
        <w:t>Authority;</w:t>
      </w:r>
      <w:proofErr w:type="gramEnd"/>
    </w:p>
    <w:p w14:paraId="5A823F6C" w14:textId="77777777" w:rsidR="00407C01" w:rsidRDefault="00A87C4E">
      <w:pPr>
        <w:numPr>
          <w:ilvl w:val="0"/>
          <w:numId w:val="5"/>
        </w:numPr>
        <w:jc w:val="both"/>
        <w:rPr>
          <w:sz w:val="24"/>
          <w:szCs w:val="24"/>
        </w:rPr>
      </w:pPr>
      <w:r>
        <w:rPr>
          <w:rFonts w:ascii="Arial" w:eastAsia="Arial" w:hAnsi="Arial" w:cs="Arial"/>
          <w:sz w:val="24"/>
          <w:szCs w:val="24"/>
        </w:rPr>
        <w:t xml:space="preserve">Implementing agreed reintegration </w:t>
      </w:r>
      <w:proofErr w:type="gramStart"/>
      <w:r>
        <w:rPr>
          <w:rFonts w:ascii="Arial" w:eastAsia="Arial" w:hAnsi="Arial" w:cs="Arial"/>
          <w:sz w:val="24"/>
          <w:szCs w:val="24"/>
        </w:rPr>
        <w:t>programmes;</w:t>
      </w:r>
      <w:proofErr w:type="gramEnd"/>
    </w:p>
    <w:p w14:paraId="51C8009A" w14:textId="4F1B195A" w:rsidR="00407C01" w:rsidRDefault="00A87C4E">
      <w:pPr>
        <w:numPr>
          <w:ilvl w:val="0"/>
          <w:numId w:val="5"/>
        </w:numPr>
        <w:jc w:val="both"/>
        <w:rPr>
          <w:sz w:val="24"/>
          <w:szCs w:val="24"/>
        </w:rPr>
      </w:pPr>
      <w:r>
        <w:rPr>
          <w:rFonts w:ascii="Arial" w:eastAsia="Arial" w:hAnsi="Arial" w:cs="Arial"/>
          <w:sz w:val="24"/>
          <w:szCs w:val="24"/>
        </w:rPr>
        <w:t>Attending, where possible, review meetings</w:t>
      </w:r>
      <w:r w:rsidR="0054389B">
        <w:rPr>
          <w:rFonts w:ascii="Arial" w:eastAsia="Arial" w:hAnsi="Arial" w:cs="Arial"/>
          <w:sz w:val="24"/>
          <w:szCs w:val="24"/>
        </w:rPr>
        <w:t>.</w:t>
      </w:r>
    </w:p>
    <w:p w14:paraId="00CC0325" w14:textId="77777777" w:rsidR="00407C01" w:rsidRDefault="00407C01">
      <w:pPr>
        <w:jc w:val="both"/>
        <w:rPr>
          <w:rFonts w:ascii="Arial" w:eastAsia="Arial" w:hAnsi="Arial" w:cs="Arial"/>
          <w:sz w:val="24"/>
          <w:szCs w:val="24"/>
        </w:rPr>
      </w:pPr>
    </w:p>
    <w:p w14:paraId="00A1D77F" w14:textId="77777777" w:rsidR="00407C01" w:rsidRDefault="00A87C4E">
      <w:pPr>
        <w:rPr>
          <w:rFonts w:ascii="Arial" w:eastAsia="Arial" w:hAnsi="Arial" w:cs="Arial"/>
          <w:sz w:val="24"/>
          <w:szCs w:val="24"/>
        </w:rPr>
      </w:pPr>
      <w:r>
        <w:rPr>
          <w:rFonts w:ascii="Arial" w:eastAsia="Arial" w:hAnsi="Arial" w:cs="Arial"/>
          <w:b/>
          <w:sz w:val="24"/>
          <w:szCs w:val="24"/>
        </w:rPr>
        <w:t>Summary flow chart:</w:t>
      </w:r>
    </w:p>
    <w:p w14:paraId="5BD4D796" w14:textId="77777777" w:rsidR="00407C01" w:rsidRDefault="00407C01">
      <w:pPr>
        <w:rPr>
          <w:rFonts w:ascii="Arial" w:eastAsia="Arial" w:hAnsi="Arial" w:cs="Arial"/>
          <w:sz w:val="24"/>
          <w:szCs w:val="24"/>
        </w:rPr>
      </w:pPr>
    </w:p>
    <w:p w14:paraId="0F5F7508" w14:textId="53670446" w:rsidR="00407C01" w:rsidRDefault="00A87C4E">
      <w:pPr>
        <w:jc w:val="center"/>
        <w:rPr>
          <w:rFonts w:ascii="Arial" w:eastAsia="Arial" w:hAnsi="Arial" w:cs="Arial"/>
          <w:sz w:val="24"/>
          <w:szCs w:val="24"/>
        </w:rPr>
      </w:pPr>
      <w:r>
        <w:rPr>
          <w:rFonts w:ascii="Arial" w:eastAsia="Arial" w:hAnsi="Arial" w:cs="Arial"/>
          <w:sz w:val="24"/>
          <w:szCs w:val="24"/>
        </w:rPr>
        <w:t>Schools identify pupil for medical tuition (confirmed b</w:t>
      </w:r>
      <w:r w:rsidR="00E067A9">
        <w:rPr>
          <w:rFonts w:ascii="Arial" w:eastAsia="Arial" w:hAnsi="Arial" w:cs="Arial"/>
          <w:sz w:val="24"/>
          <w:szCs w:val="24"/>
        </w:rPr>
        <w:t xml:space="preserve">y specialist medical </w:t>
      </w:r>
      <w:proofErr w:type="spellStart"/>
      <w:r w:rsidR="00E067A9">
        <w:rPr>
          <w:rFonts w:ascii="Arial" w:eastAsia="Arial" w:hAnsi="Arial" w:cs="Arial"/>
          <w:sz w:val="24"/>
          <w:szCs w:val="24"/>
        </w:rPr>
        <w:t>practioner</w:t>
      </w:r>
      <w:proofErr w:type="spellEnd"/>
      <w:r>
        <w:rPr>
          <w:rFonts w:ascii="Arial" w:eastAsia="Arial" w:hAnsi="Arial" w:cs="Arial"/>
          <w:sz w:val="24"/>
          <w:szCs w:val="24"/>
        </w:rPr>
        <w:t xml:space="preserve"> / GP)</w:t>
      </w:r>
    </w:p>
    <w:p w14:paraId="5C19632F" w14:textId="77777777" w:rsidR="00407C01" w:rsidRDefault="00A87C4E">
      <w:pPr>
        <w:rPr>
          <w:rFonts w:ascii="Arial" w:eastAsia="Arial" w:hAnsi="Arial" w:cs="Arial"/>
          <w:sz w:val="24"/>
          <w:szCs w:val="24"/>
        </w:rPr>
      </w:pPr>
      <w:r>
        <w:rPr>
          <w:noProof/>
        </w:rPr>
        <mc:AlternateContent>
          <mc:Choice Requires="wps">
            <w:drawing>
              <wp:anchor distT="0" distB="0" distL="114300" distR="114300" simplePos="0" relativeHeight="251658240" behindDoc="0" locked="0" layoutInCell="1" hidden="0" allowOverlap="1" wp14:anchorId="0F5C4672" wp14:editId="6207444D">
                <wp:simplePos x="0" y="0"/>
                <wp:positionH relativeFrom="column">
                  <wp:posOffset>3225800</wp:posOffset>
                </wp:positionH>
                <wp:positionV relativeFrom="paragraph">
                  <wp:posOffset>38100</wp:posOffset>
                </wp:positionV>
                <wp:extent cx="25400" cy="218440"/>
                <wp:effectExtent l="0" t="0" r="0" b="0"/>
                <wp:wrapNone/>
                <wp:docPr id="6" name="Straight Arrow Connector 6"/>
                <wp:cNvGraphicFramePr/>
                <a:graphic xmlns:a="http://schemas.openxmlformats.org/drawingml/2006/main">
                  <a:graphicData uri="http://schemas.microsoft.com/office/word/2010/wordprocessingShape">
                    <wps:wsp>
                      <wps:cNvCnPr/>
                      <wps:spPr>
                        <a:xfrm>
                          <a:off x="5346000" y="3670780"/>
                          <a:ext cx="0" cy="218440"/>
                        </a:xfrm>
                        <a:prstGeom prst="straightConnector1">
                          <a:avLst/>
                        </a:prstGeom>
                        <a:solidFill>
                          <a:srgbClr val="FFFFFF"/>
                        </a:solidFill>
                        <a:ln w="9525" cap="flat" cmpd="sng">
                          <a:solidFill>
                            <a:srgbClr val="000000"/>
                          </a:solidFill>
                          <a:prstDash val="solid"/>
                          <a:miter lim="800000"/>
                          <a:headEnd type="none" w="med" len="med"/>
                          <a:tailEnd type="triangle" w="med" len="med"/>
                        </a:ln>
                      </wps:spPr>
                      <wps:bodyPr/>
                    </wps:wsp>
                  </a:graphicData>
                </a:graphic>
              </wp:anchor>
            </w:drawing>
          </mc:Choice>
          <mc:Fallback xmlns:w16du="http://schemas.microsoft.com/office/word/2023/wordml/word16du">
            <w:pict>
              <v:shapetype w14:anchorId="0372E94F" id="_x0000_t32" coordsize="21600,21600" o:spt="32" o:oned="t" path="m,l21600,21600e" filled="f">
                <v:path arrowok="t" fillok="f" o:connecttype="none"/>
                <o:lock v:ext="edit" shapetype="t"/>
              </v:shapetype>
              <v:shape id="Straight Arrow Connector 6" o:spid="_x0000_s1026" type="#_x0000_t32" style="position:absolute;margin-left:254pt;margin-top:3pt;width:2pt;height:17.2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" filled="t">
                <v:stroke endarrow="block" joinstyle="miter"/>
              </v:shape>
            </w:pict>
          </mc:Fallback>
        </mc:AlternateContent>
      </w:r>
    </w:p>
    <w:p w14:paraId="54FEF384" w14:textId="77777777" w:rsidR="00407C01" w:rsidRDefault="00407C01">
      <w:pPr>
        <w:rPr>
          <w:rFonts w:ascii="Arial" w:eastAsia="Arial" w:hAnsi="Arial" w:cs="Arial"/>
          <w:sz w:val="24"/>
          <w:szCs w:val="24"/>
        </w:rPr>
      </w:pPr>
    </w:p>
    <w:p w14:paraId="53D0E8F1" w14:textId="77777777" w:rsidR="00407C01" w:rsidRDefault="00A87C4E">
      <w:pPr>
        <w:jc w:val="center"/>
        <w:rPr>
          <w:rFonts w:ascii="Arial" w:eastAsia="Arial" w:hAnsi="Arial" w:cs="Arial"/>
          <w:sz w:val="24"/>
          <w:szCs w:val="24"/>
        </w:rPr>
      </w:pPr>
      <w:r>
        <w:rPr>
          <w:rFonts w:ascii="Arial" w:eastAsia="Arial" w:hAnsi="Arial" w:cs="Arial"/>
          <w:sz w:val="24"/>
          <w:szCs w:val="24"/>
        </w:rPr>
        <w:t>Referral / RA completed by School or Attendance Team</w:t>
      </w:r>
    </w:p>
    <w:p w14:paraId="1085452A" w14:textId="77777777" w:rsidR="00407C01" w:rsidRDefault="00A87C4E">
      <w:pPr>
        <w:rPr>
          <w:rFonts w:ascii="Arial" w:eastAsia="Arial" w:hAnsi="Arial" w:cs="Arial"/>
          <w:sz w:val="24"/>
          <w:szCs w:val="24"/>
        </w:rPr>
      </w:pPr>
      <w:r>
        <w:rPr>
          <w:noProof/>
        </w:rPr>
        <mc:AlternateContent>
          <mc:Choice Requires="wps">
            <w:drawing>
              <wp:anchor distT="0" distB="0" distL="114300" distR="114300" simplePos="0" relativeHeight="251659264" behindDoc="0" locked="0" layoutInCell="1" hidden="0" allowOverlap="1" wp14:anchorId="4BD4235A" wp14:editId="245D0452">
                <wp:simplePos x="0" y="0"/>
                <wp:positionH relativeFrom="column">
                  <wp:posOffset>3225800</wp:posOffset>
                </wp:positionH>
                <wp:positionV relativeFrom="paragraph">
                  <wp:posOffset>25400</wp:posOffset>
                </wp:positionV>
                <wp:extent cx="25400" cy="224155"/>
                <wp:effectExtent l="0" t="0" r="0" b="0"/>
                <wp:wrapNone/>
                <wp:docPr id="5" name="Straight Arrow Connector 5"/>
                <wp:cNvGraphicFramePr/>
                <a:graphic xmlns:a="http://schemas.openxmlformats.org/drawingml/2006/main">
                  <a:graphicData uri="http://schemas.microsoft.com/office/word/2010/wordprocessingShape">
                    <wps:wsp>
                      <wps:cNvCnPr/>
                      <wps:spPr>
                        <a:xfrm>
                          <a:off x="5346000" y="3667923"/>
                          <a:ext cx="0" cy="224155"/>
                        </a:xfrm>
                        <a:prstGeom prst="straightConnector1">
                          <a:avLst/>
                        </a:prstGeom>
                        <a:solidFill>
                          <a:srgbClr val="FFFFFF"/>
                        </a:solidFill>
                        <a:ln w="9525" cap="flat" cmpd="sng">
                          <a:solidFill>
                            <a:srgbClr val="000000"/>
                          </a:solidFill>
                          <a:prstDash val="solid"/>
                          <a:miter lim="800000"/>
                          <a:headEnd type="none" w="med" len="med"/>
                          <a:tailEnd type="triangle" w="med" len="med"/>
                        </a:ln>
                      </wps:spPr>
                      <wps:bodyPr/>
                    </wps:wsp>
                  </a:graphicData>
                </a:graphic>
              </wp:anchor>
            </w:drawing>
          </mc:Choice>
          <mc:Fallback xmlns:w16du="http://schemas.microsoft.com/office/word/2023/wordml/word16du">
            <w:pict>
              <v:shape w14:anchorId="3D34433B" id="Straight Arrow Connector 5" o:spid="_x0000_s1026" type="#_x0000_t32" style="position:absolute;margin-left:254pt;margin-top:2pt;width:2pt;height:17.6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" filled="t">
                <v:stroke endarrow="block" joinstyle="miter"/>
              </v:shape>
            </w:pict>
          </mc:Fallback>
        </mc:AlternateContent>
      </w:r>
    </w:p>
    <w:p w14:paraId="63BB070A" w14:textId="77777777" w:rsidR="00407C01" w:rsidRDefault="00407C01">
      <w:pPr>
        <w:rPr>
          <w:rFonts w:ascii="Arial" w:eastAsia="Arial" w:hAnsi="Arial" w:cs="Arial"/>
          <w:sz w:val="24"/>
          <w:szCs w:val="24"/>
        </w:rPr>
      </w:pPr>
    </w:p>
    <w:p w14:paraId="1909FFF9" w14:textId="321BDB15" w:rsidR="00407C01" w:rsidRDefault="00A87C4E">
      <w:pPr>
        <w:ind w:firstLine="720"/>
        <w:rPr>
          <w:rFonts w:ascii="Arial" w:eastAsia="Arial" w:hAnsi="Arial" w:cs="Arial"/>
          <w:sz w:val="24"/>
          <w:szCs w:val="24"/>
        </w:rPr>
      </w:pPr>
      <w:r>
        <w:rPr>
          <w:rFonts w:ascii="Arial" w:eastAsia="Arial" w:hAnsi="Arial" w:cs="Arial"/>
          <w:sz w:val="24"/>
          <w:szCs w:val="24"/>
        </w:rPr>
        <w:t xml:space="preserve">Form acknowledged and forwarded to </w:t>
      </w:r>
      <w:r w:rsidR="00E067A9">
        <w:rPr>
          <w:rFonts w:ascii="Arial" w:eastAsia="Arial" w:hAnsi="Arial" w:cs="Arial"/>
          <w:sz w:val="24"/>
          <w:szCs w:val="24"/>
        </w:rPr>
        <w:t>specialist medical practitioner</w:t>
      </w:r>
      <w:r>
        <w:rPr>
          <w:rFonts w:ascii="Arial" w:eastAsia="Arial" w:hAnsi="Arial" w:cs="Arial"/>
          <w:sz w:val="24"/>
          <w:szCs w:val="24"/>
        </w:rPr>
        <w:t xml:space="preserve"> to authorise and </w:t>
      </w:r>
    </w:p>
    <w:p w14:paraId="2FADB82B" w14:textId="77777777" w:rsidR="00407C01" w:rsidRDefault="00A87C4E">
      <w:pPr>
        <w:jc w:val="center"/>
        <w:rPr>
          <w:rFonts w:ascii="Arial" w:eastAsia="Arial" w:hAnsi="Arial" w:cs="Arial"/>
          <w:sz w:val="24"/>
          <w:szCs w:val="24"/>
        </w:rPr>
      </w:pPr>
      <w:r>
        <w:rPr>
          <w:rFonts w:ascii="Arial" w:eastAsia="Arial" w:hAnsi="Arial" w:cs="Arial"/>
          <w:sz w:val="24"/>
          <w:szCs w:val="24"/>
        </w:rPr>
        <w:lastRenderedPageBreak/>
        <w:t xml:space="preserve">identify </w:t>
      </w:r>
      <w:proofErr w:type="gramStart"/>
      <w:r>
        <w:rPr>
          <w:rFonts w:ascii="Arial" w:eastAsia="Arial" w:hAnsi="Arial" w:cs="Arial"/>
          <w:sz w:val="24"/>
          <w:szCs w:val="24"/>
        </w:rPr>
        <w:t>period of time</w:t>
      </w:r>
      <w:proofErr w:type="gramEnd"/>
    </w:p>
    <w:p w14:paraId="367F12C1" w14:textId="77777777" w:rsidR="00407C01" w:rsidRDefault="00A87C4E">
      <w:pPr>
        <w:rPr>
          <w:rFonts w:ascii="Arial" w:eastAsia="Arial" w:hAnsi="Arial" w:cs="Arial"/>
          <w:sz w:val="24"/>
          <w:szCs w:val="24"/>
        </w:rPr>
      </w:pPr>
      <w:r>
        <w:rPr>
          <w:noProof/>
        </w:rPr>
        <mc:AlternateContent>
          <mc:Choice Requires="wps">
            <w:drawing>
              <wp:anchor distT="0" distB="0" distL="114300" distR="114300" simplePos="0" relativeHeight="251660288" behindDoc="0" locked="0" layoutInCell="1" hidden="0" allowOverlap="1" wp14:anchorId="1F7B825A" wp14:editId="604471E3">
                <wp:simplePos x="0" y="0"/>
                <wp:positionH relativeFrom="column">
                  <wp:posOffset>3225800</wp:posOffset>
                </wp:positionH>
                <wp:positionV relativeFrom="paragraph">
                  <wp:posOffset>38100</wp:posOffset>
                </wp:positionV>
                <wp:extent cx="25400" cy="182880"/>
                <wp:effectExtent l="0" t="0" r="0" b="0"/>
                <wp:wrapNone/>
                <wp:docPr id="8" name="Straight Arrow Connector 8"/>
                <wp:cNvGraphicFramePr/>
                <a:graphic xmlns:a="http://schemas.openxmlformats.org/drawingml/2006/main">
                  <a:graphicData uri="http://schemas.microsoft.com/office/word/2010/wordprocessingShape">
                    <wps:wsp>
                      <wps:cNvCnPr/>
                      <wps:spPr>
                        <a:xfrm>
                          <a:off x="5346000" y="3688560"/>
                          <a:ext cx="0" cy="182880"/>
                        </a:xfrm>
                        <a:prstGeom prst="straightConnector1">
                          <a:avLst/>
                        </a:prstGeom>
                        <a:solidFill>
                          <a:srgbClr val="FFFFFF"/>
                        </a:solidFill>
                        <a:ln w="9525" cap="flat" cmpd="sng">
                          <a:solidFill>
                            <a:srgbClr val="000000"/>
                          </a:solidFill>
                          <a:prstDash val="solid"/>
                          <a:miter lim="800000"/>
                          <a:headEnd type="none" w="med" len="med"/>
                          <a:tailEnd type="triangle" w="med" len="med"/>
                        </a:ln>
                      </wps:spPr>
                      <wps:bodyPr/>
                    </wps:wsp>
                  </a:graphicData>
                </a:graphic>
              </wp:anchor>
            </w:drawing>
          </mc:Choice>
          <mc:Fallback xmlns:w16du="http://schemas.microsoft.com/office/word/2023/wordml/word16du">
            <w:pict>
              <v:shape w14:anchorId="579F3B7D" id="Straight Arrow Connector 8" o:spid="_x0000_s1026" type="#_x0000_t32" style="position:absolute;margin-left:254pt;margin-top:3pt;width:2pt;height:14.4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" filled="t">
                <v:stroke endarrow="block" joinstyle="miter"/>
              </v:shape>
            </w:pict>
          </mc:Fallback>
        </mc:AlternateContent>
      </w:r>
    </w:p>
    <w:p w14:paraId="43FF3461" w14:textId="77777777" w:rsidR="00407C01" w:rsidRDefault="00407C01">
      <w:pPr>
        <w:rPr>
          <w:rFonts w:ascii="Arial" w:eastAsia="Arial" w:hAnsi="Arial" w:cs="Arial"/>
          <w:sz w:val="24"/>
          <w:szCs w:val="24"/>
        </w:rPr>
      </w:pPr>
    </w:p>
    <w:p w14:paraId="308944E8" w14:textId="77777777" w:rsidR="00407C01" w:rsidRDefault="00A87C4E">
      <w:pPr>
        <w:jc w:val="center"/>
        <w:rPr>
          <w:rFonts w:ascii="Arial" w:eastAsia="Arial" w:hAnsi="Arial" w:cs="Arial"/>
          <w:sz w:val="24"/>
          <w:szCs w:val="24"/>
        </w:rPr>
      </w:pPr>
      <w:r>
        <w:rPr>
          <w:rFonts w:ascii="Arial" w:eastAsia="Arial" w:hAnsi="Arial" w:cs="Arial"/>
          <w:sz w:val="24"/>
          <w:szCs w:val="24"/>
        </w:rPr>
        <w:t xml:space="preserve">Tutor identified and support </w:t>
      </w:r>
      <w:proofErr w:type="gramStart"/>
      <w:r>
        <w:rPr>
          <w:rFonts w:ascii="Arial" w:eastAsia="Arial" w:hAnsi="Arial" w:cs="Arial"/>
          <w:sz w:val="24"/>
          <w:szCs w:val="24"/>
        </w:rPr>
        <w:t>agreed</w:t>
      </w:r>
      <w:proofErr w:type="gramEnd"/>
    </w:p>
    <w:p w14:paraId="1D253FB1" w14:textId="77777777" w:rsidR="00407C01" w:rsidRDefault="00A87C4E">
      <w:pPr>
        <w:jc w:val="center"/>
        <w:rPr>
          <w:rFonts w:ascii="Arial" w:eastAsia="Arial" w:hAnsi="Arial" w:cs="Arial"/>
          <w:sz w:val="24"/>
          <w:szCs w:val="24"/>
        </w:rPr>
      </w:pPr>
      <w:r>
        <w:rPr>
          <w:rFonts w:ascii="Arial" w:eastAsia="Arial" w:hAnsi="Arial" w:cs="Arial"/>
          <w:sz w:val="24"/>
          <w:szCs w:val="24"/>
        </w:rPr>
        <w:t>(details of referral / visit to school for work / Home visit)</w:t>
      </w:r>
    </w:p>
    <w:p w14:paraId="390920C0" w14:textId="77777777" w:rsidR="00407C01" w:rsidRDefault="00A87C4E">
      <w:pPr>
        <w:rPr>
          <w:rFonts w:ascii="Arial" w:eastAsia="Arial" w:hAnsi="Arial" w:cs="Arial"/>
          <w:sz w:val="24"/>
          <w:szCs w:val="24"/>
        </w:rPr>
      </w:pPr>
      <w:r>
        <w:rPr>
          <w:noProof/>
        </w:rPr>
        <mc:AlternateContent>
          <mc:Choice Requires="wps">
            <w:drawing>
              <wp:anchor distT="0" distB="0" distL="114300" distR="114300" simplePos="0" relativeHeight="251661312" behindDoc="0" locked="0" layoutInCell="1" hidden="0" allowOverlap="1" wp14:anchorId="3CD1FE56" wp14:editId="5F170028">
                <wp:simplePos x="0" y="0"/>
                <wp:positionH relativeFrom="column">
                  <wp:posOffset>3225800</wp:posOffset>
                </wp:positionH>
                <wp:positionV relativeFrom="paragraph">
                  <wp:posOffset>38100</wp:posOffset>
                </wp:positionV>
                <wp:extent cx="25400" cy="212090"/>
                <wp:effectExtent l="0" t="0" r="0" b="0"/>
                <wp:wrapNone/>
                <wp:docPr id="7" name="Straight Arrow Connector 7"/>
                <wp:cNvGraphicFramePr/>
                <a:graphic xmlns:a="http://schemas.openxmlformats.org/drawingml/2006/main">
                  <a:graphicData uri="http://schemas.microsoft.com/office/word/2010/wordprocessingShape">
                    <wps:wsp>
                      <wps:cNvCnPr/>
                      <wps:spPr>
                        <a:xfrm>
                          <a:off x="5346000" y="3673955"/>
                          <a:ext cx="0" cy="212090"/>
                        </a:xfrm>
                        <a:prstGeom prst="straightConnector1">
                          <a:avLst/>
                        </a:prstGeom>
                        <a:solidFill>
                          <a:srgbClr val="FFFFFF"/>
                        </a:solidFill>
                        <a:ln w="9525" cap="flat" cmpd="sng">
                          <a:solidFill>
                            <a:srgbClr val="000000"/>
                          </a:solidFill>
                          <a:prstDash val="solid"/>
                          <a:miter lim="800000"/>
                          <a:headEnd type="none" w="med" len="med"/>
                          <a:tailEnd type="triangle" w="med" len="med"/>
                        </a:ln>
                      </wps:spPr>
                      <wps:bodyPr/>
                    </wps:wsp>
                  </a:graphicData>
                </a:graphic>
              </wp:anchor>
            </w:drawing>
          </mc:Choice>
          <mc:Fallback xmlns:w16du="http://schemas.microsoft.com/office/word/2023/wordml/word16du">
            <w:pict>
              <v:shape w14:anchorId="257522AD" id="Straight Arrow Connector 7" o:spid="_x0000_s1026" type="#_x0000_t32" style="position:absolute;margin-left:254pt;margin-top:3pt;width:2pt;height:16.7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" filled="t">
                <v:stroke endarrow="block" joinstyle="miter"/>
              </v:shape>
            </w:pict>
          </mc:Fallback>
        </mc:AlternateContent>
      </w:r>
    </w:p>
    <w:p w14:paraId="2E3A291D" w14:textId="77777777" w:rsidR="00407C01" w:rsidRDefault="00407C01">
      <w:pPr>
        <w:rPr>
          <w:rFonts w:ascii="Arial" w:eastAsia="Arial" w:hAnsi="Arial" w:cs="Arial"/>
          <w:sz w:val="24"/>
          <w:szCs w:val="24"/>
        </w:rPr>
      </w:pPr>
    </w:p>
    <w:p w14:paraId="0847FC54" w14:textId="77777777" w:rsidR="00407C01" w:rsidRDefault="00A87C4E">
      <w:pPr>
        <w:jc w:val="center"/>
        <w:rPr>
          <w:rFonts w:ascii="Arial" w:eastAsia="Arial" w:hAnsi="Arial" w:cs="Arial"/>
          <w:sz w:val="24"/>
          <w:szCs w:val="24"/>
        </w:rPr>
      </w:pPr>
      <w:r>
        <w:rPr>
          <w:rFonts w:ascii="Arial" w:eastAsia="Arial" w:hAnsi="Arial" w:cs="Arial"/>
          <w:sz w:val="24"/>
          <w:szCs w:val="24"/>
        </w:rPr>
        <w:t xml:space="preserve">Tuition </w:t>
      </w:r>
      <w:proofErr w:type="gramStart"/>
      <w:r>
        <w:rPr>
          <w:rFonts w:ascii="Arial" w:eastAsia="Arial" w:hAnsi="Arial" w:cs="Arial"/>
          <w:sz w:val="24"/>
          <w:szCs w:val="24"/>
        </w:rPr>
        <w:t>begins</w:t>
      </w:r>
      <w:proofErr w:type="gramEnd"/>
    </w:p>
    <w:p w14:paraId="4CA7DE3C" w14:textId="77777777" w:rsidR="00407C01" w:rsidRDefault="00407C01">
      <w:pPr>
        <w:rPr>
          <w:rFonts w:ascii="Arial" w:eastAsia="Arial" w:hAnsi="Arial" w:cs="Arial"/>
          <w:sz w:val="24"/>
          <w:szCs w:val="24"/>
        </w:rPr>
      </w:pPr>
    </w:p>
    <w:p w14:paraId="3BCD47CD" w14:textId="71B08373" w:rsidR="00E067A9" w:rsidRDefault="00A87C4E">
      <w:pPr>
        <w:jc w:val="center"/>
        <w:rPr>
          <w:rFonts w:ascii="Arial" w:eastAsia="Arial" w:hAnsi="Arial" w:cs="Arial"/>
          <w:sz w:val="24"/>
          <w:szCs w:val="24"/>
        </w:rPr>
      </w:pPr>
      <w:r>
        <w:rPr>
          <w:rFonts w:ascii="Arial" w:eastAsia="Arial" w:hAnsi="Arial" w:cs="Arial"/>
          <w:sz w:val="24"/>
          <w:szCs w:val="24"/>
        </w:rPr>
        <w:t>Monitoring visit</w:t>
      </w:r>
      <w:r w:rsidR="00965339">
        <w:rPr>
          <w:rFonts w:ascii="Arial" w:eastAsia="Arial" w:hAnsi="Arial" w:cs="Arial"/>
          <w:sz w:val="24"/>
          <w:szCs w:val="24"/>
        </w:rPr>
        <w:t xml:space="preserve"> / call</w:t>
      </w:r>
      <w:r>
        <w:rPr>
          <w:rFonts w:ascii="Arial" w:eastAsia="Arial" w:hAnsi="Arial" w:cs="Arial"/>
          <w:sz w:val="24"/>
          <w:szCs w:val="24"/>
        </w:rPr>
        <w:t xml:space="preserve"> (4 – 6 weeks after tuition begins) to check appropriate levels of tuition / setting up virtual programme if appropriate.</w:t>
      </w:r>
    </w:p>
    <w:p w14:paraId="27C74FDE" w14:textId="1BAFD647" w:rsidR="00407C01" w:rsidRDefault="00A87C4E" w:rsidP="00F96146">
      <w:pPr>
        <w:jc w:val="center"/>
        <w:rPr>
          <w:rFonts w:ascii="Arial" w:eastAsia="Arial" w:hAnsi="Arial" w:cs="Arial"/>
          <w:sz w:val="24"/>
          <w:szCs w:val="24"/>
        </w:rPr>
      </w:pPr>
      <w:r>
        <w:rPr>
          <w:noProof/>
        </w:rPr>
        <mc:AlternateContent>
          <mc:Choice Requires="wps">
            <w:drawing>
              <wp:anchor distT="0" distB="0" distL="114300" distR="114300" simplePos="0" relativeHeight="251662336" behindDoc="0" locked="0" layoutInCell="1" hidden="0" allowOverlap="1" wp14:anchorId="106DF359" wp14:editId="651D57A0">
                <wp:simplePos x="0" y="0"/>
                <wp:positionH relativeFrom="column">
                  <wp:posOffset>3225800</wp:posOffset>
                </wp:positionH>
                <wp:positionV relativeFrom="paragraph">
                  <wp:posOffset>25400</wp:posOffset>
                </wp:positionV>
                <wp:extent cx="25400" cy="224155"/>
                <wp:effectExtent l="0" t="0" r="0" b="0"/>
                <wp:wrapNone/>
                <wp:docPr id="2" name="Straight Arrow Connector 2"/>
                <wp:cNvGraphicFramePr/>
                <a:graphic xmlns:a="http://schemas.openxmlformats.org/drawingml/2006/main">
                  <a:graphicData uri="http://schemas.microsoft.com/office/word/2010/wordprocessingShape">
                    <wps:wsp>
                      <wps:cNvCnPr/>
                      <wps:spPr>
                        <a:xfrm>
                          <a:off x="5346000" y="3667923"/>
                          <a:ext cx="0" cy="224155"/>
                        </a:xfrm>
                        <a:prstGeom prst="straightConnector1">
                          <a:avLst/>
                        </a:prstGeom>
                        <a:solidFill>
                          <a:srgbClr val="FFFFFF"/>
                        </a:solidFill>
                        <a:ln w="9525" cap="flat" cmpd="sng">
                          <a:solidFill>
                            <a:srgbClr val="000000"/>
                          </a:solidFill>
                          <a:prstDash val="solid"/>
                          <a:miter lim="800000"/>
                          <a:headEnd type="none" w="med" len="med"/>
                          <a:tailEnd type="triangle" w="med" len="med"/>
                        </a:ln>
                      </wps:spPr>
                      <wps:bodyPr/>
                    </wps:wsp>
                  </a:graphicData>
                </a:graphic>
              </wp:anchor>
            </w:drawing>
          </mc:Choice>
          <mc:Fallback xmlns:w16du="http://schemas.microsoft.com/office/word/2023/wordml/word16du">
            <w:pict>
              <v:shape w14:anchorId="0A7394CD" id="Straight Arrow Connector 2" o:spid="_x0000_s1026" type="#_x0000_t32" style="position:absolute;margin-left:254pt;margin-top:2pt;width:2pt;height:17.6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" filled="t">
                <v:stroke endarrow="block" joinstyle="miter"/>
              </v:shape>
            </w:pict>
          </mc:Fallback>
        </mc:AlternateContent>
      </w:r>
    </w:p>
    <w:p w14:paraId="244FBFCE" w14:textId="43BC333D" w:rsidR="00407C01" w:rsidRDefault="00A87C4E">
      <w:pPr>
        <w:jc w:val="center"/>
        <w:rPr>
          <w:rFonts w:ascii="Arial" w:eastAsia="Arial" w:hAnsi="Arial" w:cs="Arial"/>
          <w:sz w:val="24"/>
          <w:szCs w:val="24"/>
        </w:rPr>
      </w:pPr>
      <w:r>
        <w:rPr>
          <w:rFonts w:ascii="Arial" w:eastAsia="Arial" w:hAnsi="Arial" w:cs="Arial"/>
          <w:sz w:val="24"/>
          <w:szCs w:val="24"/>
        </w:rPr>
        <w:t>Ongoing monitoring (Review led by school)</w:t>
      </w:r>
    </w:p>
    <w:p w14:paraId="227E189B" w14:textId="77777777" w:rsidR="00407C01" w:rsidRDefault="00A87C4E">
      <w:pPr>
        <w:rPr>
          <w:rFonts w:ascii="Arial" w:eastAsia="Arial" w:hAnsi="Arial" w:cs="Arial"/>
          <w:sz w:val="24"/>
          <w:szCs w:val="24"/>
        </w:rPr>
      </w:pPr>
      <w:r>
        <w:rPr>
          <w:noProof/>
        </w:rPr>
        <mc:AlternateContent>
          <mc:Choice Requires="wps">
            <w:drawing>
              <wp:anchor distT="0" distB="0" distL="114300" distR="114300" simplePos="0" relativeHeight="251663360" behindDoc="0" locked="0" layoutInCell="1" hidden="0" allowOverlap="1" wp14:anchorId="31B77B1B" wp14:editId="66FA7673">
                <wp:simplePos x="0" y="0"/>
                <wp:positionH relativeFrom="column">
                  <wp:posOffset>3225800</wp:posOffset>
                </wp:positionH>
                <wp:positionV relativeFrom="paragraph">
                  <wp:posOffset>25400</wp:posOffset>
                </wp:positionV>
                <wp:extent cx="25400" cy="224155"/>
                <wp:effectExtent l="0" t="0" r="0" b="0"/>
                <wp:wrapNone/>
                <wp:docPr id="1" name="Straight Arrow Connector 1"/>
                <wp:cNvGraphicFramePr/>
                <a:graphic xmlns:a="http://schemas.openxmlformats.org/drawingml/2006/main">
                  <a:graphicData uri="http://schemas.microsoft.com/office/word/2010/wordprocessingShape">
                    <wps:wsp>
                      <wps:cNvCnPr/>
                      <wps:spPr>
                        <a:xfrm>
                          <a:off x="5346000" y="3667923"/>
                          <a:ext cx="0" cy="224155"/>
                        </a:xfrm>
                        <a:prstGeom prst="straightConnector1">
                          <a:avLst/>
                        </a:prstGeom>
                        <a:solidFill>
                          <a:srgbClr val="FFFFFF"/>
                        </a:solidFill>
                        <a:ln w="9525" cap="flat" cmpd="sng">
                          <a:solidFill>
                            <a:srgbClr val="000000"/>
                          </a:solidFill>
                          <a:prstDash val="solid"/>
                          <a:miter lim="800000"/>
                          <a:headEnd type="none" w="med" len="med"/>
                          <a:tailEnd type="triangle" w="med" len="med"/>
                        </a:ln>
                      </wps:spPr>
                      <wps:bodyPr/>
                    </wps:wsp>
                  </a:graphicData>
                </a:graphic>
              </wp:anchor>
            </w:drawing>
          </mc:Choice>
          <mc:Fallback xmlns:w16du="http://schemas.microsoft.com/office/word/2023/wordml/word16du">
            <w:pict>
              <v:shape w14:anchorId="5982CFC6" id="Straight Arrow Connector 1" o:spid="_x0000_s1026" type="#_x0000_t32" style="position:absolute;margin-left:254pt;margin-top:2pt;width:2pt;height:17.6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" filled="t">
                <v:stroke endarrow="block" joinstyle="miter"/>
              </v:shape>
            </w:pict>
          </mc:Fallback>
        </mc:AlternateContent>
      </w:r>
    </w:p>
    <w:p w14:paraId="5A82B2D2" w14:textId="77777777" w:rsidR="00407C01" w:rsidRDefault="00407C01">
      <w:pPr>
        <w:rPr>
          <w:rFonts w:ascii="Arial" w:eastAsia="Arial" w:hAnsi="Arial" w:cs="Arial"/>
          <w:sz w:val="24"/>
          <w:szCs w:val="24"/>
        </w:rPr>
      </w:pPr>
    </w:p>
    <w:p w14:paraId="63130B30" w14:textId="59CA8CFD" w:rsidR="00407C01" w:rsidRDefault="0054389B">
      <w:pPr>
        <w:jc w:val="center"/>
        <w:rPr>
          <w:rFonts w:ascii="Arial" w:eastAsia="Arial" w:hAnsi="Arial" w:cs="Arial"/>
          <w:color w:val="FF0000"/>
          <w:sz w:val="24"/>
          <w:szCs w:val="24"/>
        </w:rPr>
      </w:pPr>
      <w:r>
        <w:rPr>
          <w:rFonts w:ascii="Arial" w:eastAsia="Arial" w:hAnsi="Arial" w:cs="Arial"/>
          <w:sz w:val="24"/>
          <w:szCs w:val="24"/>
        </w:rPr>
        <w:t>Monthly reports</w:t>
      </w:r>
      <w:r w:rsidR="00A87C4E">
        <w:rPr>
          <w:rFonts w:ascii="Arial" w:eastAsia="Arial" w:hAnsi="Arial" w:cs="Arial"/>
          <w:sz w:val="24"/>
          <w:szCs w:val="24"/>
        </w:rPr>
        <w:t xml:space="preserve"> provided by </w:t>
      </w:r>
      <w:r w:rsidR="006223E0">
        <w:rPr>
          <w:rFonts w:ascii="Arial" w:eastAsia="Arial" w:hAnsi="Arial" w:cs="Arial"/>
          <w:sz w:val="24"/>
          <w:szCs w:val="24"/>
        </w:rPr>
        <w:t xml:space="preserve">tutors </w:t>
      </w:r>
      <w:r w:rsidR="00E067A9">
        <w:rPr>
          <w:rFonts w:ascii="Arial" w:eastAsia="Arial" w:hAnsi="Arial" w:cs="Arial"/>
          <w:sz w:val="24"/>
          <w:szCs w:val="24"/>
        </w:rPr>
        <w:t xml:space="preserve">to support review </w:t>
      </w:r>
      <w:proofErr w:type="gramStart"/>
      <w:r w:rsidR="00E067A9">
        <w:rPr>
          <w:rFonts w:ascii="Arial" w:eastAsia="Arial" w:hAnsi="Arial" w:cs="Arial"/>
          <w:sz w:val="24"/>
          <w:szCs w:val="24"/>
        </w:rPr>
        <w:t>process</w:t>
      </w:r>
      <w:proofErr w:type="gramEnd"/>
    </w:p>
    <w:p w14:paraId="6CA115AA" w14:textId="77777777" w:rsidR="00407C01" w:rsidRDefault="00A87C4E">
      <w:pPr>
        <w:rPr>
          <w:rFonts w:ascii="Arial" w:eastAsia="Arial" w:hAnsi="Arial" w:cs="Arial"/>
          <w:sz w:val="24"/>
          <w:szCs w:val="24"/>
        </w:rPr>
      </w:pPr>
      <w:r>
        <w:rPr>
          <w:noProof/>
        </w:rPr>
        <mc:AlternateContent>
          <mc:Choice Requires="wps">
            <w:drawing>
              <wp:anchor distT="0" distB="0" distL="114300" distR="114300" simplePos="0" relativeHeight="251664384" behindDoc="0" locked="0" layoutInCell="1" hidden="0" allowOverlap="1" wp14:anchorId="319F0A19" wp14:editId="3D531F46">
                <wp:simplePos x="0" y="0"/>
                <wp:positionH relativeFrom="column">
                  <wp:posOffset>3225800</wp:posOffset>
                </wp:positionH>
                <wp:positionV relativeFrom="paragraph">
                  <wp:posOffset>50800</wp:posOffset>
                </wp:positionV>
                <wp:extent cx="25400" cy="177165"/>
                <wp:effectExtent l="0" t="0" r="0" b="0"/>
                <wp:wrapNone/>
                <wp:docPr id="4" name="Straight Arrow Connector 4"/>
                <wp:cNvGraphicFramePr/>
                <a:graphic xmlns:a="http://schemas.openxmlformats.org/drawingml/2006/main">
                  <a:graphicData uri="http://schemas.microsoft.com/office/word/2010/wordprocessingShape">
                    <wps:wsp>
                      <wps:cNvCnPr/>
                      <wps:spPr>
                        <a:xfrm>
                          <a:off x="5346000" y="3691418"/>
                          <a:ext cx="0" cy="177165"/>
                        </a:xfrm>
                        <a:prstGeom prst="straightConnector1">
                          <a:avLst/>
                        </a:prstGeom>
                        <a:solidFill>
                          <a:srgbClr val="FFFFFF"/>
                        </a:solidFill>
                        <a:ln w="9525" cap="flat" cmpd="sng">
                          <a:solidFill>
                            <a:srgbClr val="000000"/>
                          </a:solidFill>
                          <a:prstDash val="solid"/>
                          <a:miter lim="800000"/>
                          <a:headEnd type="none" w="med" len="med"/>
                          <a:tailEnd type="triangle" w="med" len="med"/>
                        </a:ln>
                      </wps:spPr>
                      <wps:bodyPr/>
                    </wps:wsp>
                  </a:graphicData>
                </a:graphic>
              </wp:anchor>
            </w:drawing>
          </mc:Choice>
          <mc:Fallback xmlns:w16du="http://schemas.microsoft.com/office/word/2023/wordml/word16du">
            <w:pict>
              <v:shape w14:anchorId="45FEC886" id="Straight Arrow Connector 4" o:spid="_x0000_s1026" type="#_x0000_t32" style="position:absolute;margin-left:254pt;margin-top:4pt;width:2pt;height:13.9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" filled="t">
                <v:stroke endarrow="block" joinstyle="miter"/>
              </v:shape>
            </w:pict>
          </mc:Fallback>
        </mc:AlternateContent>
      </w:r>
    </w:p>
    <w:p w14:paraId="7AC903CE" w14:textId="77777777" w:rsidR="00407C01" w:rsidRDefault="00407C01">
      <w:pPr>
        <w:rPr>
          <w:rFonts w:ascii="Arial" w:eastAsia="Arial" w:hAnsi="Arial" w:cs="Arial"/>
          <w:sz w:val="24"/>
          <w:szCs w:val="24"/>
        </w:rPr>
      </w:pPr>
    </w:p>
    <w:p w14:paraId="0CA3E927" w14:textId="77777777" w:rsidR="00407C01" w:rsidRDefault="00A87C4E">
      <w:pPr>
        <w:jc w:val="center"/>
        <w:rPr>
          <w:rFonts w:ascii="Arial" w:eastAsia="Arial" w:hAnsi="Arial" w:cs="Arial"/>
          <w:sz w:val="24"/>
          <w:szCs w:val="24"/>
        </w:rPr>
      </w:pPr>
      <w:r>
        <w:rPr>
          <w:rFonts w:ascii="Arial" w:eastAsia="Arial" w:hAnsi="Arial" w:cs="Arial"/>
          <w:sz w:val="24"/>
          <w:szCs w:val="24"/>
        </w:rPr>
        <w:t>Reintegration programme (personalised to individual needs)</w:t>
      </w:r>
    </w:p>
    <w:p w14:paraId="073445A1" w14:textId="77777777" w:rsidR="00407C01" w:rsidRDefault="00407C01">
      <w:pPr>
        <w:rPr>
          <w:rFonts w:ascii="Arial" w:eastAsia="Arial" w:hAnsi="Arial" w:cs="Arial"/>
          <w:sz w:val="24"/>
          <w:szCs w:val="24"/>
        </w:rPr>
      </w:pPr>
    </w:p>
    <w:p w14:paraId="7B5FD766" w14:textId="77777777" w:rsidR="00407C01" w:rsidRDefault="00407C01">
      <w:pPr>
        <w:rPr>
          <w:rFonts w:ascii="Arial" w:eastAsia="Arial" w:hAnsi="Arial" w:cs="Arial"/>
          <w:sz w:val="24"/>
          <w:szCs w:val="24"/>
        </w:rPr>
      </w:pPr>
    </w:p>
    <w:p w14:paraId="26D760D0" w14:textId="77777777" w:rsidR="00407C01" w:rsidRDefault="00407C01">
      <w:pPr>
        <w:rPr>
          <w:rFonts w:ascii="Arial" w:eastAsia="Arial" w:hAnsi="Arial" w:cs="Arial"/>
          <w:sz w:val="24"/>
          <w:szCs w:val="24"/>
        </w:rPr>
      </w:pPr>
    </w:p>
    <w:p w14:paraId="2FA9CFAC" w14:textId="77777777" w:rsidR="00407C01" w:rsidRDefault="00407C01">
      <w:pPr>
        <w:rPr>
          <w:rFonts w:ascii="Arial" w:eastAsia="Arial" w:hAnsi="Arial" w:cs="Arial"/>
          <w:sz w:val="24"/>
          <w:szCs w:val="24"/>
        </w:rPr>
      </w:pPr>
    </w:p>
    <w:p w14:paraId="2090D799" w14:textId="77777777" w:rsidR="00407C01" w:rsidRDefault="00407C01">
      <w:pPr>
        <w:rPr>
          <w:rFonts w:ascii="Arial" w:eastAsia="Arial" w:hAnsi="Arial" w:cs="Arial"/>
          <w:sz w:val="24"/>
          <w:szCs w:val="24"/>
        </w:rPr>
      </w:pPr>
    </w:p>
    <w:p w14:paraId="6FABC173" w14:textId="77777777" w:rsidR="00407C01" w:rsidRDefault="00407C01">
      <w:pPr>
        <w:pBdr>
          <w:top w:val="nil"/>
          <w:left w:val="nil"/>
          <w:bottom w:val="nil"/>
          <w:right w:val="nil"/>
          <w:between w:val="nil"/>
        </w:pBdr>
        <w:tabs>
          <w:tab w:val="center" w:pos="4320"/>
          <w:tab w:val="right" w:pos="8640"/>
        </w:tabs>
        <w:rPr>
          <w:rFonts w:ascii="Arial" w:eastAsia="Arial" w:hAnsi="Arial" w:cs="Arial"/>
          <w:color w:val="000000"/>
          <w:sz w:val="24"/>
          <w:szCs w:val="24"/>
        </w:rPr>
      </w:pPr>
    </w:p>
    <w:p w14:paraId="2B2953D0" w14:textId="77777777" w:rsidR="00407C01" w:rsidRDefault="00407C01">
      <w:pPr>
        <w:pBdr>
          <w:top w:val="nil"/>
          <w:left w:val="nil"/>
          <w:bottom w:val="nil"/>
          <w:right w:val="nil"/>
          <w:between w:val="nil"/>
        </w:pBdr>
        <w:tabs>
          <w:tab w:val="center" w:pos="4320"/>
          <w:tab w:val="right" w:pos="8640"/>
        </w:tabs>
        <w:rPr>
          <w:color w:val="000000"/>
          <w:sz w:val="24"/>
          <w:szCs w:val="24"/>
        </w:rPr>
      </w:pPr>
    </w:p>
    <w:sectPr w:rsidR="00407C01">
      <w:headerReference w:type="default" r:id="rId8"/>
      <w:footerReference w:type="default" r:id="rId9"/>
      <w:pgSz w:w="12240" w:h="15840"/>
      <w:pgMar w:top="720" w:right="720" w:bottom="720" w:left="720" w:header="540" w:footer="27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6D3F2" w14:textId="77777777" w:rsidR="007323F3" w:rsidRDefault="007323F3">
      <w:r>
        <w:separator/>
      </w:r>
    </w:p>
  </w:endnote>
  <w:endnote w:type="continuationSeparator" w:id="0">
    <w:p w14:paraId="3E2E44AB" w14:textId="77777777" w:rsidR="007323F3" w:rsidRDefault="00732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stem">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7788A" w14:textId="77777777" w:rsidR="00407C01" w:rsidRDefault="00A87C4E">
    <w:pPr>
      <w:pBdr>
        <w:top w:val="nil"/>
        <w:left w:val="nil"/>
        <w:bottom w:val="nil"/>
        <w:right w:val="nil"/>
        <w:between w:val="nil"/>
      </w:pBdr>
      <w:rPr>
        <w:rFonts w:ascii="System" w:eastAsia="System" w:hAnsi="System" w:cs="System"/>
        <w:color w:val="FF0000"/>
      </w:rPr>
    </w:pPr>
    <w:r>
      <w:rPr>
        <w:color w:val="FF0000"/>
      </w:rPr>
      <w:t xml:space="preserve">                               </w:t>
    </w:r>
  </w:p>
  <w:p w14:paraId="17684178" w14:textId="77777777" w:rsidR="00407C01" w:rsidRDefault="00407C01">
    <w:pPr>
      <w:pBdr>
        <w:top w:val="nil"/>
        <w:left w:val="nil"/>
        <w:bottom w:val="nil"/>
        <w:right w:val="nil"/>
        <w:between w:val="nil"/>
      </w:pBdr>
      <w:rPr>
        <w:color w:val="FF0000"/>
      </w:rPr>
    </w:pPr>
  </w:p>
  <w:p w14:paraId="15A44B79" w14:textId="77777777" w:rsidR="00407C01" w:rsidRDefault="00407C01">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E15D3" w14:textId="77777777" w:rsidR="007323F3" w:rsidRDefault="007323F3">
      <w:r>
        <w:separator/>
      </w:r>
    </w:p>
  </w:footnote>
  <w:footnote w:type="continuationSeparator" w:id="0">
    <w:p w14:paraId="3BFC28AA" w14:textId="77777777" w:rsidR="007323F3" w:rsidRDefault="00732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C601226EA7854E0C9359672D25D0D66A"/>
      </w:placeholder>
      <w:temporary/>
      <w:showingPlcHdr/>
    </w:sdtPr>
    <w:sdtEndPr/>
    <w:sdtContent>
      <w:p w14:paraId="62C61DC4" w14:textId="77777777" w:rsidR="00A74FF4" w:rsidRDefault="00A74FF4">
        <w:pPr>
          <w:pStyle w:val="Header"/>
        </w:pPr>
        <w:r>
          <w:t>[Type text]</w:t>
        </w:r>
      </w:p>
    </w:sdtContent>
  </w:sdt>
  <w:p w14:paraId="6570C364" w14:textId="77777777" w:rsidR="00A74FF4" w:rsidRDefault="00A74FF4">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F3CC5"/>
    <w:multiLevelType w:val="multilevel"/>
    <w:tmpl w:val="3634DBC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D5D4C04"/>
    <w:multiLevelType w:val="multilevel"/>
    <w:tmpl w:val="1B226AA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4BA0B4C"/>
    <w:multiLevelType w:val="multilevel"/>
    <w:tmpl w:val="26F02E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5A400744"/>
    <w:multiLevelType w:val="multilevel"/>
    <w:tmpl w:val="C60A246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720D4008"/>
    <w:multiLevelType w:val="multilevel"/>
    <w:tmpl w:val="715E91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239902206">
    <w:abstractNumId w:val="3"/>
  </w:num>
  <w:num w:numId="2" w16cid:durableId="984968203">
    <w:abstractNumId w:val="4"/>
  </w:num>
  <w:num w:numId="3" w16cid:durableId="1323001003">
    <w:abstractNumId w:val="1"/>
  </w:num>
  <w:num w:numId="4" w16cid:durableId="844588668">
    <w:abstractNumId w:val="0"/>
  </w:num>
  <w:num w:numId="5" w16cid:durableId="935289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C01"/>
    <w:rsid w:val="00062BA7"/>
    <w:rsid w:val="000B3AF2"/>
    <w:rsid w:val="002E7347"/>
    <w:rsid w:val="00306CFE"/>
    <w:rsid w:val="00355FEC"/>
    <w:rsid w:val="00370BF5"/>
    <w:rsid w:val="00373416"/>
    <w:rsid w:val="003B5F5F"/>
    <w:rsid w:val="003D6D49"/>
    <w:rsid w:val="00407C01"/>
    <w:rsid w:val="004D721A"/>
    <w:rsid w:val="00513396"/>
    <w:rsid w:val="00533FAD"/>
    <w:rsid w:val="0054389B"/>
    <w:rsid w:val="005F0EA5"/>
    <w:rsid w:val="006223E0"/>
    <w:rsid w:val="00682F2A"/>
    <w:rsid w:val="007323F3"/>
    <w:rsid w:val="007B7281"/>
    <w:rsid w:val="007C1538"/>
    <w:rsid w:val="007E3BEE"/>
    <w:rsid w:val="00923170"/>
    <w:rsid w:val="00965339"/>
    <w:rsid w:val="00972E14"/>
    <w:rsid w:val="009F5A18"/>
    <w:rsid w:val="00A44D3A"/>
    <w:rsid w:val="00A67936"/>
    <w:rsid w:val="00A74FF4"/>
    <w:rsid w:val="00A87C4E"/>
    <w:rsid w:val="00AC4743"/>
    <w:rsid w:val="00B70D2E"/>
    <w:rsid w:val="00BE791B"/>
    <w:rsid w:val="00C237EC"/>
    <w:rsid w:val="00CB0A5B"/>
    <w:rsid w:val="00DE46C6"/>
    <w:rsid w:val="00E067A9"/>
    <w:rsid w:val="00E15EF0"/>
    <w:rsid w:val="00E359DD"/>
    <w:rsid w:val="00E57378"/>
    <w:rsid w:val="00ED170B"/>
    <w:rsid w:val="00F2349F"/>
    <w:rsid w:val="00F961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C4AEC70"/>
  <w15:docId w15:val="{639927D3-3EDE-463A-B398-F229C47C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b/>
      <w:sz w:val="32"/>
      <w:szCs w:val="32"/>
    </w:rPr>
  </w:style>
  <w:style w:type="paragraph" w:styleId="Heading2">
    <w:name w:val="heading 2"/>
    <w:basedOn w:val="Normal"/>
    <w:next w:val="Normal"/>
    <w:pPr>
      <w:keepNext/>
      <w:outlineLvl w:val="1"/>
    </w:pPr>
    <w:rPr>
      <w:b/>
    </w:rPr>
  </w:style>
  <w:style w:type="paragraph" w:styleId="Heading3">
    <w:name w:val="heading 3"/>
    <w:basedOn w:val="Normal"/>
    <w:next w:val="Normal"/>
    <w:pPr>
      <w:keepNext/>
      <w:outlineLvl w:val="2"/>
    </w:pPr>
    <w:rPr>
      <w:rFonts w:ascii="Arial" w:eastAsia="Arial" w:hAnsi="Arial" w:cs="Arial"/>
      <w:b/>
      <w:sz w:val="22"/>
      <w:szCs w:val="22"/>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keepNext/>
      <w:tabs>
        <w:tab w:val="left" w:pos="1149"/>
      </w:tabs>
      <w:outlineLvl w:val="4"/>
    </w:pPr>
    <w:rPr>
      <w:sz w:val="24"/>
      <w:szCs w:val="24"/>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57378"/>
    <w:rPr>
      <w:rFonts w:ascii="Tahoma" w:hAnsi="Tahoma" w:cs="Tahoma"/>
      <w:sz w:val="16"/>
      <w:szCs w:val="16"/>
    </w:rPr>
  </w:style>
  <w:style w:type="character" w:customStyle="1" w:styleId="BalloonTextChar">
    <w:name w:val="Balloon Text Char"/>
    <w:basedOn w:val="DefaultParagraphFont"/>
    <w:link w:val="BalloonText"/>
    <w:uiPriority w:val="99"/>
    <w:semiHidden/>
    <w:rsid w:val="00E57378"/>
    <w:rPr>
      <w:rFonts w:ascii="Tahoma" w:hAnsi="Tahoma" w:cs="Tahoma"/>
      <w:sz w:val="16"/>
      <w:szCs w:val="16"/>
    </w:rPr>
  </w:style>
  <w:style w:type="paragraph" w:styleId="Header">
    <w:name w:val="header"/>
    <w:basedOn w:val="Normal"/>
    <w:link w:val="HeaderChar"/>
    <w:uiPriority w:val="99"/>
    <w:unhideWhenUsed/>
    <w:rsid w:val="00A74FF4"/>
    <w:pPr>
      <w:tabs>
        <w:tab w:val="center" w:pos="4513"/>
        <w:tab w:val="right" w:pos="9026"/>
      </w:tabs>
    </w:pPr>
  </w:style>
  <w:style w:type="character" w:customStyle="1" w:styleId="HeaderChar">
    <w:name w:val="Header Char"/>
    <w:basedOn w:val="DefaultParagraphFont"/>
    <w:link w:val="Header"/>
    <w:uiPriority w:val="99"/>
    <w:rsid w:val="00A74FF4"/>
  </w:style>
  <w:style w:type="paragraph" w:styleId="Footer">
    <w:name w:val="footer"/>
    <w:basedOn w:val="Normal"/>
    <w:link w:val="FooterChar"/>
    <w:uiPriority w:val="99"/>
    <w:unhideWhenUsed/>
    <w:rsid w:val="00A74FF4"/>
    <w:pPr>
      <w:tabs>
        <w:tab w:val="center" w:pos="4513"/>
        <w:tab w:val="right" w:pos="9026"/>
      </w:tabs>
    </w:pPr>
  </w:style>
  <w:style w:type="character" w:customStyle="1" w:styleId="FooterChar">
    <w:name w:val="Footer Char"/>
    <w:basedOn w:val="DefaultParagraphFont"/>
    <w:link w:val="Footer"/>
    <w:uiPriority w:val="99"/>
    <w:rsid w:val="00A74FF4"/>
  </w:style>
  <w:style w:type="paragraph" w:styleId="Revision">
    <w:name w:val="Revision"/>
    <w:hidden/>
    <w:uiPriority w:val="99"/>
    <w:semiHidden/>
    <w:rsid w:val="007B7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01226EA7854E0C9359672D25D0D66A"/>
        <w:category>
          <w:name w:val="General"/>
          <w:gallery w:val="placeholder"/>
        </w:category>
        <w:types>
          <w:type w:val="bbPlcHdr"/>
        </w:types>
        <w:behaviors>
          <w:behavior w:val="content"/>
        </w:behaviors>
        <w:guid w:val="{0C7A60ED-45EF-4677-93C0-76B0A23757AC}"/>
      </w:docPartPr>
      <w:docPartBody>
        <w:p w:rsidR="00900833" w:rsidRDefault="00BF7197" w:rsidP="00BF7197">
          <w:pPr>
            <w:pStyle w:val="C601226EA7854E0C9359672D25D0D66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stem">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7197"/>
    <w:rsid w:val="00900833"/>
    <w:rsid w:val="00BF7197"/>
    <w:rsid w:val="00C55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01226EA7854E0C9359672D25D0D66A">
    <w:name w:val="C601226EA7854E0C9359672D25D0D66A"/>
    <w:rsid w:val="00BF71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2608</Words>
  <Characters>14872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South Tyneside Council</Company>
  <LinksUpToDate>false</LinksUpToDate>
  <CharactersWithSpaces>17446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KHudson2</dc:creator>
  <cp:lastModifiedBy>Andy Ritchie</cp:lastModifiedBy>
  <cp:revision>3</cp:revision>
  <dcterms:created xsi:type="dcterms:W3CDTF">2024-03-15T13:17:00Z</dcterms:created>
  <dcterms:modified xsi:type="dcterms:W3CDTF">2024-03-15T13:18:00Z</dcterms:modified>
</cp:coreProperties>
</file>