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CDB6F" w14:textId="46906C3A" w:rsidR="001F244B" w:rsidRDefault="001F244B" w:rsidP="001F244B">
      <w:pPr>
        <w:pStyle w:val="Default"/>
        <w:jc w:val="center"/>
        <w:rPr>
          <w:sz w:val="22"/>
          <w:szCs w:val="22"/>
        </w:rPr>
      </w:pPr>
    </w:p>
    <w:p w14:paraId="79AAE9AB" w14:textId="2CD34BC5" w:rsidR="001F244B" w:rsidRDefault="001F244B">
      <w:pPr>
        <w:rPr>
          <w:rFonts w:ascii="Arial" w:hAnsi="Arial" w:cs="Arial"/>
          <w:color w:val="000000"/>
        </w:rPr>
      </w:pPr>
    </w:p>
    <w:p w14:paraId="19E4131D" w14:textId="43178DE2" w:rsidR="000D5546" w:rsidRDefault="00DD58B6" w:rsidP="000D5546">
      <w:pPr>
        <w:pStyle w:val="Default"/>
        <w:rPr>
          <w:sz w:val="22"/>
          <w:szCs w:val="22"/>
        </w:rPr>
      </w:pPr>
      <w:r>
        <w:rPr>
          <w:sz w:val="22"/>
          <w:szCs w:val="22"/>
        </w:rPr>
        <w:t xml:space="preserve">                                                                                                                                                                                                                                                                                                                                                                                                                                                                                                                                                                                                                                                                                                                                                                                                                                                                                                                                                                                                                                                                                                                                                                                                                                                                                                                                                                                                                                                                                                                                                                                                                                                                                                                                                                                                                                                                                                                                                                                                                                                                                                                                                                                                                                                                                                                                                                                                                                                                                                                                                                                                                                                                                                                                                                                                                                                                                                                                                                                                                                                                                                                                                                                                                                                                                                                                                                                                                        </w:t>
      </w:r>
    </w:p>
    <w:p w14:paraId="5DBDF5A2" w14:textId="77777777" w:rsidR="00A32D3B" w:rsidRDefault="002B322A" w:rsidP="002B322A">
      <w:pPr>
        <w:keepNext/>
        <w:spacing w:after="0" w:line="240" w:lineRule="auto"/>
        <w:ind w:left="-426"/>
        <w:jc w:val="center"/>
        <w:outlineLvl w:val="7"/>
        <w:rPr>
          <w:rFonts w:ascii="Arial" w:eastAsia="Times New Roman" w:hAnsi="Arial" w:cs="Arial"/>
          <w:bCs/>
          <w:sz w:val="96"/>
          <w:szCs w:val="96"/>
        </w:rPr>
      </w:pPr>
      <w:r>
        <w:rPr>
          <w:rFonts w:ascii="Arial" w:eastAsia="Times New Roman" w:hAnsi="Arial" w:cs="Times New Roman"/>
          <w:noProof/>
          <w:sz w:val="32"/>
          <w:szCs w:val="32"/>
          <w:lang w:eastAsia="en-GB"/>
        </w:rPr>
        <w:drawing>
          <wp:inline distT="0" distB="0" distL="0" distR="0" wp14:anchorId="4CF09D2F" wp14:editId="61D896C8">
            <wp:extent cx="2819400" cy="857885"/>
            <wp:effectExtent l="0" t="0" r="0" b="0"/>
            <wp:docPr id="1" name="Picture 1" descr="\\stc.local\userdocuments\A-C\leahcol\Documents\My Pictures\Logos\S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local\userdocuments\A-C\leahcol\Documents\My Pictures\Logos\STC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246" cy="876399"/>
                    </a:xfrm>
                    <a:prstGeom prst="rect">
                      <a:avLst/>
                    </a:prstGeom>
                    <a:noFill/>
                    <a:ln>
                      <a:noFill/>
                    </a:ln>
                  </pic:spPr>
                </pic:pic>
              </a:graphicData>
            </a:graphic>
          </wp:inline>
        </w:drawing>
      </w:r>
      <w:r w:rsidRPr="00947F29" w:rsidDel="002B322A">
        <w:rPr>
          <w:rFonts w:ascii="Arial" w:eastAsia="Times New Roman" w:hAnsi="Arial" w:cs="Times New Roman"/>
          <w:b/>
          <w:sz w:val="36"/>
          <w:szCs w:val="36"/>
        </w:rPr>
        <w:t xml:space="preserve"> </w:t>
      </w:r>
      <w:r w:rsidR="00947F29">
        <w:rPr>
          <w:rFonts w:ascii="Arial" w:eastAsia="Times New Roman" w:hAnsi="Arial" w:cs="Times New Roman"/>
          <w:sz w:val="32"/>
          <w:szCs w:val="32"/>
        </w:rPr>
        <w:t xml:space="preserve"> </w:t>
      </w:r>
      <w:r w:rsidDel="002B322A">
        <w:rPr>
          <w:rFonts w:ascii="Arial" w:eastAsia="Times New Roman" w:hAnsi="Arial" w:cs="Times New Roman"/>
          <w:sz w:val="32"/>
          <w:szCs w:val="32"/>
        </w:rPr>
        <w:t xml:space="preserve"> </w:t>
      </w:r>
    </w:p>
    <w:p w14:paraId="5B85273C" w14:textId="77777777" w:rsidR="00947F29" w:rsidRDefault="00947F29" w:rsidP="002B322A">
      <w:pPr>
        <w:spacing w:after="0" w:line="240" w:lineRule="auto"/>
        <w:jc w:val="center"/>
        <w:rPr>
          <w:rFonts w:ascii="Arial" w:eastAsia="Times New Roman" w:hAnsi="Arial" w:cs="Arial"/>
          <w:b/>
          <w:sz w:val="52"/>
          <w:szCs w:val="52"/>
        </w:rPr>
      </w:pPr>
    </w:p>
    <w:p w14:paraId="1E3F0B68" w14:textId="1C9372CC" w:rsidR="00464A37" w:rsidRPr="00464A37" w:rsidRDefault="00336A02" w:rsidP="00336A02">
      <w:pPr>
        <w:rPr>
          <w:rFonts w:ascii="Arial" w:hAnsi="Arial" w:cs="Arial"/>
          <w:b/>
          <w:bCs/>
          <w:smallCaps/>
          <w:sz w:val="28"/>
          <w:szCs w:val="28"/>
        </w:rPr>
      </w:pPr>
      <w:r>
        <w:rPr>
          <w:rFonts w:ascii="Arial" w:hAnsi="Arial" w:cs="Arial"/>
          <w:b/>
          <w:bCs/>
          <w:sz w:val="28"/>
          <w:szCs w:val="28"/>
        </w:rPr>
        <w:t xml:space="preserve">Guidance: </w:t>
      </w:r>
      <w:r w:rsidR="00464A37" w:rsidRPr="00464A37">
        <w:rPr>
          <w:rFonts w:ascii="Arial" w:hAnsi="Arial" w:cs="Arial"/>
          <w:b/>
          <w:bCs/>
          <w:sz w:val="28"/>
          <w:szCs w:val="28"/>
        </w:rPr>
        <w:t xml:space="preserve">Elective Home Education for </w:t>
      </w:r>
      <w:r w:rsidR="00FB402B">
        <w:rPr>
          <w:rFonts w:ascii="Arial" w:hAnsi="Arial" w:cs="Arial"/>
          <w:b/>
          <w:bCs/>
          <w:sz w:val="28"/>
          <w:szCs w:val="28"/>
        </w:rPr>
        <w:t>your</w:t>
      </w:r>
      <w:r w:rsidR="00464A37" w:rsidRPr="00464A37">
        <w:rPr>
          <w:rFonts w:ascii="Arial" w:hAnsi="Arial" w:cs="Arial"/>
          <w:b/>
          <w:bCs/>
          <w:sz w:val="28"/>
          <w:szCs w:val="28"/>
        </w:rPr>
        <w:t xml:space="preserve"> Child / Children</w:t>
      </w:r>
    </w:p>
    <w:p w14:paraId="73A549C1" w14:textId="77777777" w:rsidR="00464A37" w:rsidRPr="00464A37" w:rsidRDefault="00A32D3B" w:rsidP="000D5546">
      <w:pPr>
        <w:pStyle w:val="Default"/>
        <w:rPr>
          <w:smallCaps/>
          <w:sz w:val="32"/>
          <w:szCs w:val="32"/>
        </w:rPr>
      </w:pPr>
      <w:r w:rsidRPr="00464A37">
        <w:rPr>
          <w:smallCaps/>
          <w:sz w:val="32"/>
          <w:szCs w:val="32"/>
        </w:rPr>
        <w:t xml:space="preserve">                                                                             </w:t>
      </w:r>
    </w:p>
    <w:p w14:paraId="213D38B0" w14:textId="77777777" w:rsidR="00A32D3B" w:rsidRDefault="00A32D3B" w:rsidP="00A32D3B">
      <w:pPr>
        <w:spacing w:after="0" w:line="240" w:lineRule="auto"/>
        <w:rPr>
          <w:rFonts w:ascii="Arial" w:eastAsia="Times New Roman" w:hAnsi="Arial" w:cs="Arial"/>
          <w:bCs/>
        </w:rPr>
      </w:pPr>
      <w:bookmarkStart w:id="0" w:name="_Hlk65664259"/>
      <w:r w:rsidRPr="002548C9">
        <w:rPr>
          <w:rFonts w:ascii="Arial" w:eastAsia="Times New Roman" w:hAnsi="Arial" w:cs="Arial"/>
          <w:bCs/>
        </w:rPr>
        <w:t xml:space="preserve">If you are reading this, it is likely you are considering home-educating your child or are considering it as an option </w:t>
      </w:r>
      <w:proofErr w:type="gramStart"/>
      <w:r w:rsidRPr="002548C9">
        <w:rPr>
          <w:rFonts w:ascii="Arial" w:eastAsia="Times New Roman" w:hAnsi="Arial" w:cs="Arial"/>
          <w:bCs/>
        </w:rPr>
        <w:t>in the near future</w:t>
      </w:r>
      <w:proofErr w:type="gramEnd"/>
      <w:r w:rsidRPr="002548C9">
        <w:rPr>
          <w:rFonts w:ascii="Arial" w:eastAsia="Times New Roman" w:hAnsi="Arial" w:cs="Arial"/>
          <w:bCs/>
        </w:rPr>
        <w:t xml:space="preserve">.  </w:t>
      </w:r>
      <w:r w:rsidR="005E0424">
        <w:rPr>
          <w:rFonts w:ascii="Arial" w:eastAsia="Times New Roman" w:hAnsi="Arial" w:cs="Arial"/>
          <w:bCs/>
        </w:rPr>
        <w:t>Electing to educate your child at home is a big decision and t</w:t>
      </w:r>
      <w:r w:rsidRPr="002548C9">
        <w:rPr>
          <w:rFonts w:ascii="Arial" w:eastAsia="Times New Roman" w:hAnsi="Arial" w:cs="Arial"/>
          <w:bCs/>
        </w:rPr>
        <w:t xml:space="preserve">he reasons that parents elect </w:t>
      </w:r>
      <w:r w:rsidR="00510941">
        <w:rPr>
          <w:rFonts w:ascii="Arial" w:eastAsia="Times New Roman" w:hAnsi="Arial" w:cs="Arial"/>
          <w:bCs/>
        </w:rPr>
        <w:t xml:space="preserve">to home educate </w:t>
      </w:r>
      <w:r w:rsidRPr="002548C9">
        <w:rPr>
          <w:rFonts w:ascii="Arial" w:eastAsia="Times New Roman" w:hAnsi="Arial" w:cs="Arial"/>
          <w:bCs/>
        </w:rPr>
        <w:t>are extremely varied.  Some parents make a philosophical, planned decision to home educate</w:t>
      </w:r>
      <w:r w:rsidR="00510941">
        <w:rPr>
          <w:rFonts w:ascii="Arial" w:eastAsia="Times New Roman" w:hAnsi="Arial" w:cs="Arial"/>
          <w:bCs/>
        </w:rPr>
        <w:t xml:space="preserve"> and research the area in depth, h</w:t>
      </w:r>
      <w:r w:rsidRPr="002548C9">
        <w:rPr>
          <w:rFonts w:ascii="Arial" w:eastAsia="Times New Roman" w:hAnsi="Arial" w:cs="Arial"/>
          <w:bCs/>
        </w:rPr>
        <w:t xml:space="preserve">owever, many parents turn to home education as a reaction to a school-based issue or dissatisfaction with a school environment.  </w:t>
      </w:r>
    </w:p>
    <w:p w14:paraId="44B481E4" w14:textId="77777777" w:rsidR="00510941" w:rsidRPr="002548C9" w:rsidRDefault="00510941" w:rsidP="00A32D3B">
      <w:pPr>
        <w:spacing w:after="0" w:line="240" w:lineRule="auto"/>
        <w:rPr>
          <w:rFonts w:ascii="Arial" w:eastAsia="Times New Roman" w:hAnsi="Arial" w:cs="Arial"/>
          <w:bCs/>
        </w:rPr>
      </w:pPr>
    </w:p>
    <w:p w14:paraId="5BE7EC61" w14:textId="797E09BC" w:rsidR="00AD7FBC" w:rsidRDefault="00A32D3B" w:rsidP="00A32D3B">
      <w:pPr>
        <w:spacing w:after="0" w:line="240" w:lineRule="auto"/>
        <w:rPr>
          <w:rFonts w:ascii="Arial" w:eastAsia="Times New Roman" w:hAnsi="Arial" w:cs="Arial"/>
          <w:bCs/>
          <w:color w:val="E36C0A" w:themeColor="accent6" w:themeShade="BF"/>
        </w:rPr>
      </w:pPr>
      <w:r w:rsidRPr="002548C9">
        <w:rPr>
          <w:rFonts w:ascii="Arial" w:eastAsia="Times New Roman" w:hAnsi="Arial" w:cs="Arial"/>
          <w:bCs/>
        </w:rPr>
        <w:t xml:space="preserve">If there is a school-based issue, we strongly advise you not to withdraw your child from school until you have explored </w:t>
      </w:r>
      <w:r w:rsidR="00487918">
        <w:rPr>
          <w:rFonts w:ascii="Arial" w:eastAsia="Times New Roman" w:hAnsi="Arial" w:cs="Arial"/>
          <w:bCs/>
        </w:rPr>
        <w:t>ALL</w:t>
      </w:r>
      <w:r w:rsidRPr="002548C9">
        <w:rPr>
          <w:rFonts w:ascii="Arial" w:eastAsia="Times New Roman" w:hAnsi="Arial" w:cs="Arial"/>
          <w:bCs/>
        </w:rPr>
        <w:t xml:space="preserve"> t</w:t>
      </w:r>
      <w:r w:rsidR="00510941">
        <w:rPr>
          <w:rFonts w:ascii="Arial" w:eastAsia="Times New Roman" w:hAnsi="Arial" w:cs="Arial"/>
          <w:bCs/>
        </w:rPr>
        <w:t>he options</w:t>
      </w:r>
      <w:r w:rsidR="005E0424">
        <w:rPr>
          <w:rFonts w:ascii="Arial" w:eastAsia="Times New Roman" w:hAnsi="Arial" w:cs="Arial"/>
          <w:bCs/>
        </w:rPr>
        <w:t xml:space="preserve"> to resolve the issue</w:t>
      </w:r>
      <w:r w:rsidR="00510941">
        <w:rPr>
          <w:rFonts w:ascii="Arial" w:eastAsia="Times New Roman" w:hAnsi="Arial" w:cs="Arial"/>
          <w:bCs/>
        </w:rPr>
        <w:t xml:space="preserve">. The local </w:t>
      </w:r>
      <w:r w:rsidR="005D73A9">
        <w:rPr>
          <w:rFonts w:ascii="Arial" w:eastAsia="Times New Roman" w:hAnsi="Arial" w:cs="Arial"/>
          <w:bCs/>
        </w:rPr>
        <w:t xml:space="preserve">authority </w:t>
      </w:r>
      <w:r w:rsidR="005D73A9" w:rsidRPr="002548C9">
        <w:rPr>
          <w:rFonts w:ascii="Arial" w:eastAsia="Times New Roman" w:hAnsi="Arial" w:cs="Arial"/>
          <w:bCs/>
        </w:rPr>
        <w:t>is</w:t>
      </w:r>
      <w:r w:rsidRPr="002548C9">
        <w:rPr>
          <w:rFonts w:ascii="Arial" w:eastAsia="Times New Roman" w:hAnsi="Arial" w:cs="Arial"/>
          <w:bCs/>
        </w:rPr>
        <w:t xml:space="preserve"> able to offer support in tryin</w:t>
      </w:r>
      <w:r w:rsidR="006F5D17">
        <w:rPr>
          <w:rFonts w:ascii="Arial" w:eastAsia="Times New Roman" w:hAnsi="Arial" w:cs="Arial"/>
          <w:bCs/>
        </w:rPr>
        <w:t xml:space="preserve">g to resolve issues with school and can </w:t>
      </w:r>
      <w:r w:rsidR="000D64B7">
        <w:rPr>
          <w:rFonts w:ascii="Arial" w:eastAsia="Times New Roman" w:hAnsi="Arial" w:cs="Arial"/>
          <w:bCs/>
        </w:rPr>
        <w:t xml:space="preserve">provide advice and guidance. </w:t>
      </w:r>
      <w:r w:rsidR="006F5D17">
        <w:rPr>
          <w:rFonts w:ascii="Arial" w:eastAsia="Times New Roman" w:hAnsi="Arial" w:cs="Arial"/>
          <w:bCs/>
        </w:rPr>
        <w:t xml:space="preserve"> </w:t>
      </w:r>
      <w:r w:rsidRPr="002548C9">
        <w:rPr>
          <w:rFonts w:ascii="Arial" w:eastAsia="Times New Roman" w:hAnsi="Arial" w:cs="Arial"/>
          <w:bCs/>
        </w:rPr>
        <w:t xml:space="preserve">Please contact </w:t>
      </w:r>
      <w:r w:rsidR="00223144">
        <w:rPr>
          <w:rFonts w:ascii="Arial" w:eastAsia="Times New Roman" w:hAnsi="Arial" w:cs="Arial"/>
          <w:bCs/>
        </w:rPr>
        <w:t>the Attendance and Monitoring Team on 4247400</w:t>
      </w:r>
      <w:r w:rsidRPr="002548C9">
        <w:rPr>
          <w:rFonts w:ascii="Arial" w:eastAsia="Times New Roman" w:hAnsi="Arial" w:cs="Arial"/>
          <w:bCs/>
        </w:rPr>
        <w:t xml:space="preserve"> if you feel we can help with this</w:t>
      </w:r>
      <w:r w:rsidR="000D64B7">
        <w:rPr>
          <w:rFonts w:ascii="Arial" w:eastAsia="Times New Roman" w:hAnsi="Arial" w:cs="Arial"/>
          <w:bCs/>
        </w:rPr>
        <w:t>.</w:t>
      </w:r>
    </w:p>
    <w:p w14:paraId="6B643C4C" w14:textId="77777777" w:rsidR="00AD7FBC" w:rsidRDefault="00AD7FBC" w:rsidP="00A32D3B">
      <w:pPr>
        <w:spacing w:after="0" w:line="240" w:lineRule="auto"/>
        <w:rPr>
          <w:rFonts w:ascii="Arial" w:eastAsia="Times New Roman" w:hAnsi="Arial" w:cs="Arial"/>
          <w:bCs/>
          <w:color w:val="E36C0A" w:themeColor="accent6" w:themeShade="BF"/>
        </w:rPr>
      </w:pPr>
    </w:p>
    <w:p w14:paraId="7F6A217F" w14:textId="0CF84ACB" w:rsidR="00464A37" w:rsidRDefault="00487918" w:rsidP="00A32D3B">
      <w:pPr>
        <w:spacing w:after="0" w:line="240" w:lineRule="auto"/>
        <w:rPr>
          <w:rFonts w:ascii="Arial" w:eastAsia="Times New Roman" w:hAnsi="Arial" w:cs="Arial"/>
          <w:b/>
        </w:rPr>
      </w:pPr>
      <w:r>
        <w:rPr>
          <w:rFonts w:ascii="Arial" w:eastAsia="Times New Roman" w:hAnsi="Arial" w:cs="Arial"/>
          <w:b/>
        </w:rPr>
        <w:t xml:space="preserve">Elective Home Education </w:t>
      </w:r>
      <w:r w:rsidR="00464A37" w:rsidRPr="00464A37">
        <w:rPr>
          <w:rFonts w:ascii="Arial" w:eastAsia="Times New Roman" w:hAnsi="Arial" w:cs="Arial"/>
          <w:b/>
        </w:rPr>
        <w:t>Guidance for Parents / Carers can be found on the Department of Education website</w:t>
      </w:r>
    </w:p>
    <w:p w14:paraId="259408F0" w14:textId="77777777" w:rsidR="00464A37" w:rsidRPr="00464A37" w:rsidRDefault="00464A37" w:rsidP="00A32D3B">
      <w:pPr>
        <w:spacing w:after="0" w:line="240" w:lineRule="auto"/>
        <w:rPr>
          <w:rFonts w:ascii="Arial" w:eastAsia="Times New Roman" w:hAnsi="Arial" w:cs="Arial"/>
          <w:b/>
        </w:rPr>
      </w:pPr>
    </w:p>
    <w:p w14:paraId="3B27A625" w14:textId="77777777" w:rsidR="00464A37" w:rsidRDefault="00336A02" w:rsidP="00A32D3B">
      <w:pPr>
        <w:spacing w:after="0" w:line="240" w:lineRule="auto"/>
        <w:rPr>
          <w:rFonts w:ascii="Arial" w:eastAsia="Times New Roman" w:hAnsi="Arial" w:cs="Arial"/>
          <w:bCs/>
          <w:color w:val="E36C0A" w:themeColor="accent6" w:themeShade="BF"/>
        </w:rPr>
      </w:pPr>
      <w:hyperlink r:id="rId9" w:history="1">
        <w:r w:rsidR="00464A37" w:rsidRPr="00CE2CC5">
          <w:rPr>
            <w:rStyle w:val="Hyperlink"/>
            <w:rFonts w:ascii="Arial" w:eastAsia="Times New Roman" w:hAnsi="Arial" w:cs="Arial"/>
            <w:bCs/>
          </w:rPr>
          <w:t>https://assets.publishing.service.gov.uk/government/uploads/system/uploads/attachment_data/file/791528/EHE_guidance_for_parentsafterconsultationv2.2.pdf</w:t>
        </w:r>
      </w:hyperlink>
    </w:p>
    <w:p w14:paraId="7B1DB3CD" w14:textId="77777777" w:rsidR="00464A37" w:rsidRDefault="00464A37" w:rsidP="00A32D3B">
      <w:pPr>
        <w:spacing w:after="0" w:line="240" w:lineRule="auto"/>
        <w:rPr>
          <w:rFonts w:ascii="Arial" w:eastAsia="Times New Roman" w:hAnsi="Arial" w:cs="Arial"/>
          <w:bCs/>
          <w:color w:val="E36C0A" w:themeColor="accent6" w:themeShade="BF"/>
        </w:rPr>
      </w:pPr>
      <w:r>
        <w:rPr>
          <w:rFonts w:ascii="Arial" w:eastAsia="Times New Roman" w:hAnsi="Arial" w:cs="Arial"/>
          <w:bCs/>
          <w:color w:val="E36C0A" w:themeColor="accent6" w:themeShade="BF"/>
        </w:rPr>
        <w:tab/>
      </w:r>
    </w:p>
    <w:p w14:paraId="15E4C2C0" w14:textId="77777777" w:rsidR="00487918" w:rsidRDefault="00487918" w:rsidP="00A32D3B">
      <w:pPr>
        <w:spacing w:after="0" w:line="240" w:lineRule="auto"/>
        <w:rPr>
          <w:rFonts w:ascii="Arial" w:eastAsia="Times New Roman" w:hAnsi="Arial" w:cs="Arial"/>
          <w:b/>
        </w:rPr>
      </w:pPr>
    </w:p>
    <w:p w14:paraId="3D87C1EC" w14:textId="2C5A0E56" w:rsidR="005E0424" w:rsidRDefault="005E0424" w:rsidP="00A32D3B">
      <w:pPr>
        <w:spacing w:after="0" w:line="240" w:lineRule="auto"/>
        <w:rPr>
          <w:rFonts w:ascii="Arial" w:eastAsia="Times New Roman" w:hAnsi="Arial" w:cs="Arial"/>
          <w:b/>
        </w:rPr>
      </w:pPr>
      <w:r>
        <w:rPr>
          <w:rFonts w:ascii="Arial" w:eastAsia="Times New Roman" w:hAnsi="Arial" w:cs="Arial"/>
          <w:b/>
        </w:rPr>
        <w:t>The decision to home educate and parental rights and responsibilities</w:t>
      </w:r>
    </w:p>
    <w:p w14:paraId="1C275DB8" w14:textId="77777777" w:rsidR="005E0424" w:rsidRDefault="005E0424" w:rsidP="00A32D3B">
      <w:pPr>
        <w:spacing w:after="0" w:line="240" w:lineRule="auto"/>
        <w:rPr>
          <w:rFonts w:ascii="Arial" w:eastAsia="Times New Roman" w:hAnsi="Arial" w:cs="Arial"/>
          <w:bCs/>
        </w:rPr>
      </w:pPr>
      <w:r>
        <w:rPr>
          <w:rFonts w:ascii="Arial" w:eastAsia="Times New Roman" w:hAnsi="Arial" w:cs="Arial"/>
          <w:bCs/>
        </w:rPr>
        <w:t xml:space="preserve">Making the decision to educate your child at home can have far reaching implications for your wider family life.  Parents are encouraged to think through all the possible consequences of the decision and explore all options.   </w:t>
      </w:r>
    </w:p>
    <w:p w14:paraId="2D430D4C" w14:textId="77777777" w:rsidR="005E0424" w:rsidRDefault="005E0424" w:rsidP="00A32D3B">
      <w:pPr>
        <w:spacing w:after="0" w:line="240" w:lineRule="auto"/>
        <w:rPr>
          <w:rFonts w:ascii="Arial" w:eastAsia="Times New Roman" w:hAnsi="Arial" w:cs="Arial"/>
          <w:bCs/>
        </w:rPr>
      </w:pPr>
    </w:p>
    <w:p w14:paraId="233D0FF7" w14:textId="56F633CE" w:rsidR="00F64CC3" w:rsidRPr="00F64CC3" w:rsidRDefault="005E0424" w:rsidP="00F64CC3">
      <w:pPr>
        <w:pStyle w:val="CommentText"/>
        <w:rPr>
          <w:rFonts w:ascii="Arial" w:hAnsi="Arial" w:cs="Arial"/>
          <w:sz w:val="22"/>
          <w:szCs w:val="22"/>
        </w:rPr>
      </w:pPr>
      <w:r w:rsidRPr="00F64CC3">
        <w:rPr>
          <w:rFonts w:ascii="Arial" w:eastAsia="Times New Roman" w:hAnsi="Arial" w:cs="Arial"/>
          <w:bCs/>
          <w:sz w:val="22"/>
          <w:szCs w:val="22"/>
        </w:rPr>
        <w:t xml:space="preserve">If your child is on a school roll and is of compulsory school age, you will need to put your decision in writing to the </w:t>
      </w:r>
      <w:r w:rsidR="000B59D2">
        <w:rPr>
          <w:rFonts w:ascii="Arial" w:eastAsia="Times New Roman" w:hAnsi="Arial" w:cs="Arial"/>
          <w:bCs/>
          <w:sz w:val="22"/>
          <w:szCs w:val="22"/>
        </w:rPr>
        <w:t>Head</w:t>
      </w:r>
      <w:r w:rsidRPr="00F64CC3">
        <w:rPr>
          <w:rFonts w:ascii="Arial" w:eastAsia="Times New Roman" w:hAnsi="Arial" w:cs="Arial"/>
          <w:bCs/>
          <w:sz w:val="22"/>
          <w:szCs w:val="22"/>
        </w:rPr>
        <w:t xml:space="preserve"> of the school.  It is also helpful to tell the local authority so that we can provide you with information and advice, if you want or need it.  If your child has an Education Health and Care Plan</w:t>
      </w:r>
      <w:r w:rsidR="00F64CC3" w:rsidRPr="00F64CC3">
        <w:rPr>
          <w:rFonts w:ascii="Arial" w:eastAsia="Times New Roman" w:hAnsi="Arial" w:cs="Arial"/>
          <w:bCs/>
          <w:sz w:val="22"/>
          <w:szCs w:val="22"/>
        </w:rPr>
        <w:t xml:space="preserve"> (EHCP)</w:t>
      </w:r>
      <w:r w:rsidRPr="00F64CC3">
        <w:rPr>
          <w:rFonts w:ascii="Arial" w:eastAsia="Times New Roman" w:hAnsi="Arial" w:cs="Arial"/>
          <w:bCs/>
          <w:sz w:val="22"/>
          <w:szCs w:val="22"/>
        </w:rPr>
        <w:t xml:space="preserve">, </w:t>
      </w:r>
      <w:r w:rsidR="00F64CC3" w:rsidRPr="00F64CC3">
        <w:rPr>
          <w:rFonts w:ascii="Arial" w:hAnsi="Arial" w:cs="Arial"/>
          <w:sz w:val="22"/>
          <w:szCs w:val="22"/>
        </w:rPr>
        <w:t xml:space="preserve">they will be taken off roll at their mainstream school as soon as the school receive written notification that you </w:t>
      </w:r>
      <w:r w:rsidR="000B59D2">
        <w:rPr>
          <w:rFonts w:ascii="Arial" w:hAnsi="Arial" w:cs="Arial"/>
          <w:sz w:val="22"/>
          <w:szCs w:val="22"/>
        </w:rPr>
        <w:t>i</w:t>
      </w:r>
      <w:r w:rsidR="00F64CC3" w:rsidRPr="00F64CC3">
        <w:rPr>
          <w:rFonts w:ascii="Arial" w:hAnsi="Arial" w:cs="Arial"/>
          <w:sz w:val="22"/>
          <w:szCs w:val="22"/>
        </w:rPr>
        <w:t xml:space="preserve">ntend to educate at home. However, if your child attends a special school the local authority must agree to them </w:t>
      </w:r>
      <w:r w:rsidR="000B59D2">
        <w:rPr>
          <w:rFonts w:ascii="Arial" w:hAnsi="Arial" w:cs="Arial"/>
          <w:sz w:val="22"/>
          <w:szCs w:val="22"/>
        </w:rPr>
        <w:t>being removed from the</w:t>
      </w:r>
      <w:r w:rsidR="00F64CC3" w:rsidRPr="00F64CC3">
        <w:rPr>
          <w:rFonts w:ascii="Arial" w:hAnsi="Arial" w:cs="Arial"/>
          <w:sz w:val="22"/>
          <w:szCs w:val="22"/>
        </w:rPr>
        <w:t xml:space="preserve"> special school roll</w:t>
      </w:r>
      <w:r w:rsidR="000B59D2">
        <w:rPr>
          <w:rFonts w:ascii="Arial" w:hAnsi="Arial" w:cs="Arial"/>
          <w:sz w:val="22"/>
          <w:szCs w:val="22"/>
        </w:rPr>
        <w:t xml:space="preserve"> in order</w:t>
      </w:r>
      <w:r w:rsidR="00F64CC3" w:rsidRPr="00F64CC3">
        <w:rPr>
          <w:rFonts w:ascii="Arial" w:hAnsi="Arial" w:cs="Arial"/>
          <w:sz w:val="22"/>
          <w:szCs w:val="22"/>
        </w:rPr>
        <w:t xml:space="preserve"> to be electively educated at home.</w:t>
      </w:r>
    </w:p>
    <w:p w14:paraId="6B953CF7" w14:textId="7F20A33E" w:rsidR="00F64CC3" w:rsidRDefault="000B59D2" w:rsidP="00A32D3B">
      <w:pPr>
        <w:spacing w:after="0" w:line="240" w:lineRule="auto"/>
        <w:rPr>
          <w:rFonts w:ascii="Arial" w:hAnsi="Arial" w:cs="Arial"/>
        </w:rPr>
      </w:pPr>
      <w:r>
        <w:rPr>
          <w:rFonts w:ascii="Arial" w:hAnsi="Arial" w:cs="Arial"/>
        </w:rPr>
        <w:t>As with</w:t>
      </w:r>
      <w:r w:rsidR="00F64CC3" w:rsidRPr="00F64CC3">
        <w:rPr>
          <w:rFonts w:ascii="Arial" w:hAnsi="Arial" w:cs="Arial"/>
        </w:rPr>
        <w:t xml:space="preserve"> non EHCP children, the LA must be satisfied that the education is suitable and if not </w:t>
      </w:r>
      <w:r w:rsidR="00CC69B3">
        <w:rPr>
          <w:rFonts w:ascii="Arial" w:hAnsi="Arial" w:cs="Arial"/>
        </w:rPr>
        <w:t>can</w:t>
      </w:r>
      <w:r w:rsidR="00F64CC3" w:rsidRPr="00F64CC3">
        <w:rPr>
          <w:rFonts w:ascii="Arial" w:hAnsi="Arial" w:cs="Arial"/>
        </w:rPr>
        <w:t xml:space="preserve"> issue attendance </w:t>
      </w:r>
      <w:r w:rsidR="00F64CC3">
        <w:rPr>
          <w:rFonts w:ascii="Arial" w:hAnsi="Arial" w:cs="Arial"/>
        </w:rPr>
        <w:t>order.</w:t>
      </w:r>
    </w:p>
    <w:p w14:paraId="4E85C0C4" w14:textId="77777777" w:rsidR="00F64CC3" w:rsidRDefault="00F64CC3" w:rsidP="00A32D3B">
      <w:pPr>
        <w:spacing w:after="0" w:line="240" w:lineRule="auto"/>
        <w:rPr>
          <w:rFonts w:ascii="Arial" w:hAnsi="Arial" w:cs="Arial"/>
        </w:rPr>
      </w:pPr>
    </w:p>
    <w:p w14:paraId="3BFE22BB" w14:textId="3D9503FC" w:rsidR="005E0424" w:rsidRDefault="00F64CC3" w:rsidP="00A32D3B">
      <w:pPr>
        <w:spacing w:after="0" w:line="240" w:lineRule="auto"/>
        <w:rPr>
          <w:rFonts w:ascii="Arial" w:eastAsia="Times New Roman" w:hAnsi="Arial" w:cs="Arial"/>
          <w:bCs/>
        </w:rPr>
      </w:pPr>
      <w:r>
        <w:rPr>
          <w:rFonts w:ascii="Arial" w:hAnsi="Arial" w:cs="Arial"/>
        </w:rPr>
        <w:t>O</w:t>
      </w:r>
      <w:r w:rsidR="00A32D3B" w:rsidRPr="002548C9">
        <w:rPr>
          <w:rFonts w:ascii="Arial" w:eastAsia="Times New Roman" w:hAnsi="Arial" w:cs="Arial"/>
          <w:bCs/>
        </w:rPr>
        <w:t>nce your child is off a school roll, you are responsible for ensuring they have a</w:t>
      </w:r>
      <w:r w:rsidR="005E0424">
        <w:rPr>
          <w:rFonts w:ascii="Arial" w:eastAsia="Times New Roman" w:hAnsi="Arial" w:cs="Arial"/>
          <w:bCs/>
        </w:rPr>
        <w:t xml:space="preserve">n efficient </w:t>
      </w:r>
      <w:r w:rsidR="00A32D3B" w:rsidRPr="002548C9">
        <w:rPr>
          <w:rFonts w:ascii="Arial" w:eastAsia="Times New Roman" w:hAnsi="Arial" w:cs="Arial"/>
          <w:bCs/>
        </w:rPr>
        <w:t>full-time</w:t>
      </w:r>
      <w:r w:rsidR="005E0424">
        <w:rPr>
          <w:rFonts w:ascii="Arial" w:eastAsia="Times New Roman" w:hAnsi="Arial" w:cs="Arial"/>
          <w:bCs/>
        </w:rPr>
        <w:t xml:space="preserve"> and </w:t>
      </w:r>
      <w:r w:rsidR="00A32D3B" w:rsidRPr="002548C9">
        <w:rPr>
          <w:rFonts w:ascii="Arial" w:eastAsia="Times New Roman" w:hAnsi="Arial" w:cs="Arial"/>
          <w:bCs/>
        </w:rPr>
        <w:t>suitable education.</w:t>
      </w:r>
      <w:r w:rsidR="005E0424">
        <w:rPr>
          <w:rFonts w:ascii="Arial" w:eastAsia="Times New Roman" w:hAnsi="Arial" w:cs="Arial"/>
          <w:bCs/>
        </w:rPr>
        <w:t xml:space="preserve">  </w:t>
      </w:r>
      <w:r w:rsidR="000B59D2">
        <w:rPr>
          <w:rFonts w:ascii="Arial" w:eastAsia="Times New Roman" w:hAnsi="Arial" w:cs="Arial"/>
          <w:bCs/>
        </w:rPr>
        <w:t>An</w:t>
      </w:r>
      <w:r w:rsidR="005E0424">
        <w:rPr>
          <w:rFonts w:ascii="Arial" w:eastAsia="Times New Roman" w:hAnsi="Arial" w:cs="Arial"/>
          <w:bCs/>
        </w:rPr>
        <w:t xml:space="preserve"> efficient</w:t>
      </w:r>
      <w:r w:rsidR="000B59D2">
        <w:rPr>
          <w:rFonts w:ascii="Arial" w:eastAsia="Times New Roman" w:hAnsi="Arial" w:cs="Arial"/>
          <w:bCs/>
        </w:rPr>
        <w:t xml:space="preserve"> </w:t>
      </w:r>
      <w:r w:rsidR="005E0424">
        <w:rPr>
          <w:rFonts w:ascii="Arial" w:eastAsia="Times New Roman" w:hAnsi="Arial" w:cs="Arial"/>
          <w:bCs/>
        </w:rPr>
        <w:t>education</w:t>
      </w:r>
      <w:r w:rsidR="000B59D2">
        <w:rPr>
          <w:rFonts w:ascii="Arial" w:eastAsia="Times New Roman" w:hAnsi="Arial" w:cs="Arial"/>
          <w:bCs/>
        </w:rPr>
        <w:t xml:space="preserve"> is one where</w:t>
      </w:r>
      <w:r w:rsidR="005E0424">
        <w:rPr>
          <w:rFonts w:ascii="Arial" w:eastAsia="Times New Roman" w:hAnsi="Arial" w:cs="Arial"/>
          <w:bCs/>
        </w:rPr>
        <w:t xml:space="preserve"> </w:t>
      </w:r>
      <w:r w:rsidR="000B59D2">
        <w:rPr>
          <w:rFonts w:ascii="Arial" w:eastAsia="Times New Roman" w:hAnsi="Arial" w:cs="Arial"/>
          <w:bCs/>
        </w:rPr>
        <w:t xml:space="preserve">the education you provide </w:t>
      </w:r>
      <w:r w:rsidR="005E0424">
        <w:rPr>
          <w:rFonts w:ascii="Arial" w:eastAsia="Times New Roman" w:hAnsi="Arial" w:cs="Arial"/>
          <w:bCs/>
        </w:rPr>
        <w:t>must be one that achieves what it sets out to achieve</w:t>
      </w:r>
      <w:r w:rsidR="000B59D2">
        <w:rPr>
          <w:rFonts w:ascii="Arial" w:eastAsia="Times New Roman" w:hAnsi="Arial" w:cs="Arial"/>
          <w:bCs/>
        </w:rPr>
        <w:t>. Suitable education</w:t>
      </w:r>
      <w:r w:rsidR="005E0424">
        <w:rPr>
          <w:rFonts w:ascii="Arial" w:eastAsia="Times New Roman" w:hAnsi="Arial" w:cs="Arial"/>
          <w:bCs/>
        </w:rPr>
        <w:t xml:space="preserve"> must equip a child for life within the community of which s/he is a member</w:t>
      </w:r>
      <w:r w:rsidR="000B59D2">
        <w:rPr>
          <w:rFonts w:ascii="Arial" w:eastAsia="Times New Roman" w:hAnsi="Arial" w:cs="Arial"/>
          <w:bCs/>
        </w:rPr>
        <w:t>. It must also m</w:t>
      </w:r>
      <w:r w:rsidR="005E0424">
        <w:rPr>
          <w:rFonts w:ascii="Arial" w:eastAsia="Times New Roman" w:hAnsi="Arial" w:cs="Arial"/>
          <w:bCs/>
        </w:rPr>
        <w:t>eet the child’s age, ability and aptitude and t</w:t>
      </w:r>
      <w:r w:rsidR="000B59D2">
        <w:rPr>
          <w:rFonts w:ascii="Arial" w:eastAsia="Times New Roman" w:hAnsi="Arial" w:cs="Arial"/>
          <w:bCs/>
        </w:rPr>
        <w:t>ake account of</w:t>
      </w:r>
      <w:r w:rsidR="005E0424">
        <w:rPr>
          <w:rFonts w:ascii="Arial" w:eastAsia="Times New Roman" w:hAnsi="Arial" w:cs="Arial"/>
          <w:bCs/>
        </w:rPr>
        <w:t xml:space="preserve"> any special educational needs they may have. </w:t>
      </w:r>
      <w:r w:rsidR="00A32D3B" w:rsidRPr="002548C9">
        <w:rPr>
          <w:rFonts w:ascii="Arial" w:eastAsia="Times New Roman" w:hAnsi="Arial" w:cs="Arial"/>
          <w:bCs/>
        </w:rPr>
        <w:t xml:space="preserve"> </w:t>
      </w:r>
      <w:r w:rsidR="005E0424">
        <w:rPr>
          <w:rFonts w:ascii="Arial" w:eastAsia="Times New Roman" w:hAnsi="Arial" w:cs="Arial"/>
          <w:bCs/>
        </w:rPr>
        <w:t xml:space="preserve"> </w:t>
      </w:r>
    </w:p>
    <w:p w14:paraId="1F872612" w14:textId="77777777" w:rsidR="005E0424" w:rsidRDefault="005E0424" w:rsidP="00A32D3B">
      <w:pPr>
        <w:spacing w:after="0" w:line="240" w:lineRule="auto"/>
        <w:rPr>
          <w:rFonts w:ascii="Arial" w:eastAsia="Times New Roman" w:hAnsi="Arial" w:cs="Arial"/>
          <w:bCs/>
        </w:rPr>
      </w:pPr>
    </w:p>
    <w:p w14:paraId="1ECC349E" w14:textId="77777777" w:rsidR="005E0424" w:rsidRDefault="005E0424" w:rsidP="00A32D3B">
      <w:pPr>
        <w:spacing w:after="0" w:line="240" w:lineRule="auto"/>
        <w:rPr>
          <w:rFonts w:ascii="Arial" w:eastAsia="Times New Roman" w:hAnsi="Arial" w:cs="Arial"/>
          <w:bCs/>
        </w:rPr>
      </w:pPr>
      <w:r>
        <w:rPr>
          <w:rFonts w:ascii="Arial" w:eastAsia="Times New Roman" w:hAnsi="Arial" w:cs="Arial"/>
          <w:bCs/>
        </w:rPr>
        <w:lastRenderedPageBreak/>
        <w:t xml:space="preserve">There is no definition of fulltime education.  Children in school usually receive between 21 and 25 hours of teaching and learning each week </w:t>
      </w:r>
      <w:r w:rsidR="00C341D3">
        <w:rPr>
          <w:rFonts w:ascii="Arial" w:eastAsia="Times New Roman" w:hAnsi="Arial" w:cs="Arial"/>
          <w:bCs/>
        </w:rPr>
        <w:t>for a</w:t>
      </w:r>
      <w:r w:rsidR="00223144">
        <w:rPr>
          <w:rFonts w:ascii="Arial" w:eastAsia="Times New Roman" w:hAnsi="Arial" w:cs="Arial"/>
          <w:bCs/>
        </w:rPr>
        <w:t xml:space="preserve"> minimum of </w:t>
      </w:r>
      <w:r>
        <w:rPr>
          <w:rFonts w:ascii="Arial" w:eastAsia="Times New Roman" w:hAnsi="Arial" w:cs="Arial"/>
          <w:bCs/>
        </w:rPr>
        <w:t xml:space="preserve">38 weeks of the year.  The local authority recognises that home education is delivered in different conditions and there is no direct comparison with school-based timetables or educational arrangements. Many parents find that having a timetable loosely based around the school year is helpful, particularly for children who are planning on sitting external examinations. </w:t>
      </w:r>
      <w:r w:rsidR="00A32D3B" w:rsidRPr="002548C9">
        <w:rPr>
          <w:rFonts w:ascii="Arial" w:eastAsia="Times New Roman" w:hAnsi="Arial" w:cs="Arial"/>
          <w:bCs/>
        </w:rPr>
        <w:t xml:space="preserve"> </w:t>
      </w:r>
      <w:r>
        <w:rPr>
          <w:rFonts w:ascii="Arial" w:eastAsia="Times New Roman" w:hAnsi="Arial" w:cs="Arial"/>
          <w:bCs/>
        </w:rPr>
        <w:t xml:space="preserve">  </w:t>
      </w:r>
    </w:p>
    <w:p w14:paraId="1B0B4E18" w14:textId="77777777" w:rsidR="005E0424" w:rsidRDefault="005E0424" w:rsidP="00A32D3B">
      <w:pPr>
        <w:spacing w:after="0" w:line="240" w:lineRule="auto"/>
        <w:rPr>
          <w:rFonts w:ascii="Arial" w:eastAsia="Times New Roman" w:hAnsi="Arial" w:cs="Arial"/>
          <w:bCs/>
        </w:rPr>
      </w:pPr>
    </w:p>
    <w:p w14:paraId="1BBFA724" w14:textId="77777777" w:rsidR="00A32D3B" w:rsidRDefault="005E0424" w:rsidP="00A32D3B">
      <w:pPr>
        <w:spacing w:after="0" w:line="240" w:lineRule="auto"/>
        <w:rPr>
          <w:rFonts w:ascii="Arial" w:eastAsia="Times New Roman" w:hAnsi="Arial" w:cs="Arial"/>
          <w:bCs/>
        </w:rPr>
      </w:pPr>
      <w:r>
        <w:rPr>
          <w:rFonts w:ascii="Arial" w:eastAsia="Times New Roman" w:hAnsi="Arial" w:cs="Arial"/>
          <w:bCs/>
        </w:rPr>
        <w:t xml:space="preserve">It is up to parents to provide the </w:t>
      </w:r>
      <w:r w:rsidR="00C341D3">
        <w:rPr>
          <w:rFonts w:ascii="Arial" w:eastAsia="Times New Roman" w:hAnsi="Arial" w:cs="Arial"/>
          <w:bCs/>
        </w:rPr>
        <w:t>education,</w:t>
      </w:r>
      <w:r>
        <w:rPr>
          <w:rFonts w:ascii="Arial" w:eastAsia="Times New Roman" w:hAnsi="Arial" w:cs="Arial"/>
          <w:bCs/>
        </w:rPr>
        <w:t xml:space="preserve"> but it does not have to be the same kind of lessons that a school would provide.  Parents may wish to consider other educational experiences such as educational visits, projects, research and activities with other children as well as and alongside more formal learning. </w:t>
      </w:r>
    </w:p>
    <w:p w14:paraId="227BE14D" w14:textId="77777777" w:rsidR="006F5D17" w:rsidRPr="002548C9" w:rsidRDefault="006F5D17" w:rsidP="00A32D3B">
      <w:pPr>
        <w:spacing w:after="0" w:line="240" w:lineRule="auto"/>
        <w:rPr>
          <w:rFonts w:ascii="Arial" w:eastAsia="Times New Roman" w:hAnsi="Arial" w:cs="Arial"/>
          <w:bCs/>
        </w:rPr>
      </w:pPr>
    </w:p>
    <w:p w14:paraId="057F1CEB" w14:textId="77777777" w:rsidR="005E0424" w:rsidRPr="005E0424" w:rsidRDefault="005E0424" w:rsidP="00C11490">
      <w:pPr>
        <w:rPr>
          <w:rFonts w:ascii="Arial" w:hAnsi="Arial" w:cs="Arial"/>
          <w:b/>
          <w:bCs/>
        </w:rPr>
      </w:pPr>
      <w:r>
        <w:rPr>
          <w:rFonts w:ascii="Arial" w:hAnsi="Arial" w:cs="Arial"/>
          <w:b/>
          <w:bCs/>
        </w:rPr>
        <w:t>Important things to think about:</w:t>
      </w:r>
    </w:p>
    <w:p w14:paraId="788523F5" w14:textId="7A437D21" w:rsidR="00C11490" w:rsidRPr="00E47D68" w:rsidRDefault="00C11490" w:rsidP="00C11490">
      <w:pPr>
        <w:pStyle w:val="ListParagraph"/>
        <w:numPr>
          <w:ilvl w:val="0"/>
          <w:numId w:val="30"/>
        </w:numPr>
        <w:spacing w:after="160" w:line="259" w:lineRule="auto"/>
        <w:rPr>
          <w:rFonts w:ascii="Arial" w:hAnsi="Arial" w:cs="Arial"/>
        </w:rPr>
      </w:pPr>
      <w:r w:rsidRPr="00E47D68">
        <w:rPr>
          <w:rFonts w:ascii="Arial" w:hAnsi="Arial" w:cs="Arial"/>
        </w:rPr>
        <w:t xml:space="preserve">If a </w:t>
      </w:r>
      <w:r w:rsidR="000B59D2">
        <w:rPr>
          <w:rFonts w:ascii="Arial" w:hAnsi="Arial" w:cs="Arial"/>
        </w:rPr>
        <w:t>child / young person</w:t>
      </w:r>
      <w:r w:rsidRPr="00E47D68">
        <w:rPr>
          <w:rFonts w:ascii="Arial" w:hAnsi="Arial" w:cs="Arial"/>
        </w:rPr>
        <w:t xml:space="preserve"> is removed from the roll of a school, parents are committing to providing their child with a full-time education suitable to equip them with a wide range of skills which will prepare them for life.  </w:t>
      </w:r>
    </w:p>
    <w:p w14:paraId="26C15DE0" w14:textId="77777777" w:rsidR="00C11490" w:rsidRPr="00E47D68" w:rsidRDefault="00C11490" w:rsidP="00C11490">
      <w:pPr>
        <w:pStyle w:val="ListParagraph"/>
        <w:numPr>
          <w:ilvl w:val="0"/>
          <w:numId w:val="30"/>
        </w:numPr>
        <w:spacing w:after="160" w:line="259" w:lineRule="auto"/>
        <w:rPr>
          <w:rFonts w:ascii="Arial" w:hAnsi="Arial" w:cs="Arial"/>
        </w:rPr>
      </w:pPr>
      <w:r w:rsidRPr="00E47D68">
        <w:rPr>
          <w:rFonts w:ascii="Arial" w:hAnsi="Arial" w:cs="Arial"/>
        </w:rPr>
        <w:t xml:space="preserve">If removed from roll it is possible to re-apply for a school place at any point but there is not a guarantee that there will be spaces available at their previous school.     </w:t>
      </w:r>
    </w:p>
    <w:p w14:paraId="633B1531" w14:textId="77777777" w:rsidR="00C11490" w:rsidRPr="00E47D68" w:rsidRDefault="005E0424" w:rsidP="00C11490">
      <w:pPr>
        <w:pStyle w:val="ListParagraph"/>
        <w:numPr>
          <w:ilvl w:val="0"/>
          <w:numId w:val="30"/>
        </w:numPr>
        <w:spacing w:after="160" w:line="259" w:lineRule="auto"/>
        <w:rPr>
          <w:rFonts w:ascii="Arial" w:hAnsi="Arial" w:cs="Arial"/>
        </w:rPr>
      </w:pPr>
      <w:r>
        <w:rPr>
          <w:rFonts w:ascii="Arial" w:hAnsi="Arial" w:cs="Arial"/>
        </w:rPr>
        <w:t xml:space="preserve">Parents who are home educating take on the </w:t>
      </w:r>
      <w:r w:rsidRPr="000B59D2">
        <w:rPr>
          <w:rFonts w:ascii="Arial" w:hAnsi="Arial" w:cs="Arial"/>
          <w:b/>
          <w:bCs/>
        </w:rPr>
        <w:t>whole responsibility</w:t>
      </w:r>
      <w:r>
        <w:rPr>
          <w:rFonts w:ascii="Arial" w:hAnsi="Arial" w:cs="Arial"/>
        </w:rPr>
        <w:t xml:space="preserve"> and this includes the financial cost of their children’s education, including the costs of any tutors, support groups and any external examinations. </w:t>
      </w:r>
      <w:r w:rsidR="00C11490" w:rsidRPr="00E47D68">
        <w:rPr>
          <w:rFonts w:ascii="Arial" w:hAnsi="Arial" w:cs="Arial"/>
        </w:rPr>
        <w:t>There is no</w:t>
      </w:r>
      <w:r>
        <w:rPr>
          <w:rFonts w:ascii="Arial" w:hAnsi="Arial" w:cs="Arial"/>
        </w:rPr>
        <w:t xml:space="preserve"> public</w:t>
      </w:r>
      <w:r w:rsidR="00C11490" w:rsidRPr="00E47D68">
        <w:rPr>
          <w:rFonts w:ascii="Arial" w:hAnsi="Arial" w:cs="Arial"/>
        </w:rPr>
        <w:t xml:space="preserve"> funding to assist with this and parents will be required to provide all books, station</w:t>
      </w:r>
      <w:r w:rsidR="00D856D9">
        <w:rPr>
          <w:rFonts w:ascii="Arial" w:hAnsi="Arial" w:cs="Arial"/>
        </w:rPr>
        <w:t>e</w:t>
      </w:r>
      <w:r w:rsidR="00C11490" w:rsidRPr="00E47D68">
        <w:rPr>
          <w:rFonts w:ascii="Arial" w:hAnsi="Arial" w:cs="Arial"/>
        </w:rPr>
        <w:t xml:space="preserve">ry and equipment in order to deliver the </w:t>
      </w:r>
      <w:r>
        <w:rPr>
          <w:rFonts w:ascii="Arial" w:hAnsi="Arial" w:cs="Arial"/>
        </w:rPr>
        <w:t>education</w:t>
      </w:r>
      <w:r w:rsidR="00C11490" w:rsidRPr="00E47D68">
        <w:rPr>
          <w:rFonts w:ascii="Arial" w:hAnsi="Arial" w:cs="Arial"/>
        </w:rPr>
        <w:t>.</w:t>
      </w:r>
    </w:p>
    <w:p w14:paraId="6CA8E931" w14:textId="77777777" w:rsidR="00C11490" w:rsidRPr="00E47D68" w:rsidRDefault="00C11490" w:rsidP="00C11490">
      <w:pPr>
        <w:pStyle w:val="ListParagraph"/>
        <w:numPr>
          <w:ilvl w:val="0"/>
          <w:numId w:val="30"/>
        </w:numPr>
        <w:spacing w:after="160" w:line="259" w:lineRule="auto"/>
        <w:rPr>
          <w:rFonts w:ascii="Arial" w:hAnsi="Arial" w:cs="Arial"/>
        </w:rPr>
      </w:pPr>
      <w:r w:rsidRPr="00E47D68">
        <w:rPr>
          <w:rFonts w:ascii="Arial" w:hAnsi="Arial" w:cs="Arial"/>
        </w:rPr>
        <w:t xml:space="preserve">Schools are not required to provide any resources or work for the </w:t>
      </w:r>
      <w:r w:rsidR="005E0424">
        <w:rPr>
          <w:rFonts w:ascii="Arial" w:hAnsi="Arial" w:cs="Arial"/>
        </w:rPr>
        <w:t xml:space="preserve">child or </w:t>
      </w:r>
      <w:r w:rsidRPr="00E47D68">
        <w:rPr>
          <w:rFonts w:ascii="Arial" w:hAnsi="Arial" w:cs="Arial"/>
        </w:rPr>
        <w:t>young person to do whilst being educated at home.</w:t>
      </w:r>
    </w:p>
    <w:p w14:paraId="2706E853" w14:textId="77777777" w:rsidR="00C11490" w:rsidRPr="00E47D68" w:rsidRDefault="00C11490" w:rsidP="00C11490">
      <w:pPr>
        <w:pStyle w:val="ListParagraph"/>
        <w:numPr>
          <w:ilvl w:val="0"/>
          <w:numId w:val="30"/>
        </w:numPr>
        <w:spacing w:after="160" w:line="259" w:lineRule="auto"/>
        <w:rPr>
          <w:rFonts w:ascii="Arial" w:hAnsi="Arial" w:cs="Arial"/>
        </w:rPr>
      </w:pPr>
      <w:r w:rsidRPr="00E47D68">
        <w:rPr>
          <w:rFonts w:ascii="Arial" w:hAnsi="Arial" w:cs="Arial"/>
        </w:rPr>
        <w:t>Although advice is available, support with planning and preparation of work or meeting the needs of the young child are not the responsibility of the local authority</w:t>
      </w:r>
      <w:r w:rsidR="005E0424">
        <w:rPr>
          <w:rFonts w:ascii="Arial" w:hAnsi="Arial" w:cs="Arial"/>
        </w:rPr>
        <w:t xml:space="preserve"> or the child’s former school</w:t>
      </w:r>
      <w:r w:rsidRPr="00E47D68">
        <w:rPr>
          <w:rFonts w:ascii="Arial" w:hAnsi="Arial" w:cs="Arial"/>
        </w:rPr>
        <w:t xml:space="preserve">. </w:t>
      </w:r>
    </w:p>
    <w:p w14:paraId="4F0B84CE" w14:textId="77777777" w:rsidR="00C11490" w:rsidRPr="00E47D68" w:rsidRDefault="005E0424" w:rsidP="00C11490">
      <w:pPr>
        <w:pStyle w:val="ListParagraph"/>
        <w:numPr>
          <w:ilvl w:val="0"/>
          <w:numId w:val="30"/>
        </w:numPr>
        <w:spacing w:after="160" w:line="259" w:lineRule="auto"/>
        <w:rPr>
          <w:rFonts w:ascii="Arial" w:hAnsi="Arial" w:cs="Arial"/>
        </w:rPr>
      </w:pPr>
      <w:r>
        <w:rPr>
          <w:rFonts w:ascii="Arial" w:hAnsi="Arial" w:cs="Arial"/>
        </w:rPr>
        <w:t>When a parent elects to home educate, they become responsible for the education as soon as the child is removed from the school roll.  There is no “</w:t>
      </w:r>
      <w:r w:rsidR="00C11490" w:rsidRPr="00E47D68">
        <w:rPr>
          <w:rFonts w:ascii="Arial" w:hAnsi="Arial" w:cs="Arial"/>
        </w:rPr>
        <w:t>transition period</w:t>
      </w:r>
      <w:r>
        <w:rPr>
          <w:rFonts w:ascii="Arial" w:hAnsi="Arial" w:cs="Arial"/>
        </w:rPr>
        <w:t>”</w:t>
      </w:r>
      <w:r w:rsidR="00C11490" w:rsidRPr="00E47D68">
        <w:rPr>
          <w:rFonts w:ascii="Arial" w:hAnsi="Arial" w:cs="Arial"/>
        </w:rPr>
        <w:t xml:space="preserve">.  </w:t>
      </w:r>
    </w:p>
    <w:p w14:paraId="07F2A5B6" w14:textId="49C4916A" w:rsidR="00C11490" w:rsidRPr="00E47D68" w:rsidRDefault="00C11490" w:rsidP="00C11490">
      <w:pPr>
        <w:pStyle w:val="ListParagraph"/>
        <w:numPr>
          <w:ilvl w:val="0"/>
          <w:numId w:val="30"/>
        </w:numPr>
        <w:spacing w:after="160" w:line="259" w:lineRule="auto"/>
        <w:rPr>
          <w:rFonts w:ascii="Arial" w:hAnsi="Arial" w:cs="Arial"/>
        </w:rPr>
      </w:pPr>
      <w:r w:rsidRPr="00E47D68">
        <w:rPr>
          <w:rFonts w:ascii="Arial" w:hAnsi="Arial" w:cs="Arial"/>
        </w:rPr>
        <w:t xml:space="preserve">If a </w:t>
      </w:r>
      <w:r w:rsidR="000B59D2">
        <w:rPr>
          <w:rFonts w:ascii="Arial" w:hAnsi="Arial" w:cs="Arial"/>
        </w:rPr>
        <w:t xml:space="preserve">child / </w:t>
      </w:r>
      <w:r w:rsidRPr="00E47D68">
        <w:rPr>
          <w:rFonts w:ascii="Arial" w:hAnsi="Arial" w:cs="Arial"/>
        </w:rPr>
        <w:t xml:space="preserve">young person is to be entered for external exams, parents will need to arrange these as an external candidate (currently </w:t>
      </w:r>
      <w:r w:rsidR="005E0424">
        <w:rPr>
          <w:rFonts w:ascii="Arial" w:hAnsi="Arial" w:cs="Arial"/>
        </w:rPr>
        <w:t xml:space="preserve">the </w:t>
      </w:r>
      <w:r w:rsidRPr="00E47D68">
        <w:rPr>
          <w:rFonts w:ascii="Arial" w:hAnsi="Arial" w:cs="Arial"/>
        </w:rPr>
        <w:t>closest school</w:t>
      </w:r>
      <w:r w:rsidR="005E0424">
        <w:rPr>
          <w:rFonts w:ascii="Arial" w:hAnsi="Arial" w:cs="Arial"/>
        </w:rPr>
        <w:t xml:space="preserve"> accepting external candidates</w:t>
      </w:r>
      <w:r w:rsidRPr="00E47D68">
        <w:rPr>
          <w:rFonts w:ascii="Arial" w:hAnsi="Arial" w:cs="Arial"/>
        </w:rPr>
        <w:t xml:space="preserve"> is in Whitley Bay) and fund the costs of all entries.</w:t>
      </w:r>
    </w:p>
    <w:p w14:paraId="02CBE68D" w14:textId="7434D8B0" w:rsidR="00C11490" w:rsidRDefault="00C11490" w:rsidP="005E0424">
      <w:pPr>
        <w:pStyle w:val="ListParagraph"/>
        <w:numPr>
          <w:ilvl w:val="0"/>
          <w:numId w:val="30"/>
        </w:numPr>
        <w:spacing w:after="160" w:line="259" w:lineRule="auto"/>
        <w:rPr>
          <w:rFonts w:ascii="Arial" w:hAnsi="Arial" w:cs="Arial"/>
        </w:rPr>
      </w:pPr>
      <w:r w:rsidRPr="00E47D68">
        <w:rPr>
          <w:rFonts w:ascii="Arial" w:hAnsi="Arial" w:cs="Arial"/>
        </w:rPr>
        <w:t xml:space="preserve">If a </w:t>
      </w:r>
      <w:r w:rsidR="000B59D2">
        <w:rPr>
          <w:rFonts w:ascii="Arial" w:hAnsi="Arial" w:cs="Arial"/>
        </w:rPr>
        <w:t xml:space="preserve">child / </w:t>
      </w:r>
      <w:r w:rsidRPr="00E47D68">
        <w:rPr>
          <w:rFonts w:ascii="Arial" w:hAnsi="Arial" w:cs="Arial"/>
        </w:rPr>
        <w:t xml:space="preserve">young person has an EHCP, </w:t>
      </w:r>
      <w:r w:rsidR="005E0424">
        <w:rPr>
          <w:rFonts w:ascii="Arial" w:hAnsi="Arial" w:cs="Arial"/>
        </w:rPr>
        <w:t xml:space="preserve">the local authority is still responsible for arranging </w:t>
      </w:r>
      <w:r w:rsidRPr="00E47D68">
        <w:rPr>
          <w:rFonts w:ascii="Arial" w:hAnsi="Arial" w:cs="Arial"/>
        </w:rPr>
        <w:t xml:space="preserve">Annual </w:t>
      </w:r>
      <w:r w:rsidR="005E0424">
        <w:rPr>
          <w:rFonts w:ascii="Arial" w:hAnsi="Arial" w:cs="Arial"/>
        </w:rPr>
        <w:t>R</w:t>
      </w:r>
      <w:r w:rsidRPr="00E47D68">
        <w:rPr>
          <w:rFonts w:ascii="Arial" w:hAnsi="Arial" w:cs="Arial"/>
        </w:rPr>
        <w:t>eviews</w:t>
      </w:r>
      <w:r w:rsidR="005E0424">
        <w:rPr>
          <w:rFonts w:ascii="Arial" w:hAnsi="Arial" w:cs="Arial"/>
        </w:rPr>
        <w:t xml:space="preserve">. </w:t>
      </w:r>
    </w:p>
    <w:p w14:paraId="635861DF" w14:textId="6028E74F" w:rsidR="005E0424" w:rsidRPr="005E0424" w:rsidRDefault="005E0424" w:rsidP="005E0424">
      <w:pPr>
        <w:pStyle w:val="ListParagraph"/>
        <w:numPr>
          <w:ilvl w:val="0"/>
          <w:numId w:val="30"/>
        </w:numPr>
        <w:spacing w:after="160" w:line="259" w:lineRule="auto"/>
        <w:rPr>
          <w:rFonts w:ascii="Arial" w:hAnsi="Arial" w:cs="Arial"/>
        </w:rPr>
      </w:pPr>
      <w:r>
        <w:rPr>
          <w:rFonts w:ascii="Arial" w:hAnsi="Arial" w:cs="Arial"/>
        </w:rPr>
        <w:t>If your child</w:t>
      </w:r>
      <w:r w:rsidR="000B59D2">
        <w:rPr>
          <w:rFonts w:ascii="Arial" w:hAnsi="Arial" w:cs="Arial"/>
        </w:rPr>
        <w:t xml:space="preserve"> / young person</w:t>
      </w:r>
      <w:r>
        <w:rPr>
          <w:rFonts w:ascii="Arial" w:hAnsi="Arial" w:cs="Arial"/>
        </w:rPr>
        <w:t xml:space="preserve"> has an EHCP and a personal budget, they are still eligible for this and the local authority will carry our checks on how your personal budget is being spent on your child’s education.</w:t>
      </w:r>
    </w:p>
    <w:p w14:paraId="50AFA020" w14:textId="6C6819AC" w:rsidR="00C11490" w:rsidRDefault="00C11490" w:rsidP="00C11490">
      <w:pPr>
        <w:pStyle w:val="ListParagraph"/>
        <w:numPr>
          <w:ilvl w:val="0"/>
          <w:numId w:val="30"/>
        </w:numPr>
        <w:spacing w:after="160" w:line="259" w:lineRule="auto"/>
        <w:rPr>
          <w:rFonts w:ascii="Arial" w:hAnsi="Arial" w:cs="Arial"/>
        </w:rPr>
      </w:pPr>
      <w:r w:rsidRPr="00E47D68">
        <w:rPr>
          <w:rFonts w:ascii="Arial" w:hAnsi="Arial" w:cs="Arial"/>
        </w:rPr>
        <w:t xml:space="preserve">If a </w:t>
      </w:r>
      <w:r w:rsidR="000B59D2">
        <w:rPr>
          <w:rFonts w:ascii="Arial" w:hAnsi="Arial" w:cs="Arial"/>
        </w:rPr>
        <w:t xml:space="preserve">child / </w:t>
      </w:r>
      <w:r w:rsidRPr="00E47D68">
        <w:rPr>
          <w:rFonts w:ascii="Arial" w:hAnsi="Arial" w:cs="Arial"/>
        </w:rPr>
        <w:t xml:space="preserve">young person has additional needs, </w:t>
      </w:r>
      <w:r w:rsidR="005E0424">
        <w:rPr>
          <w:rFonts w:ascii="Arial" w:hAnsi="Arial" w:cs="Arial"/>
        </w:rPr>
        <w:t xml:space="preserve">parents will be responsible for arranging services such as occupational therapy, physiotherapy and speech and language therapy from the NHS or parents can fund their own private therapy provision.   </w:t>
      </w:r>
    </w:p>
    <w:p w14:paraId="7C9EBC9E" w14:textId="77777777" w:rsidR="005E0424" w:rsidRDefault="005E0424" w:rsidP="005E0424">
      <w:pPr>
        <w:pStyle w:val="ListParagraph"/>
        <w:numPr>
          <w:ilvl w:val="0"/>
          <w:numId w:val="30"/>
        </w:numPr>
        <w:spacing w:after="160" w:line="259" w:lineRule="auto"/>
        <w:rPr>
          <w:rFonts w:ascii="Arial" w:hAnsi="Arial" w:cs="Arial"/>
        </w:rPr>
      </w:pPr>
      <w:r>
        <w:rPr>
          <w:rFonts w:ascii="Arial" w:hAnsi="Arial" w:cs="Arial"/>
        </w:rPr>
        <w:t>Some parents employ private tutors to deliver formal education and it is recommended that parents use a reputable agency and check the credentials of private tutors to ensure the safety of their children (</w:t>
      </w:r>
      <w:r w:rsidR="00C341D3">
        <w:rPr>
          <w:rFonts w:ascii="Arial" w:hAnsi="Arial" w:cs="Arial"/>
        </w:rPr>
        <w:t>i.e.</w:t>
      </w:r>
      <w:r>
        <w:rPr>
          <w:rFonts w:ascii="Arial" w:hAnsi="Arial" w:cs="Arial"/>
        </w:rPr>
        <w:t xml:space="preserve"> DBS checked, suitably qualified to tutor).</w:t>
      </w:r>
    </w:p>
    <w:p w14:paraId="70B70729" w14:textId="77777777" w:rsidR="00223144" w:rsidRDefault="00223144" w:rsidP="005E0424">
      <w:pPr>
        <w:pStyle w:val="ListParagraph"/>
        <w:numPr>
          <w:ilvl w:val="0"/>
          <w:numId w:val="30"/>
        </w:numPr>
        <w:spacing w:after="160" w:line="259" w:lineRule="auto"/>
        <w:rPr>
          <w:rFonts w:ascii="Arial" w:hAnsi="Arial" w:cs="Arial"/>
        </w:rPr>
      </w:pPr>
      <w:r>
        <w:rPr>
          <w:rFonts w:ascii="Arial" w:hAnsi="Arial" w:cs="Arial"/>
        </w:rPr>
        <w:t>Parents who choose to educate their children at home still able to access the same global local authority and health services as they would if their child was still in school</w:t>
      </w:r>
    </w:p>
    <w:p w14:paraId="389AA336" w14:textId="77777777" w:rsidR="005E0424" w:rsidRDefault="005E0424" w:rsidP="005E0424">
      <w:pPr>
        <w:spacing w:after="160" w:line="259" w:lineRule="auto"/>
        <w:rPr>
          <w:rFonts w:ascii="Arial" w:hAnsi="Arial" w:cs="Arial"/>
          <w:b/>
          <w:bCs/>
        </w:rPr>
      </w:pPr>
      <w:r>
        <w:rPr>
          <w:rFonts w:ascii="Arial" w:hAnsi="Arial" w:cs="Arial"/>
          <w:b/>
          <w:bCs/>
        </w:rPr>
        <w:t>Local Authority Responsibilities</w:t>
      </w:r>
    </w:p>
    <w:p w14:paraId="1F741713" w14:textId="77777777" w:rsidR="005E0424" w:rsidRDefault="00C11490" w:rsidP="005E0424">
      <w:pPr>
        <w:spacing w:after="160" w:line="259" w:lineRule="auto"/>
        <w:rPr>
          <w:rFonts w:ascii="Arial" w:hAnsi="Arial" w:cs="Arial"/>
        </w:rPr>
      </w:pPr>
      <w:r w:rsidRPr="005E0424">
        <w:rPr>
          <w:rFonts w:ascii="Arial" w:hAnsi="Arial" w:cs="Arial"/>
        </w:rPr>
        <w:t xml:space="preserve">The Local Authority does have a </w:t>
      </w:r>
      <w:r w:rsidR="005E0424">
        <w:rPr>
          <w:rFonts w:ascii="Arial" w:hAnsi="Arial" w:cs="Arial"/>
        </w:rPr>
        <w:t xml:space="preserve">statutory duty to know (as far as it can do so) which children in their area are not receiving a suitable education and to enquire about what </w:t>
      </w:r>
      <w:r w:rsidR="005E0424">
        <w:rPr>
          <w:rFonts w:ascii="Arial" w:hAnsi="Arial" w:cs="Arial"/>
        </w:rPr>
        <w:lastRenderedPageBreak/>
        <w:t xml:space="preserve">education is being provided.  Depending upon the results of such an enquiry, the local authority can intervene if it appears that parents are not providing a suitable education for their child. </w:t>
      </w:r>
    </w:p>
    <w:p w14:paraId="43A6002E" w14:textId="77777777" w:rsidR="005E0424" w:rsidRDefault="005E0424" w:rsidP="005E0424">
      <w:pPr>
        <w:spacing w:after="160" w:line="259" w:lineRule="auto"/>
        <w:rPr>
          <w:rFonts w:ascii="Arial" w:hAnsi="Arial" w:cs="Arial"/>
        </w:rPr>
      </w:pPr>
      <w:r>
        <w:rPr>
          <w:rFonts w:ascii="Arial" w:hAnsi="Arial" w:cs="Arial"/>
        </w:rPr>
        <w:t xml:space="preserve">It is difficult for the local authority to know which children are not receiving a suitable education without asking parents to provide details about the education they are providing for their child. To make sure the local authority can carry out its statutory duties, parents will be asked to provide: </w:t>
      </w:r>
    </w:p>
    <w:p w14:paraId="5261BB1A" w14:textId="77777777" w:rsidR="005E0424" w:rsidRDefault="005E0424" w:rsidP="005E0424">
      <w:pPr>
        <w:pStyle w:val="ListParagraph"/>
        <w:numPr>
          <w:ilvl w:val="0"/>
          <w:numId w:val="32"/>
        </w:numPr>
        <w:spacing w:after="160" w:line="259" w:lineRule="auto"/>
        <w:rPr>
          <w:rFonts w:ascii="Arial" w:hAnsi="Arial" w:cs="Arial"/>
        </w:rPr>
      </w:pPr>
      <w:r>
        <w:rPr>
          <w:rFonts w:ascii="Arial" w:hAnsi="Arial" w:cs="Arial"/>
        </w:rPr>
        <w:t>A proposal or outline of what education is to be provided and how that education will be provided; and</w:t>
      </w:r>
    </w:p>
    <w:p w14:paraId="1B17B952" w14:textId="22724FB0" w:rsidR="000B59D2" w:rsidRDefault="005E0424" w:rsidP="005E0424">
      <w:pPr>
        <w:pStyle w:val="ListParagraph"/>
        <w:numPr>
          <w:ilvl w:val="0"/>
          <w:numId w:val="32"/>
        </w:numPr>
        <w:spacing w:after="160" w:line="259" w:lineRule="auto"/>
        <w:rPr>
          <w:rFonts w:ascii="Arial" w:hAnsi="Arial" w:cs="Arial"/>
        </w:rPr>
      </w:pPr>
      <w:r>
        <w:rPr>
          <w:rFonts w:ascii="Arial" w:hAnsi="Arial" w:cs="Arial"/>
        </w:rPr>
        <w:t>Examples of the child’s learning and work that the child has been undertakin</w:t>
      </w:r>
      <w:r w:rsidR="000B59D2">
        <w:rPr>
          <w:rFonts w:ascii="Arial" w:hAnsi="Arial" w:cs="Arial"/>
        </w:rPr>
        <w:t>g; or</w:t>
      </w:r>
    </w:p>
    <w:p w14:paraId="0A53BED9" w14:textId="571E33C2" w:rsidR="005E0424" w:rsidRDefault="000B59D2" w:rsidP="005E0424">
      <w:pPr>
        <w:pStyle w:val="ListParagraph"/>
        <w:numPr>
          <w:ilvl w:val="0"/>
          <w:numId w:val="32"/>
        </w:numPr>
        <w:spacing w:after="160" w:line="259" w:lineRule="auto"/>
        <w:rPr>
          <w:rFonts w:ascii="Arial" w:hAnsi="Arial" w:cs="Arial"/>
        </w:rPr>
      </w:pPr>
      <w:r>
        <w:rPr>
          <w:rFonts w:ascii="Arial" w:hAnsi="Arial" w:cs="Arial"/>
        </w:rPr>
        <w:t>A</w:t>
      </w:r>
      <w:r w:rsidR="005E0424">
        <w:rPr>
          <w:rFonts w:ascii="Arial" w:hAnsi="Arial" w:cs="Arial"/>
        </w:rPr>
        <w:t xml:space="preserve"> report detailing the education that the child has received/s receiving. </w:t>
      </w:r>
    </w:p>
    <w:p w14:paraId="49CD3B9C" w14:textId="75BC459A" w:rsidR="005E0424" w:rsidRDefault="005E0424" w:rsidP="005E0424">
      <w:pPr>
        <w:spacing w:after="160" w:line="259" w:lineRule="auto"/>
        <w:rPr>
          <w:rFonts w:ascii="Arial" w:hAnsi="Arial" w:cs="Arial"/>
        </w:rPr>
      </w:pPr>
      <w:r>
        <w:rPr>
          <w:rFonts w:ascii="Arial" w:hAnsi="Arial" w:cs="Arial"/>
        </w:rPr>
        <w:t xml:space="preserve">Examples of your child’s learning can include paintings, workbooks, models, diaries of educational activity, projects, formal assessments, educational visits, books and online resources.  Where it is not clear that parents are providing a suitable education, the local authority will work with parents to </w:t>
      </w:r>
      <w:r w:rsidR="00C341D3">
        <w:rPr>
          <w:rFonts w:ascii="Arial" w:hAnsi="Arial" w:cs="Arial"/>
        </w:rPr>
        <w:t>try and</w:t>
      </w:r>
      <w:r>
        <w:rPr>
          <w:rFonts w:ascii="Arial" w:hAnsi="Arial" w:cs="Arial"/>
        </w:rPr>
        <w:t xml:space="preserve"> address the situation informally by making informal contact and enquiries.  The local authority understands that parents may not want the</w:t>
      </w:r>
      <w:r w:rsidR="000B59D2">
        <w:rPr>
          <w:rFonts w:ascii="Arial" w:hAnsi="Arial" w:cs="Arial"/>
        </w:rPr>
        <w:t>m</w:t>
      </w:r>
      <w:r>
        <w:rPr>
          <w:rFonts w:ascii="Arial" w:hAnsi="Arial" w:cs="Arial"/>
        </w:rPr>
        <w:t xml:space="preserve"> involved in the education of their child</w:t>
      </w:r>
      <w:r w:rsidR="000B59D2">
        <w:rPr>
          <w:rFonts w:ascii="Arial" w:hAnsi="Arial" w:cs="Arial"/>
        </w:rPr>
        <w:t>. However</w:t>
      </w:r>
      <w:r>
        <w:rPr>
          <w:rFonts w:ascii="Arial" w:hAnsi="Arial" w:cs="Arial"/>
        </w:rPr>
        <w:t xml:space="preserve"> case law states that it would be sensible for parents to provide the information requested by the local authority otherwise the local authority may conclude that it appears that parents are not providing a suitable education for their child</w:t>
      </w:r>
      <w:r w:rsidR="000B59D2">
        <w:rPr>
          <w:rFonts w:ascii="Arial" w:hAnsi="Arial" w:cs="Arial"/>
        </w:rPr>
        <w:t>. At that point the local authority</w:t>
      </w:r>
      <w:r>
        <w:rPr>
          <w:rFonts w:ascii="Arial" w:hAnsi="Arial" w:cs="Arial"/>
        </w:rPr>
        <w:t xml:space="preserve"> </w:t>
      </w:r>
      <w:proofErr w:type="gramStart"/>
      <w:r>
        <w:rPr>
          <w:rFonts w:ascii="Arial" w:hAnsi="Arial" w:cs="Arial"/>
        </w:rPr>
        <w:t>have</w:t>
      </w:r>
      <w:proofErr w:type="gramEnd"/>
      <w:r>
        <w:rPr>
          <w:rFonts w:ascii="Arial" w:hAnsi="Arial" w:cs="Arial"/>
        </w:rPr>
        <w:t xml:space="preserve"> a duty to intervene. </w:t>
      </w:r>
    </w:p>
    <w:p w14:paraId="6174B306" w14:textId="77777777" w:rsidR="005E0424" w:rsidRPr="005E0424" w:rsidRDefault="005E0424" w:rsidP="005E0424">
      <w:pPr>
        <w:spacing w:after="160" w:line="259" w:lineRule="auto"/>
        <w:rPr>
          <w:rFonts w:ascii="Arial" w:hAnsi="Arial" w:cs="Arial"/>
        </w:rPr>
      </w:pPr>
      <w:r>
        <w:rPr>
          <w:rFonts w:ascii="Arial" w:hAnsi="Arial" w:cs="Arial"/>
        </w:rPr>
        <w:t xml:space="preserve">Where informal enquiries have not brought about a satisfactory resolution and it appears to the local authority that a child is not receiving a suitable education, the local authority will serve a notice on the parent requiring them to satisfy the local authority that suitable education is being provided.  If the parent fails to satisfy the local authority, it may serve the parent with a school attendance order naming a school where the parent must register their child. Non-compliance with a school attendance order is a criminal offence and may be dealt with via an application for an Education Supervision Order, prosecution or both. </w:t>
      </w:r>
    </w:p>
    <w:p w14:paraId="5504E7D6" w14:textId="77777777" w:rsidR="005E0424" w:rsidRDefault="005E0424" w:rsidP="00C11490">
      <w:pPr>
        <w:rPr>
          <w:rFonts w:ascii="Arial" w:hAnsi="Arial" w:cs="Arial"/>
          <w:b/>
          <w:bCs/>
        </w:rPr>
      </w:pPr>
      <w:r>
        <w:rPr>
          <w:rFonts w:ascii="Arial" w:hAnsi="Arial" w:cs="Arial"/>
          <w:b/>
          <w:bCs/>
        </w:rPr>
        <w:t>Safeguarding</w:t>
      </w:r>
    </w:p>
    <w:p w14:paraId="383EE3D8" w14:textId="066E0BBF" w:rsidR="005E0424" w:rsidRDefault="005E0424" w:rsidP="00C11490">
      <w:pPr>
        <w:rPr>
          <w:rFonts w:ascii="Arial" w:hAnsi="Arial" w:cs="Arial"/>
        </w:rPr>
      </w:pPr>
      <w:r>
        <w:rPr>
          <w:rFonts w:ascii="Arial" w:hAnsi="Arial" w:cs="Arial"/>
        </w:rPr>
        <w:t xml:space="preserve">Local authority duties in relation to safeguarding are the same for all children, </w:t>
      </w:r>
      <w:r w:rsidR="000B59D2">
        <w:rPr>
          <w:rFonts w:ascii="Arial" w:hAnsi="Arial" w:cs="Arial"/>
        </w:rPr>
        <w:t xml:space="preserve">wherever and </w:t>
      </w:r>
      <w:r>
        <w:rPr>
          <w:rFonts w:ascii="Arial" w:hAnsi="Arial" w:cs="Arial"/>
        </w:rPr>
        <w:t xml:space="preserve">however they are educated.  If the local authority is not satisfied that a child is receiving adequate, safe, appropriate or suitable education at home and where this is likely to impair the child’s intellectual, emotional, social or behavioural development, the local authority may intervene using its statutory safeguarding and child protection powers. </w:t>
      </w:r>
    </w:p>
    <w:p w14:paraId="5FB7ACE9" w14:textId="77777777" w:rsidR="005E0424" w:rsidRPr="005E0424" w:rsidRDefault="005E0424" w:rsidP="00C11490">
      <w:pPr>
        <w:rPr>
          <w:rFonts w:ascii="Arial" w:hAnsi="Arial" w:cs="Arial"/>
          <w:b/>
          <w:bCs/>
        </w:rPr>
      </w:pPr>
      <w:r>
        <w:rPr>
          <w:rFonts w:ascii="Arial" w:hAnsi="Arial" w:cs="Arial"/>
          <w:b/>
          <w:bCs/>
        </w:rPr>
        <w:t>Information, advice and guidance</w:t>
      </w:r>
    </w:p>
    <w:p w14:paraId="24713F83" w14:textId="24960A32" w:rsidR="005E0424" w:rsidRDefault="005E0424" w:rsidP="00C11490">
      <w:pPr>
        <w:rPr>
          <w:rFonts w:ascii="Arial" w:hAnsi="Arial" w:cs="Arial"/>
        </w:rPr>
      </w:pPr>
      <w:r>
        <w:rPr>
          <w:rFonts w:ascii="Arial" w:hAnsi="Arial" w:cs="Arial"/>
        </w:rPr>
        <w:t xml:space="preserve">You can access help, advice and guidance about home education by contacting the local </w:t>
      </w:r>
      <w:r w:rsidR="00223144">
        <w:rPr>
          <w:rFonts w:ascii="Arial" w:hAnsi="Arial" w:cs="Arial"/>
        </w:rPr>
        <w:t xml:space="preserve">authority. </w:t>
      </w:r>
      <w:r>
        <w:rPr>
          <w:rFonts w:ascii="Arial" w:hAnsi="Arial" w:cs="Arial"/>
        </w:rPr>
        <w:tab/>
      </w:r>
      <w:r>
        <w:rPr>
          <w:rFonts w:ascii="Arial" w:hAnsi="Arial" w:cs="Arial"/>
        </w:rPr>
        <w:tab/>
      </w:r>
      <w:r>
        <w:rPr>
          <w:rFonts w:ascii="Arial" w:hAnsi="Arial" w:cs="Arial"/>
        </w:rPr>
        <w:tab/>
      </w:r>
    </w:p>
    <w:p w14:paraId="7E4C59A7" w14:textId="46C541D4" w:rsidR="005E0424" w:rsidRDefault="005E0424" w:rsidP="00C11490">
      <w:pPr>
        <w:rPr>
          <w:rFonts w:ascii="Arial" w:hAnsi="Arial" w:cs="Arial"/>
        </w:rPr>
      </w:pPr>
      <w:r w:rsidRPr="005E0424">
        <w:rPr>
          <w:rFonts w:ascii="Arial" w:hAnsi="Arial" w:cs="Arial"/>
        </w:rPr>
        <w:t xml:space="preserve">If a child has an Education Health and Care Plan, advice is available from </w:t>
      </w:r>
      <w:r>
        <w:rPr>
          <w:rFonts w:ascii="Arial" w:hAnsi="Arial" w:cs="Arial"/>
        </w:rPr>
        <w:t xml:space="preserve">SEND </w:t>
      </w:r>
      <w:r w:rsidRPr="005E0424">
        <w:rPr>
          <w:rFonts w:ascii="Arial" w:hAnsi="Arial" w:cs="Arial"/>
        </w:rPr>
        <w:t xml:space="preserve">officers </w:t>
      </w:r>
      <w:r>
        <w:rPr>
          <w:rFonts w:ascii="Arial" w:hAnsi="Arial" w:cs="Arial"/>
        </w:rPr>
        <w:t xml:space="preserve">who </w:t>
      </w:r>
      <w:r w:rsidRPr="005E0424">
        <w:rPr>
          <w:rFonts w:ascii="Arial" w:hAnsi="Arial" w:cs="Arial"/>
        </w:rPr>
        <w:t>will be available to discuss the special educational needs of your child, any provision required to meet those needs and a parent’s plans to home educate.</w:t>
      </w:r>
      <w:r w:rsidR="005072B1">
        <w:rPr>
          <w:rFonts w:ascii="Arial" w:hAnsi="Arial" w:cs="Arial"/>
        </w:rPr>
        <w:t xml:space="preserve"> Confidential and impartial advice is also available </w:t>
      </w:r>
      <w:r w:rsidR="00BF5402">
        <w:rPr>
          <w:rFonts w:ascii="Arial" w:hAnsi="Arial" w:cs="Arial"/>
        </w:rPr>
        <w:t xml:space="preserve">for parents/carers and young people with special educational needs </w:t>
      </w:r>
      <w:r w:rsidR="005072B1">
        <w:rPr>
          <w:rFonts w:ascii="Arial" w:hAnsi="Arial" w:cs="Arial"/>
        </w:rPr>
        <w:t xml:space="preserve">from </w:t>
      </w:r>
      <w:r w:rsidR="005072B1" w:rsidRPr="005072B1">
        <w:rPr>
          <w:rFonts w:ascii="Arial" w:hAnsi="Arial" w:cs="Arial"/>
        </w:rPr>
        <w:t>SENDIASS (Special Educational Needs and Disabilities Information Advice and Support Service)</w:t>
      </w:r>
      <w:r w:rsidR="005072B1">
        <w:rPr>
          <w:rFonts w:ascii="Arial" w:hAnsi="Arial" w:cs="Arial"/>
        </w:rPr>
        <w:t>.</w:t>
      </w:r>
      <w:r w:rsidR="00963604">
        <w:rPr>
          <w:rFonts w:ascii="Arial" w:hAnsi="Arial" w:cs="Arial"/>
        </w:rPr>
        <w:t xml:space="preserve"> If</w:t>
      </w:r>
      <w:r w:rsidRPr="005E0424">
        <w:rPr>
          <w:rFonts w:ascii="Arial" w:hAnsi="Arial" w:cs="Arial"/>
        </w:rPr>
        <w:t xml:space="preserve"> your child is in their final years of compulsory school education when you elect to home educate, </w:t>
      </w:r>
      <w:r w:rsidR="00223144">
        <w:rPr>
          <w:rFonts w:ascii="Arial" w:hAnsi="Arial" w:cs="Arial"/>
        </w:rPr>
        <w:t xml:space="preserve">Connexions </w:t>
      </w:r>
      <w:r w:rsidR="005072B1">
        <w:rPr>
          <w:rFonts w:ascii="Arial" w:hAnsi="Arial" w:cs="Arial"/>
        </w:rPr>
        <w:t xml:space="preserve">South Tyneside </w:t>
      </w:r>
      <w:r w:rsidR="00223144">
        <w:rPr>
          <w:rFonts w:ascii="Arial" w:hAnsi="Arial" w:cs="Arial"/>
        </w:rPr>
        <w:t>can provide</w:t>
      </w:r>
      <w:r>
        <w:rPr>
          <w:rFonts w:ascii="Arial" w:hAnsi="Arial" w:cs="Arial"/>
        </w:rPr>
        <w:t xml:space="preserve"> advice</w:t>
      </w:r>
      <w:r w:rsidRPr="005E0424">
        <w:rPr>
          <w:rFonts w:ascii="Arial" w:hAnsi="Arial" w:cs="Arial"/>
        </w:rPr>
        <w:t xml:space="preserve"> </w:t>
      </w:r>
      <w:r>
        <w:rPr>
          <w:rFonts w:ascii="Arial" w:hAnsi="Arial" w:cs="Arial"/>
        </w:rPr>
        <w:t xml:space="preserve">information and guidance </w:t>
      </w:r>
      <w:r w:rsidRPr="005E0424">
        <w:rPr>
          <w:rFonts w:ascii="Arial" w:hAnsi="Arial" w:cs="Arial"/>
        </w:rPr>
        <w:t>on transition to further education, employment and training</w:t>
      </w:r>
      <w:r>
        <w:rPr>
          <w:rFonts w:ascii="Arial" w:hAnsi="Arial" w:cs="Arial"/>
        </w:rPr>
        <w:t xml:space="preserve">, </w:t>
      </w:r>
      <w:r w:rsidR="00223144">
        <w:rPr>
          <w:rFonts w:ascii="Arial" w:hAnsi="Arial" w:cs="Arial"/>
        </w:rPr>
        <w:t xml:space="preserve">which will </w:t>
      </w:r>
      <w:r>
        <w:rPr>
          <w:rFonts w:ascii="Arial" w:hAnsi="Arial" w:cs="Arial"/>
        </w:rPr>
        <w:t xml:space="preserve"> assist you to</w:t>
      </w:r>
      <w:r w:rsidRPr="005E0424">
        <w:rPr>
          <w:rFonts w:ascii="Arial" w:hAnsi="Arial" w:cs="Arial"/>
        </w:rPr>
        <w:t xml:space="preserve"> map your home education proposal against your child’s future plans and </w:t>
      </w:r>
      <w:r w:rsidRPr="005E0424">
        <w:rPr>
          <w:rFonts w:ascii="Arial" w:hAnsi="Arial" w:cs="Arial"/>
        </w:rPr>
        <w:lastRenderedPageBreak/>
        <w:t xml:space="preserve">aspirations. The officers also have excellent links with local colleges should parents be considering approaching a local 14-16 college about their offer to </w:t>
      </w:r>
      <w:r w:rsidR="00223144" w:rsidRPr="005E0424">
        <w:rPr>
          <w:rFonts w:ascii="Arial" w:hAnsi="Arial" w:cs="Arial"/>
        </w:rPr>
        <w:t>14-16-year-old</w:t>
      </w:r>
      <w:r w:rsidRPr="005E0424">
        <w:rPr>
          <w:rFonts w:ascii="Arial" w:hAnsi="Arial" w:cs="Arial"/>
        </w:rPr>
        <w:t xml:space="preserve"> children who are electively home educated. The offer can vary from college to college.</w:t>
      </w:r>
    </w:p>
    <w:p w14:paraId="52184B63" w14:textId="77777777" w:rsidR="005E0424" w:rsidRDefault="005E0424" w:rsidP="00C11490">
      <w:pPr>
        <w:rPr>
          <w:rFonts w:ascii="Arial" w:hAnsi="Arial" w:cs="Arial"/>
        </w:rPr>
      </w:pPr>
      <w:r w:rsidRPr="005E0424">
        <w:rPr>
          <w:rFonts w:ascii="Arial" w:hAnsi="Arial" w:cs="Arial"/>
        </w:rPr>
        <w:t xml:space="preserve">Specialist officers from the Local Authority’s </w:t>
      </w:r>
      <w:r>
        <w:rPr>
          <w:rFonts w:ascii="Arial" w:hAnsi="Arial" w:cs="Arial"/>
        </w:rPr>
        <w:t xml:space="preserve">Ethnic Minority, Traveller and Refugee Achievement Service (EMTRAS) </w:t>
      </w:r>
      <w:r w:rsidRPr="005E0424">
        <w:rPr>
          <w:rFonts w:ascii="Arial" w:hAnsi="Arial" w:cs="Arial"/>
        </w:rPr>
        <w:t>can offer information and guidance to families</w:t>
      </w:r>
      <w:r>
        <w:rPr>
          <w:rFonts w:ascii="Arial" w:hAnsi="Arial" w:cs="Arial"/>
        </w:rPr>
        <w:t xml:space="preserve"> on</w:t>
      </w:r>
      <w:r w:rsidR="00223144">
        <w:rPr>
          <w:rFonts w:ascii="Arial" w:hAnsi="Arial" w:cs="Arial"/>
        </w:rPr>
        <w:t xml:space="preserve"> </w:t>
      </w:r>
      <w:r>
        <w:rPr>
          <w:rFonts w:ascii="Arial" w:hAnsi="Arial" w:cs="Arial"/>
        </w:rPr>
        <w:t>a range of issues</w:t>
      </w:r>
      <w:r w:rsidRPr="005E0424">
        <w:rPr>
          <w:rFonts w:ascii="Arial" w:hAnsi="Arial" w:cs="Arial"/>
        </w:rPr>
        <w:t>.</w:t>
      </w:r>
    </w:p>
    <w:p w14:paraId="0910E837" w14:textId="77777777" w:rsidR="00C341D3" w:rsidRDefault="00C341D3" w:rsidP="00C341D3">
      <w:pPr>
        <w:rPr>
          <w:rFonts w:ascii="Arial" w:hAnsi="Arial" w:cs="Arial"/>
          <w:b/>
          <w:bCs/>
        </w:rPr>
      </w:pPr>
    </w:p>
    <w:p w14:paraId="68A931E3" w14:textId="77777777" w:rsidR="0006008C" w:rsidRPr="00C341D3" w:rsidRDefault="0006008C" w:rsidP="00C341D3">
      <w:pPr>
        <w:rPr>
          <w:rFonts w:ascii="Arial" w:hAnsi="Arial" w:cs="Arial"/>
          <w:b/>
          <w:bCs/>
        </w:rPr>
      </w:pPr>
      <w:r w:rsidRPr="00C341D3">
        <w:rPr>
          <w:rFonts w:ascii="Arial" w:hAnsi="Arial" w:cs="Arial"/>
          <w:b/>
          <w:bCs/>
        </w:rPr>
        <w:t>Summary of Considerations</w:t>
      </w:r>
    </w:p>
    <w:p w14:paraId="3DEBBC3D" w14:textId="77777777" w:rsidR="0006008C" w:rsidRPr="00C341D3" w:rsidRDefault="0006008C" w:rsidP="00C341D3">
      <w:pPr>
        <w:autoSpaceDE w:val="0"/>
        <w:autoSpaceDN w:val="0"/>
        <w:adjustRightInd w:val="0"/>
        <w:rPr>
          <w:rFonts w:ascii="Arial" w:hAnsi="Arial" w:cs="Arial"/>
          <w:color w:val="000000"/>
        </w:rPr>
      </w:pPr>
      <w:r w:rsidRPr="00C341D3">
        <w:rPr>
          <w:rFonts w:ascii="Arial" w:hAnsi="Arial" w:cs="Arial"/>
          <w:color w:val="000000"/>
        </w:rPr>
        <w:t xml:space="preserve">In summary, therefore, as parents / carers you should consider: </w:t>
      </w:r>
    </w:p>
    <w:p w14:paraId="17A143C8" w14:textId="77777777" w:rsidR="00C341D3" w:rsidRPr="00C341D3" w:rsidRDefault="00C341D3" w:rsidP="00C341D3">
      <w:pPr>
        <w:pStyle w:val="ListParagraph"/>
        <w:numPr>
          <w:ilvl w:val="0"/>
          <w:numId w:val="33"/>
        </w:numPr>
        <w:autoSpaceDE w:val="0"/>
        <w:autoSpaceDN w:val="0"/>
        <w:adjustRightInd w:val="0"/>
        <w:rPr>
          <w:rFonts w:ascii="Arial" w:hAnsi="Arial" w:cs="Arial"/>
          <w:color w:val="000000"/>
        </w:rPr>
      </w:pPr>
      <w:r>
        <w:rPr>
          <w:rFonts w:ascii="Arial" w:hAnsi="Arial" w:cs="Arial"/>
          <w:color w:val="000000"/>
        </w:rPr>
        <w:t>W</w:t>
      </w:r>
      <w:r w:rsidR="0006008C" w:rsidRPr="00C341D3">
        <w:rPr>
          <w:rFonts w:ascii="Arial" w:hAnsi="Arial" w:cs="Arial"/>
          <w:color w:val="000000"/>
        </w:rPr>
        <w:t xml:space="preserve">hy are you thinking of educating your child at home? </w:t>
      </w:r>
    </w:p>
    <w:p w14:paraId="20B21E68" w14:textId="77777777" w:rsidR="0006008C" w:rsidRPr="00C341D3" w:rsidRDefault="00C341D3" w:rsidP="00C341D3">
      <w:pPr>
        <w:pStyle w:val="ListParagraph"/>
        <w:numPr>
          <w:ilvl w:val="0"/>
          <w:numId w:val="33"/>
        </w:numPr>
        <w:autoSpaceDE w:val="0"/>
        <w:autoSpaceDN w:val="0"/>
        <w:adjustRightInd w:val="0"/>
        <w:rPr>
          <w:rFonts w:ascii="Arial" w:hAnsi="Arial" w:cs="Arial"/>
          <w:color w:val="000000"/>
        </w:rPr>
      </w:pPr>
      <w:r w:rsidRPr="00C341D3">
        <w:rPr>
          <w:rFonts w:ascii="Arial" w:hAnsi="Arial" w:cs="Arial"/>
          <w:color w:val="000000"/>
        </w:rPr>
        <w:t>W</w:t>
      </w:r>
      <w:r w:rsidR="0006008C" w:rsidRPr="00C341D3">
        <w:rPr>
          <w:rFonts w:ascii="Arial" w:hAnsi="Arial" w:cs="Arial"/>
          <w:color w:val="000000"/>
        </w:rPr>
        <w:t xml:space="preserve">hat does your child think about the idea? </w:t>
      </w:r>
    </w:p>
    <w:p w14:paraId="6C4551F2" w14:textId="77777777" w:rsidR="0006008C" w:rsidRPr="00C341D3" w:rsidRDefault="0006008C" w:rsidP="00C341D3">
      <w:pPr>
        <w:pStyle w:val="ListParagraph"/>
        <w:numPr>
          <w:ilvl w:val="0"/>
          <w:numId w:val="33"/>
        </w:numPr>
        <w:autoSpaceDE w:val="0"/>
        <w:autoSpaceDN w:val="0"/>
        <w:adjustRightInd w:val="0"/>
        <w:rPr>
          <w:rFonts w:ascii="Arial" w:hAnsi="Arial" w:cs="Arial"/>
          <w:color w:val="000000"/>
        </w:rPr>
      </w:pPr>
      <w:r w:rsidRPr="00C341D3">
        <w:rPr>
          <w:rFonts w:ascii="Arial" w:hAnsi="Arial" w:cs="Arial"/>
          <w:color w:val="000000"/>
        </w:rPr>
        <w:t xml:space="preserve">Do you have the time, resources and ability to teach your child properly? </w:t>
      </w:r>
    </w:p>
    <w:p w14:paraId="3A65ACC5" w14:textId="77777777" w:rsidR="0006008C" w:rsidRPr="00C341D3" w:rsidRDefault="0006008C" w:rsidP="00C341D3">
      <w:pPr>
        <w:pStyle w:val="ListParagraph"/>
        <w:numPr>
          <w:ilvl w:val="0"/>
          <w:numId w:val="33"/>
        </w:numPr>
        <w:autoSpaceDE w:val="0"/>
        <w:autoSpaceDN w:val="0"/>
        <w:adjustRightInd w:val="0"/>
        <w:rPr>
          <w:rFonts w:ascii="Arial" w:hAnsi="Arial" w:cs="Arial"/>
          <w:color w:val="000000"/>
        </w:rPr>
      </w:pPr>
      <w:r w:rsidRPr="00C341D3">
        <w:rPr>
          <w:rFonts w:ascii="Arial" w:hAnsi="Arial" w:cs="Arial"/>
          <w:color w:val="000000"/>
        </w:rPr>
        <w:t xml:space="preserve">Is your home suitable for undertaking teaching and learning, in terms of noise, space and general environment? </w:t>
      </w:r>
    </w:p>
    <w:p w14:paraId="69A1E525" w14:textId="77777777" w:rsidR="0006008C" w:rsidRPr="00C341D3" w:rsidRDefault="0006008C" w:rsidP="00C341D3">
      <w:pPr>
        <w:pStyle w:val="ListParagraph"/>
        <w:numPr>
          <w:ilvl w:val="0"/>
          <w:numId w:val="33"/>
        </w:numPr>
        <w:autoSpaceDE w:val="0"/>
        <w:autoSpaceDN w:val="0"/>
        <w:adjustRightInd w:val="0"/>
        <w:rPr>
          <w:rFonts w:ascii="Arial" w:hAnsi="Arial" w:cs="Arial"/>
          <w:color w:val="000000"/>
        </w:rPr>
      </w:pPr>
      <w:r w:rsidRPr="00C341D3">
        <w:rPr>
          <w:rFonts w:ascii="Arial" w:hAnsi="Arial" w:cs="Arial"/>
          <w:color w:val="000000"/>
        </w:rPr>
        <w:t xml:space="preserve">What support do you as parents have from others? </w:t>
      </w:r>
    </w:p>
    <w:p w14:paraId="02E0A5A5" w14:textId="77777777" w:rsidR="0006008C" w:rsidRPr="00C341D3" w:rsidRDefault="0006008C" w:rsidP="00C341D3">
      <w:pPr>
        <w:pStyle w:val="ListParagraph"/>
        <w:numPr>
          <w:ilvl w:val="0"/>
          <w:numId w:val="33"/>
        </w:numPr>
        <w:autoSpaceDE w:val="0"/>
        <w:autoSpaceDN w:val="0"/>
        <w:adjustRightInd w:val="0"/>
        <w:rPr>
          <w:rFonts w:ascii="Arial" w:hAnsi="Arial" w:cs="Arial"/>
          <w:color w:val="000000"/>
        </w:rPr>
      </w:pPr>
      <w:r w:rsidRPr="00C341D3">
        <w:rPr>
          <w:rFonts w:ascii="Arial" w:hAnsi="Arial" w:cs="Arial"/>
          <w:color w:val="000000"/>
        </w:rPr>
        <w:t xml:space="preserve">What would happen if you were unable, perhaps through illness, to provide teaching for your child for </w:t>
      </w:r>
      <w:r w:rsidR="00C341D3" w:rsidRPr="00C341D3">
        <w:rPr>
          <w:rFonts w:ascii="Arial" w:hAnsi="Arial" w:cs="Arial"/>
          <w:color w:val="000000"/>
        </w:rPr>
        <w:t>a period</w:t>
      </w:r>
      <w:r w:rsidRPr="00C341D3">
        <w:rPr>
          <w:rFonts w:ascii="Arial" w:hAnsi="Arial" w:cs="Arial"/>
          <w:color w:val="000000"/>
        </w:rPr>
        <w:t xml:space="preserve">? </w:t>
      </w:r>
    </w:p>
    <w:p w14:paraId="7F3F5F50" w14:textId="77777777" w:rsidR="0006008C" w:rsidRPr="00C341D3" w:rsidRDefault="0006008C" w:rsidP="00C341D3">
      <w:pPr>
        <w:pStyle w:val="ListParagraph"/>
        <w:numPr>
          <w:ilvl w:val="0"/>
          <w:numId w:val="33"/>
        </w:numPr>
        <w:autoSpaceDE w:val="0"/>
        <w:autoSpaceDN w:val="0"/>
        <w:adjustRightInd w:val="0"/>
        <w:rPr>
          <w:rFonts w:ascii="Arial" w:hAnsi="Arial" w:cs="Arial"/>
        </w:rPr>
      </w:pPr>
      <w:r w:rsidRPr="00C341D3">
        <w:rPr>
          <w:rFonts w:ascii="Arial" w:hAnsi="Arial" w:cs="Arial"/>
          <w:color w:val="000000"/>
        </w:rPr>
        <w:t>Can you provide social experiences, access to cultural and aesthetic experiences and physical exercise, to help your child develop?</w:t>
      </w:r>
    </w:p>
    <w:p w14:paraId="3D387EFE" w14:textId="77777777" w:rsidR="0006008C" w:rsidRPr="00C341D3" w:rsidRDefault="0006008C" w:rsidP="00C341D3">
      <w:pPr>
        <w:pStyle w:val="ListParagraph"/>
        <w:numPr>
          <w:ilvl w:val="0"/>
          <w:numId w:val="33"/>
        </w:numPr>
        <w:autoSpaceDE w:val="0"/>
        <w:autoSpaceDN w:val="0"/>
        <w:adjustRightInd w:val="0"/>
        <w:rPr>
          <w:rFonts w:ascii="Arial" w:hAnsi="Arial" w:cs="Arial"/>
        </w:rPr>
      </w:pPr>
      <w:r w:rsidRPr="00C341D3">
        <w:rPr>
          <w:rFonts w:ascii="Arial" w:hAnsi="Arial" w:cs="Arial"/>
          <w:color w:val="000000"/>
        </w:rPr>
        <w:t xml:space="preserve">Do you envisage educating your child at home for the whole of their time of compulsory school age, or only temporarily? </w:t>
      </w:r>
    </w:p>
    <w:p w14:paraId="3B6CBBA7" w14:textId="77777777" w:rsidR="0006008C" w:rsidRPr="00C341D3" w:rsidRDefault="0006008C" w:rsidP="00C341D3">
      <w:pPr>
        <w:pStyle w:val="ListParagraph"/>
        <w:numPr>
          <w:ilvl w:val="0"/>
          <w:numId w:val="33"/>
        </w:numPr>
        <w:autoSpaceDE w:val="0"/>
        <w:autoSpaceDN w:val="0"/>
        <w:adjustRightInd w:val="0"/>
        <w:rPr>
          <w:rFonts w:ascii="Arial" w:hAnsi="Arial" w:cs="Arial"/>
        </w:rPr>
      </w:pPr>
      <w:r w:rsidRPr="00C341D3">
        <w:rPr>
          <w:rFonts w:ascii="Arial" w:hAnsi="Arial" w:cs="Arial"/>
          <w:color w:val="000000"/>
        </w:rPr>
        <w:t xml:space="preserve">What are your </w:t>
      </w:r>
      <w:r w:rsidR="00C341D3" w:rsidRPr="00C341D3">
        <w:rPr>
          <w:rFonts w:ascii="Arial" w:hAnsi="Arial" w:cs="Arial"/>
          <w:color w:val="000000"/>
        </w:rPr>
        <w:t>long-term</w:t>
      </w:r>
      <w:r w:rsidRPr="00C341D3">
        <w:rPr>
          <w:rFonts w:ascii="Arial" w:hAnsi="Arial" w:cs="Arial"/>
          <w:color w:val="000000"/>
        </w:rPr>
        <w:t xml:space="preserve"> intentions for the education of your child? </w:t>
      </w:r>
    </w:p>
    <w:p w14:paraId="5567C64A" w14:textId="77777777" w:rsidR="0006008C" w:rsidRDefault="0006008C" w:rsidP="0006008C">
      <w:pPr>
        <w:autoSpaceDE w:val="0"/>
        <w:autoSpaceDN w:val="0"/>
        <w:adjustRightInd w:val="0"/>
        <w:spacing w:after="0" w:line="240" w:lineRule="auto"/>
        <w:rPr>
          <w:rFonts w:ascii="Arial" w:hAnsi="Arial" w:cs="Arial"/>
        </w:rPr>
      </w:pPr>
    </w:p>
    <w:p w14:paraId="092EEFCF" w14:textId="77777777" w:rsidR="0006008C" w:rsidRPr="0006008C" w:rsidRDefault="0006008C" w:rsidP="0006008C">
      <w:pPr>
        <w:autoSpaceDE w:val="0"/>
        <w:autoSpaceDN w:val="0"/>
        <w:adjustRightInd w:val="0"/>
        <w:spacing w:after="0" w:line="240" w:lineRule="auto"/>
        <w:rPr>
          <w:rFonts w:ascii="Arial" w:hAnsi="Arial" w:cs="Arial"/>
        </w:rPr>
      </w:pPr>
    </w:p>
    <w:p w14:paraId="68B29364" w14:textId="77777777" w:rsidR="00C11490" w:rsidRPr="0006008C" w:rsidRDefault="00C11490" w:rsidP="0006008C">
      <w:pPr>
        <w:autoSpaceDE w:val="0"/>
        <w:autoSpaceDN w:val="0"/>
        <w:adjustRightInd w:val="0"/>
        <w:spacing w:after="0" w:line="240" w:lineRule="auto"/>
        <w:rPr>
          <w:rFonts w:ascii="Arial" w:hAnsi="Arial" w:cs="Arial"/>
        </w:rPr>
      </w:pPr>
      <w:r w:rsidRPr="0006008C">
        <w:rPr>
          <w:rFonts w:ascii="Arial" w:hAnsi="Arial" w:cs="Arial"/>
        </w:rPr>
        <w:t xml:space="preserve">The Department for Education have created an EHE blog, which may be useful.  </w:t>
      </w:r>
    </w:p>
    <w:p w14:paraId="25CD5033" w14:textId="77777777" w:rsidR="00180FDD" w:rsidRDefault="00336A02" w:rsidP="00464A37">
      <w:pPr>
        <w:rPr>
          <w:rFonts w:ascii="Arial" w:eastAsia="Times New Roman" w:hAnsi="Arial" w:cs="Arial"/>
          <w:b/>
          <w:bCs/>
        </w:rPr>
      </w:pPr>
      <w:hyperlink r:id="rId10" w:history="1">
        <w:r w:rsidR="00C11490" w:rsidRPr="00E47D68">
          <w:rPr>
            <w:rStyle w:val="Hyperlink"/>
            <w:rFonts w:ascii="Arial" w:hAnsi="Arial" w:cs="Arial"/>
          </w:rPr>
          <w:t>https://dfemedia.blog.gov.uk/2020/10/20/all-you-need-to-know-about-home-schooling-and-elective-home-education-ehe/</w:t>
        </w:r>
      </w:hyperlink>
      <w:bookmarkEnd w:id="0"/>
    </w:p>
    <w:p w14:paraId="508A8B72" w14:textId="77777777" w:rsidR="00C341D3" w:rsidRDefault="00C341D3" w:rsidP="000D5546">
      <w:pPr>
        <w:pStyle w:val="Default"/>
        <w:rPr>
          <w:b/>
          <w:bCs/>
          <w:color w:val="auto"/>
          <w:sz w:val="23"/>
          <w:szCs w:val="23"/>
        </w:rPr>
      </w:pPr>
    </w:p>
    <w:p w14:paraId="6E1462DD" w14:textId="77777777" w:rsidR="00C341D3" w:rsidRPr="00C341D3" w:rsidRDefault="00C341D3" w:rsidP="000D5546">
      <w:pPr>
        <w:pStyle w:val="Default"/>
        <w:rPr>
          <w:color w:val="auto"/>
          <w:sz w:val="22"/>
          <w:szCs w:val="22"/>
        </w:rPr>
      </w:pPr>
      <w:r w:rsidRPr="00C341D3">
        <w:rPr>
          <w:color w:val="auto"/>
          <w:sz w:val="22"/>
          <w:szCs w:val="22"/>
        </w:rPr>
        <w:t xml:space="preserve">There are also further resources available at: </w:t>
      </w:r>
      <w:hyperlink r:id="rId11" w:history="1">
        <w:r w:rsidRPr="00AE15E5">
          <w:rPr>
            <w:rStyle w:val="Hyperlink"/>
            <w:sz w:val="22"/>
            <w:szCs w:val="22"/>
          </w:rPr>
          <w:t>https://www.southtyneside.gov.uk/article/71497/Useful-websites</w:t>
        </w:r>
      </w:hyperlink>
      <w:r>
        <w:rPr>
          <w:color w:val="auto"/>
          <w:sz w:val="22"/>
          <w:szCs w:val="22"/>
        </w:rPr>
        <w:tab/>
      </w:r>
    </w:p>
    <w:p w14:paraId="1F2198F2" w14:textId="77777777" w:rsidR="00C341D3" w:rsidRDefault="00C341D3" w:rsidP="000D5546">
      <w:pPr>
        <w:pStyle w:val="Default"/>
        <w:rPr>
          <w:b/>
          <w:bCs/>
          <w:color w:val="auto"/>
          <w:sz w:val="23"/>
          <w:szCs w:val="23"/>
        </w:rPr>
      </w:pPr>
    </w:p>
    <w:p w14:paraId="66F53BAD" w14:textId="77777777" w:rsidR="00C341D3" w:rsidRDefault="00C341D3" w:rsidP="000D5546">
      <w:pPr>
        <w:pStyle w:val="Default"/>
        <w:rPr>
          <w:b/>
          <w:bCs/>
          <w:color w:val="auto"/>
          <w:sz w:val="23"/>
          <w:szCs w:val="23"/>
        </w:rPr>
      </w:pPr>
    </w:p>
    <w:p w14:paraId="68FF4BCA" w14:textId="77777777" w:rsidR="00C341D3" w:rsidRDefault="00C341D3" w:rsidP="000D5546">
      <w:pPr>
        <w:pStyle w:val="Default"/>
        <w:rPr>
          <w:b/>
          <w:bCs/>
          <w:color w:val="auto"/>
          <w:sz w:val="23"/>
          <w:szCs w:val="23"/>
        </w:rPr>
      </w:pPr>
    </w:p>
    <w:p w14:paraId="250B6C76" w14:textId="77777777" w:rsidR="00C341D3" w:rsidRDefault="00C341D3" w:rsidP="000D5546">
      <w:pPr>
        <w:pStyle w:val="Default"/>
        <w:rPr>
          <w:b/>
          <w:bCs/>
          <w:color w:val="auto"/>
          <w:sz w:val="23"/>
          <w:szCs w:val="23"/>
        </w:rPr>
      </w:pPr>
    </w:p>
    <w:p w14:paraId="424CA9CF" w14:textId="77777777" w:rsidR="00C341D3" w:rsidRDefault="00C341D3" w:rsidP="000D5546">
      <w:pPr>
        <w:pStyle w:val="Default"/>
        <w:rPr>
          <w:b/>
          <w:bCs/>
          <w:color w:val="auto"/>
          <w:sz w:val="23"/>
          <w:szCs w:val="23"/>
        </w:rPr>
      </w:pPr>
    </w:p>
    <w:p w14:paraId="121B33DB" w14:textId="77777777" w:rsidR="00C341D3" w:rsidRDefault="00C341D3" w:rsidP="000D5546">
      <w:pPr>
        <w:pStyle w:val="Default"/>
        <w:rPr>
          <w:b/>
          <w:bCs/>
          <w:color w:val="auto"/>
          <w:sz w:val="23"/>
          <w:szCs w:val="23"/>
        </w:rPr>
      </w:pPr>
    </w:p>
    <w:p w14:paraId="38A1213D" w14:textId="77777777" w:rsidR="00C341D3" w:rsidRDefault="00C341D3" w:rsidP="000D5546">
      <w:pPr>
        <w:pStyle w:val="Default"/>
        <w:rPr>
          <w:b/>
          <w:bCs/>
          <w:color w:val="auto"/>
          <w:sz w:val="23"/>
          <w:szCs w:val="23"/>
        </w:rPr>
      </w:pPr>
    </w:p>
    <w:p w14:paraId="18850258" w14:textId="77777777" w:rsidR="00C341D3" w:rsidRDefault="00C341D3" w:rsidP="000D5546">
      <w:pPr>
        <w:pStyle w:val="Default"/>
        <w:rPr>
          <w:b/>
          <w:bCs/>
          <w:color w:val="auto"/>
          <w:sz w:val="23"/>
          <w:szCs w:val="23"/>
        </w:rPr>
      </w:pPr>
    </w:p>
    <w:p w14:paraId="41B7B400" w14:textId="77777777" w:rsidR="00C341D3" w:rsidRDefault="00C341D3" w:rsidP="000D5546">
      <w:pPr>
        <w:pStyle w:val="Default"/>
        <w:rPr>
          <w:b/>
          <w:bCs/>
          <w:color w:val="auto"/>
          <w:sz w:val="23"/>
          <w:szCs w:val="23"/>
        </w:rPr>
      </w:pPr>
    </w:p>
    <w:p w14:paraId="3F812929" w14:textId="77777777" w:rsidR="00C341D3" w:rsidRDefault="00C341D3" w:rsidP="000D5546">
      <w:pPr>
        <w:pStyle w:val="Default"/>
        <w:rPr>
          <w:b/>
          <w:bCs/>
          <w:color w:val="auto"/>
          <w:sz w:val="23"/>
          <w:szCs w:val="23"/>
        </w:rPr>
      </w:pPr>
    </w:p>
    <w:p w14:paraId="5914D678" w14:textId="77777777" w:rsidR="00C341D3" w:rsidRDefault="00C341D3" w:rsidP="000D5546">
      <w:pPr>
        <w:pStyle w:val="Default"/>
        <w:rPr>
          <w:b/>
          <w:bCs/>
          <w:color w:val="auto"/>
          <w:sz w:val="23"/>
          <w:szCs w:val="23"/>
        </w:rPr>
      </w:pPr>
    </w:p>
    <w:p w14:paraId="0F74ABDD" w14:textId="77777777" w:rsidR="00C341D3" w:rsidRDefault="00C341D3" w:rsidP="000D5546">
      <w:pPr>
        <w:pStyle w:val="Default"/>
        <w:rPr>
          <w:b/>
          <w:bCs/>
          <w:color w:val="auto"/>
          <w:sz w:val="23"/>
          <w:szCs w:val="23"/>
        </w:rPr>
      </w:pPr>
    </w:p>
    <w:p w14:paraId="09F1F0D7" w14:textId="77777777" w:rsidR="00C341D3" w:rsidRDefault="00C341D3" w:rsidP="000D5546">
      <w:pPr>
        <w:pStyle w:val="Default"/>
        <w:rPr>
          <w:b/>
          <w:bCs/>
          <w:color w:val="auto"/>
          <w:sz w:val="23"/>
          <w:szCs w:val="23"/>
        </w:rPr>
      </w:pPr>
    </w:p>
    <w:p w14:paraId="21B11A62" w14:textId="77777777" w:rsidR="00C341D3" w:rsidRDefault="00C341D3" w:rsidP="000D5546">
      <w:pPr>
        <w:pStyle w:val="Default"/>
        <w:rPr>
          <w:b/>
          <w:bCs/>
          <w:color w:val="auto"/>
          <w:sz w:val="23"/>
          <w:szCs w:val="23"/>
        </w:rPr>
      </w:pPr>
    </w:p>
    <w:p w14:paraId="224DF6DF" w14:textId="77777777" w:rsidR="00C341D3" w:rsidRDefault="00C341D3" w:rsidP="000D5546">
      <w:pPr>
        <w:pStyle w:val="Default"/>
        <w:rPr>
          <w:b/>
          <w:bCs/>
          <w:color w:val="auto"/>
          <w:sz w:val="23"/>
          <w:szCs w:val="23"/>
        </w:rPr>
      </w:pPr>
    </w:p>
    <w:p w14:paraId="2404979D" w14:textId="77777777" w:rsidR="00C341D3" w:rsidRDefault="00C341D3" w:rsidP="000D5546">
      <w:pPr>
        <w:pStyle w:val="Default"/>
        <w:rPr>
          <w:b/>
          <w:bCs/>
          <w:color w:val="auto"/>
          <w:sz w:val="23"/>
          <w:szCs w:val="23"/>
        </w:rPr>
      </w:pPr>
    </w:p>
    <w:p w14:paraId="5F392A44" w14:textId="77777777" w:rsidR="00C341D3" w:rsidRDefault="00C341D3" w:rsidP="000D5546">
      <w:pPr>
        <w:pStyle w:val="Default"/>
        <w:rPr>
          <w:b/>
          <w:bCs/>
          <w:color w:val="auto"/>
          <w:sz w:val="23"/>
          <w:szCs w:val="23"/>
        </w:rPr>
      </w:pPr>
    </w:p>
    <w:p w14:paraId="10CFB52C" w14:textId="77777777" w:rsidR="000D5546" w:rsidRPr="00180FDD" w:rsidRDefault="00464A37" w:rsidP="000D5546">
      <w:pPr>
        <w:pStyle w:val="Default"/>
        <w:rPr>
          <w:color w:val="auto"/>
          <w:sz w:val="23"/>
          <w:szCs w:val="23"/>
        </w:rPr>
      </w:pPr>
      <w:r>
        <w:rPr>
          <w:b/>
          <w:bCs/>
          <w:color w:val="auto"/>
          <w:sz w:val="23"/>
          <w:szCs w:val="23"/>
        </w:rPr>
        <w:t>Local Authority C</w:t>
      </w:r>
      <w:r w:rsidR="000D5546" w:rsidRPr="00180FDD">
        <w:rPr>
          <w:b/>
          <w:bCs/>
          <w:color w:val="auto"/>
          <w:sz w:val="23"/>
          <w:szCs w:val="23"/>
        </w:rPr>
        <w:t xml:space="preserve">ontacts </w:t>
      </w:r>
    </w:p>
    <w:p w14:paraId="0B660904" w14:textId="77777777" w:rsidR="00244D6D" w:rsidRPr="00A265D2" w:rsidRDefault="00244D6D" w:rsidP="000D5546">
      <w:pPr>
        <w:pStyle w:val="Default"/>
        <w:rPr>
          <w:color w:val="auto"/>
          <w:sz w:val="22"/>
          <w:szCs w:val="22"/>
        </w:rPr>
      </w:pPr>
    </w:p>
    <w:tbl>
      <w:tblPr>
        <w:tblStyle w:val="TableGrid"/>
        <w:tblW w:w="0" w:type="auto"/>
        <w:tblLook w:val="04A0" w:firstRow="1" w:lastRow="0" w:firstColumn="1" w:lastColumn="0" w:noHBand="0" w:noVBand="1"/>
      </w:tblPr>
      <w:tblGrid>
        <w:gridCol w:w="4508"/>
        <w:gridCol w:w="4508"/>
      </w:tblGrid>
      <w:tr w:rsidR="0006008C" w:rsidRPr="0006008C" w14:paraId="054EB3CE" w14:textId="77777777" w:rsidTr="00B35798">
        <w:tc>
          <w:tcPr>
            <w:tcW w:w="4508" w:type="dxa"/>
          </w:tcPr>
          <w:p w14:paraId="6474A27C" w14:textId="77777777" w:rsidR="0006008C" w:rsidRPr="0006008C" w:rsidRDefault="0006008C" w:rsidP="0006008C">
            <w:pPr>
              <w:pStyle w:val="Default"/>
              <w:rPr>
                <w:sz w:val="22"/>
                <w:szCs w:val="22"/>
              </w:rPr>
            </w:pPr>
            <w:r w:rsidRPr="0006008C">
              <w:rPr>
                <w:sz w:val="22"/>
                <w:szCs w:val="22"/>
              </w:rPr>
              <w:t>Attendance and Monitoring Team</w:t>
            </w:r>
          </w:p>
          <w:p w14:paraId="698A6C8D" w14:textId="77777777" w:rsidR="0006008C" w:rsidRPr="0006008C" w:rsidRDefault="0006008C" w:rsidP="0006008C">
            <w:pPr>
              <w:pStyle w:val="Default"/>
              <w:rPr>
                <w:sz w:val="22"/>
                <w:szCs w:val="22"/>
              </w:rPr>
            </w:pPr>
            <w:r w:rsidRPr="0006008C">
              <w:rPr>
                <w:sz w:val="22"/>
                <w:szCs w:val="22"/>
              </w:rPr>
              <w:t>Level 1 (Broughton Road)</w:t>
            </w:r>
            <w:r>
              <w:rPr>
                <w:sz w:val="22"/>
                <w:szCs w:val="22"/>
              </w:rPr>
              <w:t>,</w:t>
            </w:r>
            <w:r w:rsidRPr="0006008C">
              <w:rPr>
                <w:sz w:val="22"/>
                <w:szCs w:val="22"/>
              </w:rPr>
              <w:br/>
              <w:t>Town Hall &amp; Civic Offices</w:t>
            </w:r>
            <w:r>
              <w:rPr>
                <w:sz w:val="22"/>
                <w:szCs w:val="22"/>
              </w:rPr>
              <w:t>,</w:t>
            </w:r>
            <w:r w:rsidRPr="0006008C">
              <w:rPr>
                <w:sz w:val="22"/>
                <w:szCs w:val="22"/>
              </w:rPr>
              <w:t xml:space="preserve"> </w:t>
            </w:r>
            <w:r w:rsidRPr="0006008C">
              <w:rPr>
                <w:sz w:val="22"/>
                <w:szCs w:val="22"/>
              </w:rPr>
              <w:br/>
              <w:t>Westoe Road</w:t>
            </w:r>
            <w:r>
              <w:rPr>
                <w:sz w:val="22"/>
                <w:szCs w:val="22"/>
              </w:rPr>
              <w:t>,</w:t>
            </w:r>
            <w:r w:rsidRPr="0006008C">
              <w:rPr>
                <w:sz w:val="22"/>
                <w:szCs w:val="22"/>
              </w:rPr>
              <w:t xml:space="preserve"> </w:t>
            </w:r>
            <w:r w:rsidRPr="0006008C">
              <w:rPr>
                <w:sz w:val="22"/>
                <w:szCs w:val="22"/>
              </w:rPr>
              <w:br/>
              <w:t>South Shields</w:t>
            </w:r>
            <w:r>
              <w:rPr>
                <w:sz w:val="22"/>
                <w:szCs w:val="22"/>
              </w:rPr>
              <w:t>,</w:t>
            </w:r>
            <w:r w:rsidRPr="0006008C">
              <w:rPr>
                <w:sz w:val="22"/>
                <w:szCs w:val="22"/>
              </w:rPr>
              <w:t xml:space="preserve"> </w:t>
            </w:r>
            <w:r w:rsidRPr="0006008C">
              <w:rPr>
                <w:sz w:val="22"/>
                <w:szCs w:val="22"/>
              </w:rPr>
              <w:br/>
              <w:t>NE33 2RL</w:t>
            </w:r>
            <w:r>
              <w:rPr>
                <w:sz w:val="22"/>
                <w:szCs w:val="22"/>
              </w:rPr>
              <w:t>.</w:t>
            </w:r>
          </w:p>
          <w:p w14:paraId="7E734093" w14:textId="77777777" w:rsidR="0006008C" w:rsidRPr="0006008C" w:rsidRDefault="0006008C" w:rsidP="0006008C">
            <w:pPr>
              <w:pStyle w:val="Default"/>
              <w:rPr>
                <w:sz w:val="22"/>
                <w:szCs w:val="22"/>
              </w:rPr>
            </w:pPr>
          </w:p>
          <w:p w14:paraId="26814210" w14:textId="33094F94" w:rsidR="0006008C" w:rsidRPr="0006008C" w:rsidRDefault="0006008C" w:rsidP="0006008C">
            <w:pPr>
              <w:pStyle w:val="Default"/>
              <w:rPr>
                <w:sz w:val="22"/>
                <w:szCs w:val="22"/>
              </w:rPr>
            </w:pPr>
            <w:r w:rsidRPr="0006008C">
              <w:rPr>
                <w:sz w:val="22"/>
                <w:szCs w:val="22"/>
              </w:rPr>
              <w:t xml:space="preserve">Tel: </w:t>
            </w:r>
            <w:r w:rsidR="000B59D2">
              <w:rPr>
                <w:sz w:val="22"/>
                <w:szCs w:val="22"/>
              </w:rPr>
              <w:t xml:space="preserve">0191 </w:t>
            </w:r>
            <w:r w:rsidRPr="0006008C">
              <w:rPr>
                <w:sz w:val="22"/>
                <w:szCs w:val="22"/>
              </w:rPr>
              <w:t>424</w:t>
            </w:r>
            <w:r w:rsidR="000B59D2">
              <w:rPr>
                <w:sz w:val="22"/>
                <w:szCs w:val="22"/>
              </w:rPr>
              <w:t xml:space="preserve"> </w:t>
            </w:r>
            <w:r w:rsidRPr="0006008C">
              <w:rPr>
                <w:sz w:val="22"/>
                <w:szCs w:val="22"/>
              </w:rPr>
              <w:t>7400</w:t>
            </w:r>
          </w:p>
          <w:p w14:paraId="47D020A0" w14:textId="77777777" w:rsidR="0006008C" w:rsidRPr="0006008C" w:rsidRDefault="0006008C" w:rsidP="0006008C">
            <w:pPr>
              <w:pStyle w:val="Default"/>
              <w:rPr>
                <w:color w:val="auto"/>
                <w:sz w:val="22"/>
                <w:szCs w:val="22"/>
              </w:rPr>
            </w:pPr>
          </w:p>
        </w:tc>
        <w:tc>
          <w:tcPr>
            <w:tcW w:w="4508" w:type="dxa"/>
          </w:tcPr>
          <w:p w14:paraId="1680788A" w14:textId="77777777" w:rsidR="0006008C" w:rsidRPr="0006008C" w:rsidRDefault="0006008C" w:rsidP="0006008C">
            <w:pPr>
              <w:pStyle w:val="Default"/>
              <w:rPr>
                <w:sz w:val="22"/>
                <w:szCs w:val="22"/>
              </w:rPr>
            </w:pPr>
            <w:r w:rsidRPr="0006008C">
              <w:rPr>
                <w:color w:val="auto"/>
                <w:sz w:val="22"/>
                <w:szCs w:val="22"/>
              </w:rPr>
              <w:t xml:space="preserve">School Admissions </w:t>
            </w:r>
          </w:p>
          <w:p w14:paraId="599CF483" w14:textId="77777777" w:rsidR="0006008C" w:rsidRPr="0006008C" w:rsidRDefault="0006008C" w:rsidP="0006008C">
            <w:pPr>
              <w:pStyle w:val="Default"/>
              <w:rPr>
                <w:sz w:val="22"/>
                <w:szCs w:val="22"/>
              </w:rPr>
            </w:pPr>
            <w:r w:rsidRPr="0006008C">
              <w:rPr>
                <w:sz w:val="22"/>
                <w:szCs w:val="22"/>
              </w:rPr>
              <w:t>Level 1 (Broughton Road)</w:t>
            </w:r>
            <w:r>
              <w:rPr>
                <w:sz w:val="22"/>
                <w:szCs w:val="22"/>
              </w:rPr>
              <w:t>,</w:t>
            </w:r>
            <w:r w:rsidRPr="0006008C">
              <w:rPr>
                <w:sz w:val="22"/>
                <w:szCs w:val="22"/>
              </w:rPr>
              <w:br/>
              <w:t>Town Hall &amp; Civic Offices</w:t>
            </w:r>
            <w:r>
              <w:rPr>
                <w:sz w:val="22"/>
                <w:szCs w:val="22"/>
              </w:rPr>
              <w:t>,</w:t>
            </w:r>
            <w:r w:rsidRPr="0006008C">
              <w:rPr>
                <w:sz w:val="22"/>
                <w:szCs w:val="22"/>
              </w:rPr>
              <w:t xml:space="preserve"> </w:t>
            </w:r>
            <w:r w:rsidRPr="0006008C">
              <w:rPr>
                <w:sz w:val="22"/>
                <w:szCs w:val="22"/>
              </w:rPr>
              <w:br/>
              <w:t>Westoe Road</w:t>
            </w:r>
            <w:r>
              <w:rPr>
                <w:sz w:val="22"/>
                <w:szCs w:val="22"/>
              </w:rPr>
              <w:t>,</w:t>
            </w:r>
            <w:r w:rsidRPr="0006008C">
              <w:rPr>
                <w:sz w:val="22"/>
                <w:szCs w:val="22"/>
              </w:rPr>
              <w:t xml:space="preserve"> </w:t>
            </w:r>
            <w:r w:rsidRPr="0006008C">
              <w:rPr>
                <w:sz w:val="22"/>
                <w:szCs w:val="22"/>
              </w:rPr>
              <w:br/>
              <w:t>South Shields</w:t>
            </w:r>
            <w:r>
              <w:rPr>
                <w:sz w:val="22"/>
                <w:szCs w:val="22"/>
              </w:rPr>
              <w:t>,</w:t>
            </w:r>
            <w:r w:rsidRPr="0006008C">
              <w:rPr>
                <w:sz w:val="22"/>
                <w:szCs w:val="22"/>
              </w:rPr>
              <w:t xml:space="preserve"> </w:t>
            </w:r>
            <w:r w:rsidRPr="0006008C">
              <w:rPr>
                <w:sz w:val="22"/>
                <w:szCs w:val="22"/>
              </w:rPr>
              <w:br/>
              <w:t>NE33 2RL</w:t>
            </w:r>
            <w:r>
              <w:rPr>
                <w:sz w:val="22"/>
                <w:szCs w:val="22"/>
              </w:rPr>
              <w:t>.</w:t>
            </w:r>
          </w:p>
          <w:p w14:paraId="755D3023" w14:textId="77777777" w:rsidR="0006008C" w:rsidRPr="0006008C" w:rsidRDefault="0006008C" w:rsidP="0006008C">
            <w:pPr>
              <w:pStyle w:val="Default"/>
              <w:rPr>
                <w:sz w:val="22"/>
                <w:szCs w:val="22"/>
              </w:rPr>
            </w:pPr>
          </w:p>
          <w:p w14:paraId="130C93CC" w14:textId="073EB0CB" w:rsidR="0006008C" w:rsidRPr="0006008C" w:rsidRDefault="0006008C" w:rsidP="0006008C">
            <w:pPr>
              <w:pStyle w:val="Default"/>
              <w:rPr>
                <w:sz w:val="22"/>
                <w:szCs w:val="22"/>
              </w:rPr>
            </w:pPr>
            <w:r w:rsidRPr="0006008C">
              <w:rPr>
                <w:sz w:val="22"/>
                <w:szCs w:val="22"/>
              </w:rPr>
              <w:t xml:space="preserve">Tel: </w:t>
            </w:r>
            <w:r w:rsidR="000B59D2">
              <w:rPr>
                <w:sz w:val="22"/>
                <w:szCs w:val="22"/>
              </w:rPr>
              <w:t xml:space="preserve">0191 </w:t>
            </w:r>
            <w:r w:rsidRPr="0006008C">
              <w:rPr>
                <w:sz w:val="22"/>
                <w:szCs w:val="22"/>
              </w:rPr>
              <w:t>424</w:t>
            </w:r>
            <w:r w:rsidR="000B59D2">
              <w:rPr>
                <w:sz w:val="22"/>
                <w:szCs w:val="22"/>
              </w:rPr>
              <w:t xml:space="preserve"> </w:t>
            </w:r>
            <w:r w:rsidRPr="0006008C">
              <w:rPr>
                <w:sz w:val="22"/>
                <w:szCs w:val="22"/>
              </w:rPr>
              <w:t>7767</w:t>
            </w:r>
          </w:p>
          <w:p w14:paraId="648EADEF" w14:textId="77777777" w:rsidR="0006008C" w:rsidRPr="0006008C" w:rsidRDefault="0006008C" w:rsidP="0006008C">
            <w:pPr>
              <w:pStyle w:val="Default"/>
              <w:rPr>
                <w:sz w:val="22"/>
                <w:szCs w:val="22"/>
              </w:rPr>
            </w:pPr>
          </w:p>
          <w:p w14:paraId="50B385D6" w14:textId="77777777" w:rsidR="0006008C" w:rsidRPr="0006008C" w:rsidRDefault="0006008C" w:rsidP="0006008C">
            <w:pPr>
              <w:pStyle w:val="Default"/>
              <w:rPr>
                <w:sz w:val="22"/>
                <w:szCs w:val="22"/>
              </w:rPr>
            </w:pPr>
            <w:r w:rsidRPr="0006008C">
              <w:rPr>
                <w:sz w:val="22"/>
                <w:szCs w:val="22"/>
              </w:rPr>
              <w:t>Email:</w:t>
            </w:r>
          </w:p>
          <w:p w14:paraId="12223EAF" w14:textId="77777777" w:rsidR="0006008C" w:rsidRPr="0006008C" w:rsidRDefault="00336A02" w:rsidP="0006008C">
            <w:pPr>
              <w:pStyle w:val="Default"/>
              <w:rPr>
                <w:sz w:val="22"/>
                <w:szCs w:val="22"/>
              </w:rPr>
            </w:pPr>
            <w:hyperlink r:id="rId12" w:history="1">
              <w:r w:rsidR="0006008C" w:rsidRPr="00AE15E5">
                <w:rPr>
                  <w:rStyle w:val="Hyperlink"/>
                  <w:sz w:val="22"/>
                  <w:szCs w:val="22"/>
                </w:rPr>
                <w:t>School.admissions@southtyneside.gov.uk</w:t>
              </w:r>
            </w:hyperlink>
          </w:p>
          <w:p w14:paraId="46CB6E2E" w14:textId="77777777" w:rsidR="0006008C" w:rsidRPr="0006008C" w:rsidRDefault="0006008C" w:rsidP="0006008C">
            <w:pPr>
              <w:pStyle w:val="Default"/>
              <w:rPr>
                <w:color w:val="auto"/>
                <w:sz w:val="22"/>
                <w:szCs w:val="22"/>
              </w:rPr>
            </w:pPr>
          </w:p>
        </w:tc>
      </w:tr>
      <w:tr w:rsidR="0006008C" w:rsidRPr="0006008C" w14:paraId="3AAC34A1" w14:textId="77777777" w:rsidTr="00B35798">
        <w:tc>
          <w:tcPr>
            <w:tcW w:w="4508" w:type="dxa"/>
          </w:tcPr>
          <w:p w14:paraId="37549830" w14:textId="77777777" w:rsidR="0006008C" w:rsidRPr="0006008C" w:rsidRDefault="0006008C" w:rsidP="0006008C">
            <w:pPr>
              <w:pStyle w:val="Default"/>
              <w:rPr>
                <w:color w:val="auto"/>
                <w:sz w:val="22"/>
                <w:szCs w:val="22"/>
              </w:rPr>
            </w:pPr>
            <w:r w:rsidRPr="0006008C">
              <w:rPr>
                <w:color w:val="auto"/>
                <w:sz w:val="22"/>
                <w:szCs w:val="22"/>
              </w:rPr>
              <w:t>SEND Services</w:t>
            </w:r>
          </w:p>
          <w:p w14:paraId="435F45AD" w14:textId="77777777" w:rsidR="0006008C" w:rsidRPr="0006008C" w:rsidRDefault="0006008C" w:rsidP="0006008C">
            <w:pPr>
              <w:pStyle w:val="Default"/>
              <w:rPr>
                <w:color w:val="auto"/>
                <w:sz w:val="22"/>
                <w:szCs w:val="22"/>
              </w:rPr>
            </w:pPr>
            <w:r w:rsidRPr="0006008C">
              <w:rPr>
                <w:sz w:val="22"/>
                <w:szCs w:val="22"/>
              </w:rPr>
              <w:t>Level 1 (Broughton Road)</w:t>
            </w:r>
            <w:r>
              <w:rPr>
                <w:sz w:val="22"/>
                <w:szCs w:val="22"/>
              </w:rPr>
              <w:t>,</w:t>
            </w:r>
            <w:r w:rsidRPr="0006008C">
              <w:rPr>
                <w:sz w:val="22"/>
                <w:szCs w:val="22"/>
              </w:rPr>
              <w:t xml:space="preserve"> </w:t>
            </w:r>
            <w:r w:rsidRPr="0006008C">
              <w:rPr>
                <w:sz w:val="22"/>
                <w:szCs w:val="22"/>
              </w:rPr>
              <w:br/>
              <w:t>Town Hall &amp; Civic Offices</w:t>
            </w:r>
            <w:r>
              <w:rPr>
                <w:sz w:val="22"/>
                <w:szCs w:val="22"/>
              </w:rPr>
              <w:t>,</w:t>
            </w:r>
            <w:r w:rsidRPr="0006008C">
              <w:rPr>
                <w:sz w:val="22"/>
                <w:szCs w:val="22"/>
              </w:rPr>
              <w:t xml:space="preserve"> </w:t>
            </w:r>
            <w:r w:rsidRPr="0006008C">
              <w:rPr>
                <w:sz w:val="22"/>
                <w:szCs w:val="22"/>
              </w:rPr>
              <w:br/>
              <w:t>Westoe Road</w:t>
            </w:r>
            <w:r>
              <w:rPr>
                <w:sz w:val="22"/>
                <w:szCs w:val="22"/>
              </w:rPr>
              <w:t>,</w:t>
            </w:r>
            <w:r w:rsidRPr="0006008C">
              <w:rPr>
                <w:sz w:val="22"/>
                <w:szCs w:val="22"/>
              </w:rPr>
              <w:t xml:space="preserve"> </w:t>
            </w:r>
            <w:r w:rsidRPr="0006008C">
              <w:rPr>
                <w:sz w:val="22"/>
                <w:szCs w:val="22"/>
              </w:rPr>
              <w:br/>
              <w:t>South Shields</w:t>
            </w:r>
            <w:r>
              <w:rPr>
                <w:sz w:val="22"/>
                <w:szCs w:val="22"/>
              </w:rPr>
              <w:t>,</w:t>
            </w:r>
            <w:r w:rsidRPr="0006008C">
              <w:rPr>
                <w:sz w:val="22"/>
                <w:szCs w:val="22"/>
              </w:rPr>
              <w:t xml:space="preserve"> </w:t>
            </w:r>
            <w:r w:rsidRPr="0006008C">
              <w:rPr>
                <w:sz w:val="22"/>
                <w:szCs w:val="22"/>
              </w:rPr>
              <w:br/>
              <w:t>NE33 2RL</w:t>
            </w:r>
            <w:r>
              <w:rPr>
                <w:sz w:val="22"/>
                <w:szCs w:val="22"/>
              </w:rPr>
              <w:t>.</w:t>
            </w:r>
          </w:p>
          <w:p w14:paraId="3900C854" w14:textId="77777777" w:rsidR="0006008C" w:rsidRPr="0006008C" w:rsidRDefault="0006008C" w:rsidP="0006008C">
            <w:pPr>
              <w:pStyle w:val="Default"/>
              <w:rPr>
                <w:color w:val="auto"/>
                <w:sz w:val="22"/>
                <w:szCs w:val="22"/>
              </w:rPr>
            </w:pPr>
          </w:p>
          <w:p w14:paraId="20AAB5A2" w14:textId="77777777" w:rsidR="000B59D2" w:rsidRDefault="000B59D2" w:rsidP="0006008C">
            <w:pPr>
              <w:pStyle w:val="Default"/>
              <w:rPr>
                <w:color w:val="auto"/>
                <w:sz w:val="22"/>
                <w:szCs w:val="22"/>
              </w:rPr>
            </w:pPr>
          </w:p>
          <w:p w14:paraId="2D0B3A2A" w14:textId="77777777" w:rsidR="000B59D2" w:rsidRDefault="000B59D2" w:rsidP="0006008C">
            <w:pPr>
              <w:pStyle w:val="Default"/>
              <w:rPr>
                <w:color w:val="auto"/>
                <w:sz w:val="22"/>
                <w:szCs w:val="22"/>
              </w:rPr>
            </w:pPr>
          </w:p>
          <w:p w14:paraId="6E12071E" w14:textId="22C32258" w:rsidR="0006008C" w:rsidRPr="0006008C" w:rsidRDefault="0006008C" w:rsidP="0006008C">
            <w:pPr>
              <w:pStyle w:val="Default"/>
              <w:rPr>
                <w:color w:val="auto"/>
                <w:sz w:val="22"/>
                <w:szCs w:val="22"/>
              </w:rPr>
            </w:pPr>
            <w:r w:rsidRPr="0006008C">
              <w:rPr>
                <w:color w:val="auto"/>
                <w:sz w:val="22"/>
                <w:szCs w:val="22"/>
              </w:rPr>
              <w:t>Tel:</w:t>
            </w:r>
            <w:r w:rsidR="00BF5402">
              <w:rPr>
                <w:color w:val="auto"/>
                <w:sz w:val="22"/>
                <w:szCs w:val="22"/>
              </w:rPr>
              <w:t xml:space="preserve"> </w:t>
            </w:r>
            <w:r w:rsidR="000B59D2">
              <w:rPr>
                <w:color w:val="auto"/>
                <w:sz w:val="22"/>
                <w:szCs w:val="22"/>
              </w:rPr>
              <w:t xml:space="preserve">0191 </w:t>
            </w:r>
            <w:r w:rsidR="00BF5402">
              <w:rPr>
                <w:color w:val="auto"/>
                <w:sz w:val="22"/>
                <w:szCs w:val="22"/>
              </w:rPr>
              <w:t>424</w:t>
            </w:r>
            <w:r w:rsidR="000B59D2">
              <w:rPr>
                <w:color w:val="auto"/>
                <w:sz w:val="22"/>
                <w:szCs w:val="22"/>
              </w:rPr>
              <w:t xml:space="preserve"> </w:t>
            </w:r>
            <w:r w:rsidR="00BF5402">
              <w:rPr>
                <w:color w:val="auto"/>
                <w:sz w:val="22"/>
                <w:szCs w:val="22"/>
              </w:rPr>
              <w:t>7410</w:t>
            </w:r>
          </w:p>
          <w:p w14:paraId="44A80A7A" w14:textId="77777777" w:rsidR="0006008C" w:rsidRDefault="0006008C" w:rsidP="0006008C">
            <w:pPr>
              <w:pStyle w:val="Default"/>
              <w:rPr>
                <w:color w:val="auto"/>
                <w:sz w:val="22"/>
                <w:szCs w:val="22"/>
              </w:rPr>
            </w:pPr>
          </w:p>
          <w:p w14:paraId="7DA6B878" w14:textId="77777777" w:rsidR="00B53255" w:rsidRPr="0006008C" w:rsidRDefault="00B53255" w:rsidP="0006008C">
            <w:pPr>
              <w:pStyle w:val="Default"/>
              <w:rPr>
                <w:color w:val="auto"/>
                <w:sz w:val="22"/>
                <w:szCs w:val="22"/>
              </w:rPr>
            </w:pPr>
            <w:r>
              <w:rPr>
                <w:color w:val="auto"/>
                <w:sz w:val="22"/>
                <w:szCs w:val="22"/>
              </w:rPr>
              <w:t>Email:</w:t>
            </w:r>
          </w:p>
          <w:p w14:paraId="7FFFBEBD" w14:textId="77777777" w:rsidR="0006008C" w:rsidRDefault="00336A02" w:rsidP="0006008C">
            <w:pPr>
              <w:pStyle w:val="Default"/>
              <w:rPr>
                <w:color w:val="auto"/>
                <w:sz w:val="22"/>
                <w:szCs w:val="22"/>
              </w:rPr>
            </w:pPr>
            <w:hyperlink r:id="rId13" w:history="1">
              <w:r w:rsidR="00B53255" w:rsidRPr="007B6826">
                <w:rPr>
                  <w:rStyle w:val="Hyperlink"/>
                  <w:sz w:val="22"/>
                  <w:szCs w:val="22"/>
                </w:rPr>
                <w:t>sen@southtyneside.gov.uk</w:t>
              </w:r>
            </w:hyperlink>
          </w:p>
          <w:p w14:paraId="11454F46" w14:textId="77777777" w:rsidR="00B53255" w:rsidRPr="0006008C" w:rsidRDefault="00B53255" w:rsidP="0006008C">
            <w:pPr>
              <w:pStyle w:val="Default"/>
              <w:rPr>
                <w:color w:val="auto"/>
                <w:sz w:val="22"/>
                <w:szCs w:val="22"/>
              </w:rPr>
            </w:pPr>
          </w:p>
        </w:tc>
        <w:tc>
          <w:tcPr>
            <w:tcW w:w="4508" w:type="dxa"/>
          </w:tcPr>
          <w:p w14:paraId="2AFEF896" w14:textId="77777777" w:rsidR="0006008C" w:rsidRPr="0006008C" w:rsidRDefault="0006008C" w:rsidP="0006008C">
            <w:pPr>
              <w:pStyle w:val="Default"/>
              <w:rPr>
                <w:color w:val="auto"/>
                <w:sz w:val="22"/>
                <w:szCs w:val="22"/>
              </w:rPr>
            </w:pPr>
            <w:r w:rsidRPr="0006008C">
              <w:rPr>
                <w:color w:val="auto"/>
                <w:sz w:val="22"/>
                <w:szCs w:val="22"/>
              </w:rPr>
              <w:t>SENDIASS</w:t>
            </w:r>
          </w:p>
          <w:p w14:paraId="12936943" w14:textId="77777777" w:rsidR="0006008C" w:rsidRPr="0006008C" w:rsidRDefault="0006008C" w:rsidP="0006008C">
            <w:pPr>
              <w:rPr>
                <w:rFonts w:ascii="Arial" w:hAnsi="Arial" w:cs="Arial"/>
              </w:rPr>
            </w:pPr>
            <w:r w:rsidRPr="0006008C">
              <w:rPr>
                <w:rFonts w:ascii="Arial" w:hAnsi="Arial" w:cs="Arial"/>
              </w:rPr>
              <w:t>Special Educational Needs and Disability, Information Advice and Support Service (SENDIASS)</w:t>
            </w:r>
          </w:p>
          <w:p w14:paraId="3C39EFDB" w14:textId="77777777" w:rsidR="0006008C" w:rsidRPr="0006008C" w:rsidRDefault="0006008C" w:rsidP="0006008C">
            <w:pPr>
              <w:rPr>
                <w:rFonts w:ascii="Arial" w:hAnsi="Arial" w:cs="Arial"/>
              </w:rPr>
            </w:pPr>
            <w:r w:rsidRPr="0006008C">
              <w:rPr>
                <w:rFonts w:ascii="Arial" w:hAnsi="Arial" w:cs="Arial"/>
              </w:rPr>
              <w:t>Primrose Children’s Centre,</w:t>
            </w:r>
          </w:p>
          <w:p w14:paraId="15B36719" w14:textId="77777777" w:rsidR="0006008C" w:rsidRPr="0006008C" w:rsidRDefault="0006008C" w:rsidP="0006008C">
            <w:pPr>
              <w:rPr>
                <w:rFonts w:ascii="Arial" w:hAnsi="Arial" w:cs="Arial"/>
              </w:rPr>
            </w:pPr>
            <w:r w:rsidRPr="0006008C">
              <w:rPr>
                <w:rFonts w:ascii="Arial" w:hAnsi="Arial" w:cs="Arial"/>
              </w:rPr>
              <w:t>Lambton Terrace ,</w:t>
            </w:r>
          </w:p>
          <w:p w14:paraId="1E86E8F3" w14:textId="77777777" w:rsidR="0006008C" w:rsidRPr="0006008C" w:rsidRDefault="0006008C" w:rsidP="0006008C">
            <w:pPr>
              <w:rPr>
                <w:rFonts w:ascii="Arial" w:hAnsi="Arial" w:cs="Arial"/>
              </w:rPr>
            </w:pPr>
            <w:r w:rsidRPr="0006008C">
              <w:rPr>
                <w:rFonts w:ascii="Arial" w:hAnsi="Arial" w:cs="Arial"/>
              </w:rPr>
              <w:t>Jarrow,</w:t>
            </w:r>
          </w:p>
          <w:p w14:paraId="38A374F7" w14:textId="77777777" w:rsidR="0006008C" w:rsidRPr="0006008C" w:rsidRDefault="0006008C" w:rsidP="0006008C">
            <w:pPr>
              <w:rPr>
                <w:rFonts w:ascii="Arial" w:hAnsi="Arial" w:cs="Arial"/>
              </w:rPr>
            </w:pPr>
            <w:r w:rsidRPr="0006008C">
              <w:rPr>
                <w:rFonts w:ascii="Arial" w:hAnsi="Arial" w:cs="Arial"/>
              </w:rPr>
              <w:t>NE32 5QY</w:t>
            </w:r>
            <w:r>
              <w:rPr>
                <w:rFonts w:ascii="Arial" w:hAnsi="Arial" w:cs="Arial"/>
              </w:rPr>
              <w:t>.</w:t>
            </w:r>
          </w:p>
          <w:p w14:paraId="71CAF487" w14:textId="77777777" w:rsidR="0006008C" w:rsidRPr="0006008C" w:rsidRDefault="0006008C" w:rsidP="0006008C">
            <w:pPr>
              <w:rPr>
                <w:rFonts w:ascii="Arial" w:hAnsi="Arial" w:cs="Arial"/>
              </w:rPr>
            </w:pPr>
          </w:p>
          <w:p w14:paraId="1213E637" w14:textId="77777777" w:rsidR="0006008C" w:rsidRPr="0006008C" w:rsidRDefault="0006008C" w:rsidP="0006008C">
            <w:pPr>
              <w:rPr>
                <w:rFonts w:ascii="Arial" w:hAnsi="Arial" w:cs="Arial"/>
              </w:rPr>
            </w:pPr>
            <w:r w:rsidRPr="0006008C">
              <w:rPr>
                <w:rFonts w:ascii="Arial" w:hAnsi="Arial" w:cs="Arial"/>
              </w:rPr>
              <w:t xml:space="preserve">Tel: 0191 424 6345     </w:t>
            </w:r>
          </w:p>
          <w:p w14:paraId="20739989" w14:textId="77777777" w:rsidR="0006008C" w:rsidRPr="0006008C" w:rsidRDefault="0006008C" w:rsidP="0006008C">
            <w:pPr>
              <w:rPr>
                <w:rFonts w:ascii="Arial" w:hAnsi="Arial" w:cs="Arial"/>
              </w:rPr>
            </w:pPr>
          </w:p>
          <w:p w14:paraId="392E2773" w14:textId="56E5D691" w:rsidR="0006008C" w:rsidRPr="0006008C" w:rsidRDefault="0006008C" w:rsidP="0006008C">
            <w:pPr>
              <w:pStyle w:val="Default"/>
              <w:rPr>
                <w:color w:val="auto"/>
                <w:sz w:val="22"/>
                <w:szCs w:val="22"/>
              </w:rPr>
            </w:pPr>
            <w:r w:rsidRPr="0006008C">
              <w:t xml:space="preserve">Email: </w:t>
            </w:r>
            <w:hyperlink r:id="rId14" w:history="1">
              <w:r w:rsidRPr="0006008C">
                <w:rPr>
                  <w:rStyle w:val="Hyperlink"/>
                </w:rPr>
                <w:t>www.southtynesidesendiass.co.uk</w:t>
              </w:r>
            </w:hyperlink>
          </w:p>
        </w:tc>
      </w:tr>
      <w:tr w:rsidR="0006008C" w:rsidRPr="0006008C" w14:paraId="5F49D451" w14:textId="77777777" w:rsidTr="00B35798">
        <w:tc>
          <w:tcPr>
            <w:tcW w:w="4508" w:type="dxa"/>
          </w:tcPr>
          <w:p w14:paraId="7B6BD3C2" w14:textId="77777777" w:rsidR="0006008C" w:rsidRPr="0006008C" w:rsidRDefault="0006008C" w:rsidP="0006008C">
            <w:pPr>
              <w:pStyle w:val="Default"/>
              <w:rPr>
                <w:color w:val="auto"/>
                <w:sz w:val="22"/>
                <w:szCs w:val="22"/>
              </w:rPr>
            </w:pPr>
            <w:r w:rsidRPr="0006008C">
              <w:rPr>
                <w:color w:val="auto"/>
                <w:sz w:val="22"/>
                <w:szCs w:val="22"/>
              </w:rPr>
              <w:t>Early Help</w:t>
            </w:r>
            <w:r>
              <w:rPr>
                <w:color w:val="auto"/>
                <w:sz w:val="22"/>
                <w:szCs w:val="22"/>
              </w:rPr>
              <w:t>,</w:t>
            </w:r>
          </w:p>
          <w:p w14:paraId="72A7C06B" w14:textId="77777777" w:rsidR="0006008C" w:rsidRPr="0006008C" w:rsidRDefault="0006008C" w:rsidP="0006008C">
            <w:pPr>
              <w:pStyle w:val="Default"/>
              <w:rPr>
                <w:sz w:val="22"/>
                <w:szCs w:val="22"/>
              </w:rPr>
            </w:pPr>
            <w:r w:rsidRPr="0006008C">
              <w:rPr>
                <w:sz w:val="22"/>
                <w:szCs w:val="22"/>
              </w:rPr>
              <w:t>Level 1 (Broughton Road)</w:t>
            </w:r>
            <w:r>
              <w:rPr>
                <w:sz w:val="22"/>
                <w:szCs w:val="22"/>
              </w:rPr>
              <w:t>,</w:t>
            </w:r>
            <w:r w:rsidRPr="0006008C">
              <w:rPr>
                <w:sz w:val="22"/>
                <w:szCs w:val="22"/>
              </w:rPr>
              <w:br/>
              <w:t>Town Hall &amp; Civic Offices</w:t>
            </w:r>
            <w:r>
              <w:rPr>
                <w:sz w:val="22"/>
                <w:szCs w:val="22"/>
              </w:rPr>
              <w:t>,</w:t>
            </w:r>
            <w:r w:rsidRPr="0006008C">
              <w:rPr>
                <w:sz w:val="22"/>
                <w:szCs w:val="22"/>
              </w:rPr>
              <w:t xml:space="preserve"> </w:t>
            </w:r>
            <w:r w:rsidRPr="0006008C">
              <w:rPr>
                <w:sz w:val="22"/>
                <w:szCs w:val="22"/>
              </w:rPr>
              <w:br/>
              <w:t>Westoe Road</w:t>
            </w:r>
            <w:r>
              <w:rPr>
                <w:sz w:val="22"/>
                <w:szCs w:val="22"/>
              </w:rPr>
              <w:t>,</w:t>
            </w:r>
            <w:r w:rsidRPr="0006008C">
              <w:rPr>
                <w:sz w:val="22"/>
                <w:szCs w:val="22"/>
              </w:rPr>
              <w:br/>
              <w:t>South Shields</w:t>
            </w:r>
            <w:r>
              <w:rPr>
                <w:sz w:val="22"/>
                <w:szCs w:val="22"/>
              </w:rPr>
              <w:t>,</w:t>
            </w:r>
            <w:r w:rsidRPr="0006008C">
              <w:rPr>
                <w:sz w:val="22"/>
                <w:szCs w:val="22"/>
              </w:rPr>
              <w:t xml:space="preserve"> </w:t>
            </w:r>
            <w:r w:rsidRPr="0006008C">
              <w:rPr>
                <w:sz w:val="22"/>
                <w:szCs w:val="22"/>
              </w:rPr>
              <w:br/>
              <w:t>NE33 2RL</w:t>
            </w:r>
            <w:r>
              <w:rPr>
                <w:sz w:val="22"/>
                <w:szCs w:val="22"/>
              </w:rPr>
              <w:t>.</w:t>
            </w:r>
          </w:p>
          <w:p w14:paraId="288DCE52" w14:textId="77777777" w:rsidR="0006008C" w:rsidRPr="0006008C" w:rsidRDefault="0006008C" w:rsidP="0006008C">
            <w:pPr>
              <w:pStyle w:val="Default"/>
              <w:rPr>
                <w:sz w:val="22"/>
                <w:szCs w:val="22"/>
              </w:rPr>
            </w:pPr>
          </w:p>
          <w:p w14:paraId="6330E698" w14:textId="477E4DC2" w:rsidR="0006008C" w:rsidRPr="0006008C" w:rsidRDefault="0006008C" w:rsidP="0006008C">
            <w:pPr>
              <w:pStyle w:val="Default"/>
              <w:rPr>
                <w:color w:val="auto"/>
                <w:sz w:val="22"/>
                <w:szCs w:val="22"/>
              </w:rPr>
            </w:pPr>
            <w:r w:rsidRPr="0006008C">
              <w:rPr>
                <w:sz w:val="22"/>
                <w:szCs w:val="22"/>
              </w:rPr>
              <w:t xml:space="preserve">Tel: </w:t>
            </w:r>
            <w:r w:rsidR="000B59D2">
              <w:rPr>
                <w:sz w:val="22"/>
                <w:szCs w:val="22"/>
              </w:rPr>
              <w:t xml:space="preserve">0191 </w:t>
            </w:r>
            <w:r w:rsidRPr="0006008C">
              <w:rPr>
                <w:sz w:val="22"/>
                <w:szCs w:val="22"/>
              </w:rPr>
              <w:t>424 6210</w:t>
            </w:r>
          </w:p>
        </w:tc>
        <w:tc>
          <w:tcPr>
            <w:tcW w:w="4508" w:type="dxa"/>
          </w:tcPr>
          <w:p w14:paraId="660B4802" w14:textId="03B8E1D0" w:rsidR="0006008C" w:rsidRDefault="0006008C" w:rsidP="0006008C">
            <w:pPr>
              <w:pStyle w:val="Default"/>
              <w:rPr>
                <w:color w:val="auto"/>
                <w:sz w:val="22"/>
                <w:szCs w:val="22"/>
              </w:rPr>
            </w:pPr>
            <w:r>
              <w:rPr>
                <w:color w:val="auto"/>
                <w:sz w:val="22"/>
                <w:szCs w:val="22"/>
              </w:rPr>
              <w:t xml:space="preserve">Connexions </w:t>
            </w:r>
            <w:r w:rsidR="00B53255">
              <w:rPr>
                <w:color w:val="auto"/>
                <w:sz w:val="22"/>
                <w:szCs w:val="22"/>
              </w:rPr>
              <w:t>South Tyneside</w:t>
            </w:r>
            <w:r>
              <w:rPr>
                <w:color w:val="auto"/>
                <w:sz w:val="22"/>
                <w:szCs w:val="22"/>
              </w:rPr>
              <w:t>,</w:t>
            </w:r>
          </w:p>
          <w:p w14:paraId="59D6590E" w14:textId="77777777" w:rsidR="0006008C" w:rsidRDefault="0006008C" w:rsidP="0006008C">
            <w:pPr>
              <w:pStyle w:val="Default"/>
              <w:rPr>
                <w:color w:val="auto"/>
                <w:sz w:val="22"/>
                <w:szCs w:val="22"/>
              </w:rPr>
            </w:pPr>
            <w:r>
              <w:rPr>
                <w:color w:val="auto"/>
                <w:sz w:val="22"/>
                <w:szCs w:val="22"/>
              </w:rPr>
              <w:t>Level 1 (Broughton Road)</w:t>
            </w:r>
          </w:p>
          <w:p w14:paraId="0F23503F" w14:textId="77777777" w:rsidR="0006008C" w:rsidRDefault="0006008C" w:rsidP="0006008C">
            <w:pPr>
              <w:pStyle w:val="Default"/>
              <w:rPr>
                <w:color w:val="auto"/>
                <w:sz w:val="22"/>
                <w:szCs w:val="22"/>
              </w:rPr>
            </w:pPr>
            <w:r>
              <w:rPr>
                <w:color w:val="auto"/>
                <w:sz w:val="22"/>
                <w:szCs w:val="22"/>
              </w:rPr>
              <w:t>Town Hall and Civic Offices,</w:t>
            </w:r>
          </w:p>
          <w:p w14:paraId="58CA326A" w14:textId="77777777" w:rsidR="0006008C" w:rsidRDefault="0006008C" w:rsidP="0006008C">
            <w:pPr>
              <w:pStyle w:val="Default"/>
              <w:rPr>
                <w:color w:val="auto"/>
                <w:sz w:val="22"/>
                <w:szCs w:val="22"/>
              </w:rPr>
            </w:pPr>
            <w:r>
              <w:rPr>
                <w:color w:val="auto"/>
                <w:sz w:val="22"/>
                <w:szCs w:val="22"/>
              </w:rPr>
              <w:t>Westoe Road,</w:t>
            </w:r>
          </w:p>
          <w:p w14:paraId="5FFCE8D1" w14:textId="77777777" w:rsidR="0006008C" w:rsidRDefault="0006008C" w:rsidP="0006008C">
            <w:pPr>
              <w:pStyle w:val="Default"/>
              <w:rPr>
                <w:color w:val="auto"/>
                <w:sz w:val="22"/>
                <w:szCs w:val="22"/>
              </w:rPr>
            </w:pPr>
            <w:r>
              <w:rPr>
                <w:color w:val="auto"/>
                <w:sz w:val="22"/>
                <w:szCs w:val="22"/>
              </w:rPr>
              <w:t>South Shields</w:t>
            </w:r>
          </w:p>
          <w:p w14:paraId="047C91BD" w14:textId="77777777" w:rsidR="0006008C" w:rsidRDefault="0006008C" w:rsidP="0006008C">
            <w:pPr>
              <w:pStyle w:val="Default"/>
              <w:rPr>
                <w:color w:val="auto"/>
                <w:sz w:val="22"/>
                <w:szCs w:val="22"/>
              </w:rPr>
            </w:pPr>
            <w:r>
              <w:rPr>
                <w:color w:val="auto"/>
                <w:sz w:val="22"/>
                <w:szCs w:val="22"/>
              </w:rPr>
              <w:t>NE33 5RL</w:t>
            </w:r>
          </w:p>
          <w:p w14:paraId="39EFC425" w14:textId="77777777" w:rsidR="0006008C" w:rsidRDefault="0006008C" w:rsidP="0006008C">
            <w:pPr>
              <w:pStyle w:val="Default"/>
              <w:rPr>
                <w:color w:val="auto"/>
                <w:sz w:val="22"/>
                <w:szCs w:val="22"/>
              </w:rPr>
            </w:pPr>
          </w:p>
          <w:p w14:paraId="3E449A08" w14:textId="5379DD26" w:rsidR="0006008C" w:rsidRDefault="0006008C" w:rsidP="0006008C">
            <w:pPr>
              <w:pStyle w:val="Default"/>
              <w:rPr>
                <w:color w:val="auto"/>
                <w:sz w:val="22"/>
                <w:szCs w:val="22"/>
              </w:rPr>
            </w:pPr>
            <w:r>
              <w:rPr>
                <w:color w:val="auto"/>
                <w:sz w:val="22"/>
                <w:szCs w:val="22"/>
              </w:rPr>
              <w:t>Tel: 0191 427</w:t>
            </w:r>
            <w:r w:rsidR="000B59D2">
              <w:rPr>
                <w:color w:val="auto"/>
                <w:sz w:val="22"/>
                <w:szCs w:val="22"/>
              </w:rPr>
              <w:t xml:space="preserve"> </w:t>
            </w:r>
            <w:r>
              <w:rPr>
                <w:color w:val="auto"/>
                <w:sz w:val="22"/>
                <w:szCs w:val="22"/>
              </w:rPr>
              <w:t>6657</w:t>
            </w:r>
          </w:p>
          <w:p w14:paraId="68D5EF88" w14:textId="77777777" w:rsidR="0006008C" w:rsidRDefault="0006008C" w:rsidP="0006008C">
            <w:pPr>
              <w:pStyle w:val="Default"/>
              <w:rPr>
                <w:color w:val="auto"/>
                <w:sz w:val="22"/>
                <w:szCs w:val="22"/>
              </w:rPr>
            </w:pPr>
          </w:p>
          <w:p w14:paraId="7253314F" w14:textId="77777777" w:rsidR="0006008C" w:rsidRDefault="0006008C" w:rsidP="0006008C">
            <w:pPr>
              <w:pStyle w:val="Default"/>
              <w:rPr>
                <w:color w:val="auto"/>
                <w:sz w:val="22"/>
                <w:szCs w:val="22"/>
              </w:rPr>
            </w:pPr>
            <w:r>
              <w:rPr>
                <w:color w:val="auto"/>
                <w:sz w:val="22"/>
                <w:szCs w:val="22"/>
              </w:rPr>
              <w:t xml:space="preserve">Email: </w:t>
            </w:r>
            <w:hyperlink r:id="rId15" w:history="1">
              <w:r w:rsidRPr="00AE15E5">
                <w:rPr>
                  <w:rStyle w:val="Hyperlink"/>
                  <w:sz w:val="22"/>
                  <w:szCs w:val="22"/>
                </w:rPr>
                <w:t>connexions@southtyneside.gov.uk</w:t>
              </w:r>
            </w:hyperlink>
          </w:p>
          <w:p w14:paraId="7C979C08" w14:textId="77777777" w:rsidR="0006008C" w:rsidRPr="0006008C" w:rsidRDefault="0006008C" w:rsidP="0006008C">
            <w:pPr>
              <w:pStyle w:val="Default"/>
              <w:rPr>
                <w:color w:val="auto"/>
                <w:sz w:val="22"/>
                <w:szCs w:val="22"/>
              </w:rPr>
            </w:pPr>
          </w:p>
        </w:tc>
      </w:tr>
      <w:tr w:rsidR="0006008C" w:rsidRPr="0006008C" w14:paraId="69A1E316" w14:textId="77777777" w:rsidTr="00B35798">
        <w:tc>
          <w:tcPr>
            <w:tcW w:w="4508" w:type="dxa"/>
          </w:tcPr>
          <w:p w14:paraId="2E63198B" w14:textId="77777777" w:rsidR="0006008C" w:rsidRPr="0006008C" w:rsidRDefault="0006008C" w:rsidP="0006008C">
            <w:pPr>
              <w:pStyle w:val="Default"/>
              <w:rPr>
                <w:color w:val="auto"/>
                <w:sz w:val="22"/>
                <w:szCs w:val="22"/>
              </w:rPr>
            </w:pPr>
            <w:r w:rsidRPr="0006008C">
              <w:rPr>
                <w:color w:val="auto"/>
                <w:sz w:val="22"/>
                <w:szCs w:val="22"/>
              </w:rPr>
              <w:t>School Nursing Service</w:t>
            </w:r>
          </w:p>
          <w:p w14:paraId="2AD7B57A" w14:textId="77777777" w:rsidR="0006008C" w:rsidRPr="0006008C" w:rsidRDefault="0006008C" w:rsidP="0006008C">
            <w:pPr>
              <w:pStyle w:val="Default"/>
              <w:rPr>
                <w:color w:val="auto"/>
                <w:sz w:val="22"/>
                <w:szCs w:val="22"/>
              </w:rPr>
            </w:pPr>
          </w:p>
          <w:p w14:paraId="6BAF1C34" w14:textId="77777777" w:rsidR="00CC69B3" w:rsidRDefault="00CC69B3" w:rsidP="0006008C">
            <w:pPr>
              <w:pStyle w:val="Default"/>
              <w:rPr>
                <w:color w:val="auto"/>
                <w:sz w:val="22"/>
                <w:szCs w:val="22"/>
              </w:rPr>
            </w:pPr>
          </w:p>
          <w:p w14:paraId="3B17FD06" w14:textId="77777777" w:rsidR="00CC69B3" w:rsidRDefault="00CC69B3" w:rsidP="0006008C">
            <w:pPr>
              <w:pStyle w:val="Default"/>
              <w:rPr>
                <w:color w:val="auto"/>
                <w:sz w:val="22"/>
                <w:szCs w:val="22"/>
              </w:rPr>
            </w:pPr>
          </w:p>
          <w:p w14:paraId="3059C3D7" w14:textId="0525D433" w:rsidR="0006008C" w:rsidRPr="0006008C" w:rsidRDefault="0006008C" w:rsidP="0006008C">
            <w:pPr>
              <w:pStyle w:val="Default"/>
              <w:rPr>
                <w:color w:val="auto"/>
                <w:sz w:val="22"/>
                <w:szCs w:val="22"/>
              </w:rPr>
            </w:pPr>
            <w:r w:rsidRPr="0006008C">
              <w:rPr>
                <w:color w:val="auto"/>
                <w:sz w:val="22"/>
                <w:szCs w:val="22"/>
              </w:rPr>
              <w:t>Tel: 0191 283</w:t>
            </w:r>
            <w:r w:rsidR="000B59D2">
              <w:rPr>
                <w:color w:val="auto"/>
                <w:sz w:val="22"/>
                <w:szCs w:val="22"/>
              </w:rPr>
              <w:t xml:space="preserve"> </w:t>
            </w:r>
            <w:r w:rsidRPr="0006008C">
              <w:rPr>
                <w:color w:val="auto"/>
                <w:sz w:val="22"/>
                <w:szCs w:val="22"/>
              </w:rPr>
              <w:t>2965</w:t>
            </w:r>
          </w:p>
          <w:p w14:paraId="7EBAE39F" w14:textId="77777777" w:rsidR="0006008C" w:rsidRPr="0006008C" w:rsidRDefault="0006008C" w:rsidP="0006008C">
            <w:pPr>
              <w:pStyle w:val="Default"/>
              <w:rPr>
                <w:color w:val="auto"/>
                <w:sz w:val="22"/>
                <w:szCs w:val="22"/>
              </w:rPr>
            </w:pPr>
          </w:p>
          <w:p w14:paraId="4596BEB8" w14:textId="075E2D25" w:rsidR="0006008C" w:rsidRPr="0006008C" w:rsidRDefault="0006008C" w:rsidP="0006008C">
            <w:pPr>
              <w:pStyle w:val="Default"/>
              <w:rPr>
                <w:color w:val="auto"/>
                <w:sz w:val="22"/>
                <w:szCs w:val="22"/>
              </w:rPr>
            </w:pPr>
            <w:r w:rsidRPr="0006008C">
              <w:rPr>
                <w:sz w:val="22"/>
                <w:szCs w:val="22"/>
              </w:rPr>
              <w:t>Email:</w:t>
            </w:r>
            <w:r w:rsidR="00CC69B3">
              <w:rPr>
                <w:sz w:val="22"/>
                <w:szCs w:val="22"/>
              </w:rPr>
              <w:t xml:space="preserve"> </w:t>
            </w:r>
            <w:hyperlink r:id="rId16" w:history="1">
              <w:r w:rsidRPr="0006008C">
                <w:rPr>
                  <w:rStyle w:val="Hyperlink"/>
                  <w:sz w:val="22"/>
                  <w:szCs w:val="22"/>
                </w:rPr>
                <w:t>Stsft.stftschoolnurse@nhs.net</w:t>
              </w:r>
            </w:hyperlink>
          </w:p>
          <w:p w14:paraId="431F79CD" w14:textId="77777777" w:rsidR="0006008C" w:rsidRPr="0006008C" w:rsidRDefault="0006008C" w:rsidP="0006008C">
            <w:pPr>
              <w:pStyle w:val="Default"/>
              <w:rPr>
                <w:color w:val="auto"/>
                <w:sz w:val="22"/>
                <w:szCs w:val="22"/>
              </w:rPr>
            </w:pPr>
          </w:p>
          <w:p w14:paraId="299088F6" w14:textId="77777777" w:rsidR="0006008C" w:rsidRPr="0006008C" w:rsidRDefault="0006008C" w:rsidP="0006008C">
            <w:pPr>
              <w:pStyle w:val="Default"/>
              <w:rPr>
                <w:color w:val="auto"/>
                <w:sz w:val="22"/>
                <w:szCs w:val="22"/>
              </w:rPr>
            </w:pPr>
          </w:p>
        </w:tc>
        <w:tc>
          <w:tcPr>
            <w:tcW w:w="4508" w:type="dxa"/>
          </w:tcPr>
          <w:p w14:paraId="28E316E4" w14:textId="77777777" w:rsidR="0006008C" w:rsidRPr="0006008C" w:rsidRDefault="0006008C" w:rsidP="0006008C">
            <w:pPr>
              <w:pStyle w:val="Default"/>
              <w:rPr>
                <w:color w:val="auto"/>
                <w:sz w:val="22"/>
                <w:szCs w:val="22"/>
              </w:rPr>
            </w:pPr>
            <w:r w:rsidRPr="0006008C">
              <w:rPr>
                <w:color w:val="auto"/>
                <w:sz w:val="22"/>
                <w:szCs w:val="22"/>
              </w:rPr>
              <w:t>EMTRAS</w:t>
            </w:r>
          </w:p>
          <w:p w14:paraId="2AF1F448" w14:textId="77777777" w:rsidR="0006008C" w:rsidRPr="0006008C" w:rsidRDefault="0006008C" w:rsidP="0006008C">
            <w:pPr>
              <w:pStyle w:val="Default"/>
              <w:rPr>
                <w:color w:val="auto"/>
                <w:sz w:val="22"/>
                <w:szCs w:val="22"/>
              </w:rPr>
            </w:pPr>
            <w:r w:rsidRPr="0006008C">
              <w:rPr>
                <w:color w:val="auto"/>
                <w:sz w:val="22"/>
                <w:szCs w:val="22"/>
              </w:rPr>
              <w:t>(Ethnic Minority, Traveller and Refuge Service)</w:t>
            </w:r>
          </w:p>
          <w:p w14:paraId="1F3544A0" w14:textId="77777777" w:rsidR="0006008C" w:rsidRPr="0006008C" w:rsidRDefault="0006008C" w:rsidP="0006008C">
            <w:pPr>
              <w:pStyle w:val="Default"/>
              <w:rPr>
                <w:color w:val="auto"/>
                <w:sz w:val="22"/>
                <w:szCs w:val="22"/>
              </w:rPr>
            </w:pPr>
          </w:p>
          <w:p w14:paraId="59967921" w14:textId="174A5064" w:rsidR="0006008C" w:rsidRPr="0006008C" w:rsidRDefault="0006008C" w:rsidP="0006008C">
            <w:pPr>
              <w:pStyle w:val="Default"/>
              <w:rPr>
                <w:color w:val="auto"/>
                <w:sz w:val="22"/>
                <w:szCs w:val="22"/>
              </w:rPr>
            </w:pPr>
            <w:r w:rsidRPr="0006008C">
              <w:rPr>
                <w:color w:val="auto"/>
                <w:sz w:val="22"/>
                <w:szCs w:val="22"/>
              </w:rPr>
              <w:t>Tel: 0191 426</w:t>
            </w:r>
            <w:r w:rsidR="000B59D2">
              <w:rPr>
                <w:color w:val="auto"/>
                <w:sz w:val="22"/>
                <w:szCs w:val="22"/>
              </w:rPr>
              <w:t xml:space="preserve"> </w:t>
            </w:r>
            <w:r w:rsidRPr="0006008C">
              <w:rPr>
                <w:color w:val="auto"/>
                <w:sz w:val="22"/>
                <w:szCs w:val="22"/>
              </w:rPr>
              <w:t>8140</w:t>
            </w:r>
          </w:p>
          <w:p w14:paraId="7CB1BA01" w14:textId="77777777" w:rsidR="0006008C" w:rsidRPr="0006008C" w:rsidRDefault="0006008C" w:rsidP="0006008C">
            <w:pPr>
              <w:pStyle w:val="Default"/>
              <w:rPr>
                <w:color w:val="auto"/>
                <w:sz w:val="22"/>
                <w:szCs w:val="22"/>
              </w:rPr>
            </w:pPr>
          </w:p>
          <w:p w14:paraId="47E5D35A" w14:textId="67CEE619" w:rsidR="0006008C" w:rsidRPr="0006008C" w:rsidRDefault="0006008C" w:rsidP="0006008C">
            <w:pPr>
              <w:pStyle w:val="Default"/>
              <w:rPr>
                <w:color w:val="auto"/>
                <w:sz w:val="22"/>
                <w:szCs w:val="22"/>
              </w:rPr>
            </w:pPr>
            <w:r w:rsidRPr="0006008C">
              <w:rPr>
                <w:color w:val="auto"/>
                <w:sz w:val="22"/>
                <w:szCs w:val="22"/>
              </w:rPr>
              <w:t>Email:</w:t>
            </w:r>
            <w:r w:rsidR="00CC69B3">
              <w:rPr>
                <w:color w:val="auto"/>
                <w:sz w:val="22"/>
                <w:szCs w:val="22"/>
              </w:rPr>
              <w:t xml:space="preserve"> </w:t>
            </w:r>
            <w:hyperlink r:id="rId17" w:history="1">
              <w:r w:rsidRPr="0006008C">
                <w:rPr>
                  <w:rStyle w:val="Hyperlink"/>
                  <w:sz w:val="22"/>
                  <w:szCs w:val="22"/>
                </w:rPr>
                <w:t>EMTRAS@southtyneside.gov.uk</w:t>
              </w:r>
            </w:hyperlink>
          </w:p>
          <w:p w14:paraId="56E9FD29" w14:textId="77777777" w:rsidR="0006008C" w:rsidRPr="0006008C" w:rsidRDefault="0006008C" w:rsidP="0006008C">
            <w:pPr>
              <w:pStyle w:val="Default"/>
              <w:rPr>
                <w:color w:val="auto"/>
                <w:sz w:val="22"/>
                <w:szCs w:val="22"/>
                <w:highlight w:val="yellow"/>
              </w:rPr>
            </w:pPr>
          </w:p>
        </w:tc>
      </w:tr>
    </w:tbl>
    <w:p w14:paraId="0291B0FE" w14:textId="77777777" w:rsidR="00071251" w:rsidRDefault="00071251" w:rsidP="00464A37">
      <w:pPr>
        <w:pStyle w:val="Default"/>
        <w:rPr>
          <w:color w:val="auto"/>
          <w:sz w:val="22"/>
          <w:szCs w:val="22"/>
        </w:rPr>
      </w:pPr>
    </w:p>
    <w:p w14:paraId="2A3FA644" w14:textId="77777777" w:rsidR="00F96EF9" w:rsidRDefault="00F96EF9" w:rsidP="00464A37">
      <w:pPr>
        <w:pStyle w:val="Default"/>
        <w:rPr>
          <w:color w:val="auto"/>
          <w:sz w:val="22"/>
          <w:szCs w:val="22"/>
        </w:rPr>
      </w:pPr>
    </w:p>
    <w:p w14:paraId="66DA35B3" w14:textId="77777777" w:rsidR="00F96EF9" w:rsidRPr="00F96EF9" w:rsidRDefault="00F96EF9" w:rsidP="00F96EF9">
      <w:pPr>
        <w:pStyle w:val="Default"/>
        <w:jc w:val="center"/>
        <w:rPr>
          <w:b/>
          <w:bCs/>
          <w:color w:val="auto"/>
          <w:sz w:val="22"/>
          <w:szCs w:val="22"/>
        </w:rPr>
      </w:pPr>
      <w:r w:rsidRPr="00F96EF9">
        <w:rPr>
          <w:b/>
          <w:bCs/>
          <w:color w:val="auto"/>
          <w:sz w:val="22"/>
          <w:szCs w:val="22"/>
        </w:rPr>
        <w:t>The production of this guidance has been supported by South Tyneside Safeguarding Children and Adults Partnership</w:t>
      </w:r>
    </w:p>
    <w:sectPr w:rsidR="00F96EF9" w:rsidRPr="00F96EF9" w:rsidSect="001F244B">
      <w:headerReference w:type="default" r:id="rId18"/>
      <w:footerReference w:type="default" r:id="rId19"/>
      <w:pgSz w:w="11906" w:h="16838"/>
      <w:pgMar w:top="851"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55A8" w14:textId="77777777" w:rsidR="005E13AF" w:rsidRDefault="005E13AF" w:rsidP="00A32D3B">
      <w:pPr>
        <w:spacing w:after="0" w:line="240" w:lineRule="auto"/>
      </w:pPr>
      <w:r>
        <w:separator/>
      </w:r>
    </w:p>
  </w:endnote>
  <w:endnote w:type="continuationSeparator" w:id="0">
    <w:p w14:paraId="6C5C3725" w14:textId="77777777" w:rsidR="005E13AF" w:rsidRDefault="005E13AF" w:rsidP="00A3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038345"/>
      <w:docPartObj>
        <w:docPartGallery w:val="Page Numbers (Bottom of Page)"/>
        <w:docPartUnique/>
      </w:docPartObj>
    </w:sdtPr>
    <w:sdtEndPr>
      <w:rPr>
        <w:noProof/>
      </w:rPr>
    </w:sdtEndPr>
    <w:sdtContent>
      <w:p w14:paraId="2D01DC77" w14:textId="77777777" w:rsidR="00723903" w:rsidRDefault="00723903">
        <w:pPr>
          <w:pStyle w:val="Footer"/>
          <w:jc w:val="center"/>
        </w:pPr>
        <w:r>
          <w:fldChar w:fldCharType="begin"/>
        </w:r>
        <w:r>
          <w:instrText xml:space="preserve"> PAGE   \* MERGEFORMAT </w:instrText>
        </w:r>
        <w:r>
          <w:fldChar w:fldCharType="separate"/>
        </w:r>
        <w:r w:rsidR="00B2651D">
          <w:rPr>
            <w:noProof/>
          </w:rPr>
          <w:t>1</w:t>
        </w:r>
        <w:r>
          <w:rPr>
            <w:noProof/>
          </w:rPr>
          <w:fldChar w:fldCharType="end"/>
        </w:r>
      </w:p>
    </w:sdtContent>
  </w:sdt>
  <w:p w14:paraId="3B7380D8" w14:textId="77777777" w:rsidR="00723903" w:rsidRPr="00F96EF9" w:rsidRDefault="00F96EF9">
    <w:pPr>
      <w:pStyle w:val="Footer"/>
      <w:rPr>
        <w:b/>
        <w:bCs/>
      </w:rPr>
    </w:pPr>
    <w:r w:rsidRPr="00F96EF9">
      <w:rPr>
        <w:b/>
        <w:bCs/>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8B26" w14:textId="77777777" w:rsidR="005E13AF" w:rsidRDefault="005E13AF" w:rsidP="00A32D3B">
      <w:pPr>
        <w:spacing w:after="0" w:line="240" w:lineRule="auto"/>
      </w:pPr>
      <w:r>
        <w:separator/>
      </w:r>
    </w:p>
  </w:footnote>
  <w:footnote w:type="continuationSeparator" w:id="0">
    <w:p w14:paraId="6D042FAE" w14:textId="77777777" w:rsidR="005E13AF" w:rsidRDefault="005E13AF" w:rsidP="00A32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114E" w14:textId="2976D541" w:rsidR="00723903" w:rsidRDefault="00723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3CCC"/>
    <w:multiLevelType w:val="hybridMultilevel"/>
    <w:tmpl w:val="FBFC8D90"/>
    <w:lvl w:ilvl="0" w:tplc="CF8E26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C5174"/>
    <w:multiLevelType w:val="hybridMultilevel"/>
    <w:tmpl w:val="296EA55C"/>
    <w:lvl w:ilvl="0" w:tplc="CF8E26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2481E"/>
    <w:multiLevelType w:val="hybridMultilevel"/>
    <w:tmpl w:val="F6407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87207"/>
    <w:multiLevelType w:val="hybridMultilevel"/>
    <w:tmpl w:val="E0C6B530"/>
    <w:lvl w:ilvl="0" w:tplc="CF8E26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40774"/>
    <w:multiLevelType w:val="hybridMultilevel"/>
    <w:tmpl w:val="1E80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75AF6"/>
    <w:multiLevelType w:val="hybridMultilevel"/>
    <w:tmpl w:val="C47AEE30"/>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163A98"/>
    <w:multiLevelType w:val="hybridMultilevel"/>
    <w:tmpl w:val="380C7362"/>
    <w:lvl w:ilvl="0" w:tplc="D2A240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E5760"/>
    <w:multiLevelType w:val="hybridMultilevel"/>
    <w:tmpl w:val="83E2099C"/>
    <w:lvl w:ilvl="0" w:tplc="CF8E26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FF6F4A"/>
    <w:multiLevelType w:val="hybridMultilevel"/>
    <w:tmpl w:val="1A5CA7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D192990"/>
    <w:multiLevelType w:val="hybridMultilevel"/>
    <w:tmpl w:val="6102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F4B7A"/>
    <w:multiLevelType w:val="hybridMultilevel"/>
    <w:tmpl w:val="6C6E3A54"/>
    <w:lvl w:ilvl="0" w:tplc="1CBA922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1C61BD"/>
    <w:multiLevelType w:val="hybridMultilevel"/>
    <w:tmpl w:val="E97E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F5150"/>
    <w:multiLevelType w:val="hybridMultilevel"/>
    <w:tmpl w:val="F230A1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3820E3D"/>
    <w:multiLevelType w:val="hybridMultilevel"/>
    <w:tmpl w:val="D7B4C8BC"/>
    <w:lvl w:ilvl="0" w:tplc="CF8E26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332136"/>
    <w:multiLevelType w:val="hybridMultilevel"/>
    <w:tmpl w:val="4FA03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7920C5"/>
    <w:multiLevelType w:val="hybridMultilevel"/>
    <w:tmpl w:val="49B4DC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C273E8E"/>
    <w:multiLevelType w:val="hybridMultilevel"/>
    <w:tmpl w:val="1DBAD10C"/>
    <w:lvl w:ilvl="0" w:tplc="CF8E26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8A35ED"/>
    <w:multiLevelType w:val="hybridMultilevel"/>
    <w:tmpl w:val="6900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2818BC"/>
    <w:multiLevelType w:val="hybridMultilevel"/>
    <w:tmpl w:val="878A2A76"/>
    <w:lvl w:ilvl="0" w:tplc="CF8E26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7E3BFD"/>
    <w:multiLevelType w:val="hybridMultilevel"/>
    <w:tmpl w:val="60C6F8D8"/>
    <w:lvl w:ilvl="0" w:tplc="CF8E26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953037"/>
    <w:multiLevelType w:val="hybridMultilevel"/>
    <w:tmpl w:val="DD6A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92DAA"/>
    <w:multiLevelType w:val="hybridMultilevel"/>
    <w:tmpl w:val="FBCC5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2918BF"/>
    <w:multiLevelType w:val="hybridMultilevel"/>
    <w:tmpl w:val="CB5079CE"/>
    <w:lvl w:ilvl="0" w:tplc="CF8E26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174FF8"/>
    <w:multiLevelType w:val="hybridMultilevel"/>
    <w:tmpl w:val="49E64D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901C0"/>
    <w:multiLevelType w:val="hybridMultilevel"/>
    <w:tmpl w:val="9E1ADCC4"/>
    <w:lvl w:ilvl="0" w:tplc="CF8E26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A44628"/>
    <w:multiLevelType w:val="hybridMultilevel"/>
    <w:tmpl w:val="66CE83DA"/>
    <w:lvl w:ilvl="0" w:tplc="CF8E26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E16033"/>
    <w:multiLevelType w:val="hybridMultilevel"/>
    <w:tmpl w:val="BD445AAA"/>
    <w:lvl w:ilvl="0" w:tplc="CF8E26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6117A8"/>
    <w:multiLevelType w:val="hybridMultilevel"/>
    <w:tmpl w:val="92F2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67788"/>
    <w:multiLevelType w:val="hybridMultilevel"/>
    <w:tmpl w:val="0656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227C0B"/>
    <w:multiLevelType w:val="hybridMultilevel"/>
    <w:tmpl w:val="9F4CAA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1E65133"/>
    <w:multiLevelType w:val="hybridMultilevel"/>
    <w:tmpl w:val="90B2A5FA"/>
    <w:lvl w:ilvl="0" w:tplc="CF8E26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F01F41"/>
    <w:multiLevelType w:val="hybridMultilevel"/>
    <w:tmpl w:val="8932CB14"/>
    <w:lvl w:ilvl="0" w:tplc="CF8E26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005F7A"/>
    <w:multiLevelType w:val="hybridMultilevel"/>
    <w:tmpl w:val="D02C9D68"/>
    <w:lvl w:ilvl="0" w:tplc="CF8E26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3352503">
    <w:abstractNumId w:val="20"/>
  </w:num>
  <w:num w:numId="2" w16cid:durableId="1518037451">
    <w:abstractNumId w:val="22"/>
  </w:num>
  <w:num w:numId="3" w16cid:durableId="1133330205">
    <w:abstractNumId w:val="31"/>
  </w:num>
  <w:num w:numId="4" w16cid:durableId="1731268524">
    <w:abstractNumId w:val="3"/>
  </w:num>
  <w:num w:numId="5" w16cid:durableId="745227775">
    <w:abstractNumId w:val="7"/>
  </w:num>
  <w:num w:numId="6" w16cid:durableId="1503276020">
    <w:abstractNumId w:val="32"/>
  </w:num>
  <w:num w:numId="7" w16cid:durableId="497885445">
    <w:abstractNumId w:val="26"/>
  </w:num>
  <w:num w:numId="8" w16cid:durableId="572858617">
    <w:abstractNumId w:val="18"/>
  </w:num>
  <w:num w:numId="9" w16cid:durableId="460611881">
    <w:abstractNumId w:val="16"/>
  </w:num>
  <w:num w:numId="10" w16cid:durableId="1146628286">
    <w:abstractNumId w:val="0"/>
  </w:num>
  <w:num w:numId="11" w16cid:durableId="809782090">
    <w:abstractNumId w:val="25"/>
  </w:num>
  <w:num w:numId="12" w16cid:durableId="1258518308">
    <w:abstractNumId w:val="19"/>
  </w:num>
  <w:num w:numId="13" w16cid:durableId="593710849">
    <w:abstractNumId w:val="30"/>
  </w:num>
  <w:num w:numId="14" w16cid:durableId="1931893111">
    <w:abstractNumId w:val="24"/>
  </w:num>
  <w:num w:numId="15" w16cid:durableId="663167155">
    <w:abstractNumId w:val="5"/>
  </w:num>
  <w:num w:numId="16" w16cid:durableId="1460221730">
    <w:abstractNumId w:val="1"/>
  </w:num>
  <w:num w:numId="17" w16cid:durableId="471531546">
    <w:abstractNumId w:val="13"/>
  </w:num>
  <w:num w:numId="18" w16cid:durableId="863786000">
    <w:abstractNumId w:val="28"/>
  </w:num>
  <w:num w:numId="19" w16cid:durableId="284116476">
    <w:abstractNumId w:val="10"/>
  </w:num>
  <w:num w:numId="20" w16cid:durableId="2060471446">
    <w:abstractNumId w:val="14"/>
  </w:num>
  <w:num w:numId="21" w16cid:durableId="270163774">
    <w:abstractNumId w:val="29"/>
  </w:num>
  <w:num w:numId="22" w16cid:durableId="1640719884">
    <w:abstractNumId w:val="12"/>
  </w:num>
  <w:num w:numId="23" w16cid:durableId="1138303188">
    <w:abstractNumId w:val="8"/>
  </w:num>
  <w:num w:numId="24" w16cid:durableId="1907647609">
    <w:abstractNumId w:val="2"/>
  </w:num>
  <w:num w:numId="25" w16cid:durableId="152261029">
    <w:abstractNumId w:val="15"/>
  </w:num>
  <w:num w:numId="26" w16cid:durableId="873426683">
    <w:abstractNumId w:val="9"/>
  </w:num>
  <w:num w:numId="27" w16cid:durableId="922183662">
    <w:abstractNumId w:val="17"/>
  </w:num>
  <w:num w:numId="28" w16cid:durableId="1492017860">
    <w:abstractNumId w:val="6"/>
  </w:num>
  <w:num w:numId="29" w16cid:durableId="887834326">
    <w:abstractNumId w:val="21"/>
  </w:num>
  <w:num w:numId="30" w16cid:durableId="1297374011">
    <w:abstractNumId w:val="27"/>
  </w:num>
  <w:num w:numId="31" w16cid:durableId="1529441147">
    <w:abstractNumId w:val="23"/>
  </w:num>
  <w:num w:numId="32" w16cid:durableId="1581450474">
    <w:abstractNumId w:val="4"/>
  </w:num>
  <w:num w:numId="33" w16cid:durableId="21245710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46"/>
    <w:rsid w:val="000060D9"/>
    <w:rsid w:val="00031B16"/>
    <w:rsid w:val="00034D74"/>
    <w:rsid w:val="000356E3"/>
    <w:rsid w:val="0006008C"/>
    <w:rsid w:val="0006709D"/>
    <w:rsid w:val="0006743B"/>
    <w:rsid w:val="00071251"/>
    <w:rsid w:val="00072C9E"/>
    <w:rsid w:val="00073A00"/>
    <w:rsid w:val="00081572"/>
    <w:rsid w:val="000B59D2"/>
    <w:rsid w:val="000D5546"/>
    <w:rsid w:val="000D64B7"/>
    <w:rsid w:val="000E450C"/>
    <w:rsid w:val="00123A2C"/>
    <w:rsid w:val="00131987"/>
    <w:rsid w:val="00137CEF"/>
    <w:rsid w:val="00150AD4"/>
    <w:rsid w:val="001564FD"/>
    <w:rsid w:val="00161EDB"/>
    <w:rsid w:val="00164263"/>
    <w:rsid w:val="00180FDD"/>
    <w:rsid w:val="00195254"/>
    <w:rsid w:val="001A50E7"/>
    <w:rsid w:val="001A75C0"/>
    <w:rsid w:val="001B5812"/>
    <w:rsid w:val="001F244B"/>
    <w:rsid w:val="001F7CC7"/>
    <w:rsid w:val="00223144"/>
    <w:rsid w:val="00244D6D"/>
    <w:rsid w:val="00245593"/>
    <w:rsid w:val="002548C9"/>
    <w:rsid w:val="0026140E"/>
    <w:rsid w:val="00272574"/>
    <w:rsid w:val="002746E6"/>
    <w:rsid w:val="00286378"/>
    <w:rsid w:val="00291FF6"/>
    <w:rsid w:val="00292E42"/>
    <w:rsid w:val="00293F30"/>
    <w:rsid w:val="002A2BD9"/>
    <w:rsid w:val="002B322A"/>
    <w:rsid w:val="002C0E27"/>
    <w:rsid w:val="002D3CA7"/>
    <w:rsid w:val="002F148F"/>
    <w:rsid w:val="003108B8"/>
    <w:rsid w:val="00331318"/>
    <w:rsid w:val="00336A02"/>
    <w:rsid w:val="003750EB"/>
    <w:rsid w:val="003A2C85"/>
    <w:rsid w:val="003C33BE"/>
    <w:rsid w:val="00421007"/>
    <w:rsid w:val="00421E2D"/>
    <w:rsid w:val="00456782"/>
    <w:rsid w:val="00464A37"/>
    <w:rsid w:val="00471384"/>
    <w:rsid w:val="0047189E"/>
    <w:rsid w:val="00487918"/>
    <w:rsid w:val="00493325"/>
    <w:rsid w:val="004A402F"/>
    <w:rsid w:val="004B2D0C"/>
    <w:rsid w:val="004B2F49"/>
    <w:rsid w:val="004B7596"/>
    <w:rsid w:val="004C5797"/>
    <w:rsid w:val="004C5F79"/>
    <w:rsid w:val="004C6DC1"/>
    <w:rsid w:val="004C7446"/>
    <w:rsid w:val="004D11EE"/>
    <w:rsid w:val="004F2F28"/>
    <w:rsid w:val="005072B1"/>
    <w:rsid w:val="00510941"/>
    <w:rsid w:val="00545D5A"/>
    <w:rsid w:val="00573B42"/>
    <w:rsid w:val="00577CE6"/>
    <w:rsid w:val="00581463"/>
    <w:rsid w:val="005C05D1"/>
    <w:rsid w:val="005C780E"/>
    <w:rsid w:val="005C78C7"/>
    <w:rsid w:val="005D73A9"/>
    <w:rsid w:val="005E0424"/>
    <w:rsid w:val="005E13AF"/>
    <w:rsid w:val="00620250"/>
    <w:rsid w:val="00620369"/>
    <w:rsid w:val="0062720B"/>
    <w:rsid w:val="006463FE"/>
    <w:rsid w:val="00652190"/>
    <w:rsid w:val="00665C1E"/>
    <w:rsid w:val="006860EA"/>
    <w:rsid w:val="00690121"/>
    <w:rsid w:val="006B00FB"/>
    <w:rsid w:val="006F1967"/>
    <w:rsid w:val="006F5D17"/>
    <w:rsid w:val="00723903"/>
    <w:rsid w:val="00730143"/>
    <w:rsid w:val="00731764"/>
    <w:rsid w:val="0073340B"/>
    <w:rsid w:val="00740355"/>
    <w:rsid w:val="007777BC"/>
    <w:rsid w:val="0078164E"/>
    <w:rsid w:val="007D0327"/>
    <w:rsid w:val="007D4AA6"/>
    <w:rsid w:val="007D770C"/>
    <w:rsid w:val="007F46EE"/>
    <w:rsid w:val="008008BC"/>
    <w:rsid w:val="008038FB"/>
    <w:rsid w:val="00812C24"/>
    <w:rsid w:val="00813749"/>
    <w:rsid w:val="00842B25"/>
    <w:rsid w:val="0086455B"/>
    <w:rsid w:val="00892482"/>
    <w:rsid w:val="008A01B9"/>
    <w:rsid w:val="008A23E7"/>
    <w:rsid w:val="008A5C2F"/>
    <w:rsid w:val="008B0720"/>
    <w:rsid w:val="008B5B7F"/>
    <w:rsid w:val="008C5EAD"/>
    <w:rsid w:val="00947F29"/>
    <w:rsid w:val="00963604"/>
    <w:rsid w:val="00974AF5"/>
    <w:rsid w:val="009762DD"/>
    <w:rsid w:val="009910DF"/>
    <w:rsid w:val="00992227"/>
    <w:rsid w:val="009A0D6D"/>
    <w:rsid w:val="009B6E6F"/>
    <w:rsid w:val="009E4109"/>
    <w:rsid w:val="009F1364"/>
    <w:rsid w:val="00A265D2"/>
    <w:rsid w:val="00A32D3B"/>
    <w:rsid w:val="00A3578E"/>
    <w:rsid w:val="00A5693E"/>
    <w:rsid w:val="00A67443"/>
    <w:rsid w:val="00A72670"/>
    <w:rsid w:val="00A75F6E"/>
    <w:rsid w:val="00A85E70"/>
    <w:rsid w:val="00A9494D"/>
    <w:rsid w:val="00AA4059"/>
    <w:rsid w:val="00AC4BB9"/>
    <w:rsid w:val="00AC4C10"/>
    <w:rsid w:val="00AD7FBC"/>
    <w:rsid w:val="00AE119F"/>
    <w:rsid w:val="00AF7279"/>
    <w:rsid w:val="00B2651D"/>
    <w:rsid w:val="00B35798"/>
    <w:rsid w:val="00B42600"/>
    <w:rsid w:val="00B429AD"/>
    <w:rsid w:val="00B53255"/>
    <w:rsid w:val="00B541BD"/>
    <w:rsid w:val="00B55AF7"/>
    <w:rsid w:val="00B816C2"/>
    <w:rsid w:val="00B844D2"/>
    <w:rsid w:val="00B866D6"/>
    <w:rsid w:val="00B903D2"/>
    <w:rsid w:val="00BA7709"/>
    <w:rsid w:val="00BB5EB9"/>
    <w:rsid w:val="00BD4BC5"/>
    <w:rsid w:val="00BE5FC7"/>
    <w:rsid w:val="00BF5402"/>
    <w:rsid w:val="00BF69C9"/>
    <w:rsid w:val="00C1115C"/>
    <w:rsid w:val="00C11490"/>
    <w:rsid w:val="00C154A8"/>
    <w:rsid w:val="00C20176"/>
    <w:rsid w:val="00C264C5"/>
    <w:rsid w:val="00C341D3"/>
    <w:rsid w:val="00C53342"/>
    <w:rsid w:val="00C71982"/>
    <w:rsid w:val="00C828E2"/>
    <w:rsid w:val="00C976D5"/>
    <w:rsid w:val="00CC5F14"/>
    <w:rsid w:val="00CC69B3"/>
    <w:rsid w:val="00CD5CB0"/>
    <w:rsid w:val="00D233E3"/>
    <w:rsid w:val="00D47891"/>
    <w:rsid w:val="00D52536"/>
    <w:rsid w:val="00D621FC"/>
    <w:rsid w:val="00D754FF"/>
    <w:rsid w:val="00D856D9"/>
    <w:rsid w:val="00DA5DB5"/>
    <w:rsid w:val="00DB0D34"/>
    <w:rsid w:val="00DB6DC6"/>
    <w:rsid w:val="00DB791C"/>
    <w:rsid w:val="00DD58B6"/>
    <w:rsid w:val="00DF2CA3"/>
    <w:rsid w:val="00E47D68"/>
    <w:rsid w:val="00E9387C"/>
    <w:rsid w:val="00E975F3"/>
    <w:rsid w:val="00EA0FE2"/>
    <w:rsid w:val="00EB5205"/>
    <w:rsid w:val="00EE21D9"/>
    <w:rsid w:val="00F149C1"/>
    <w:rsid w:val="00F23CC1"/>
    <w:rsid w:val="00F37B5D"/>
    <w:rsid w:val="00F4246B"/>
    <w:rsid w:val="00F64CC3"/>
    <w:rsid w:val="00F80B0E"/>
    <w:rsid w:val="00F96EF9"/>
    <w:rsid w:val="00FB402B"/>
    <w:rsid w:val="00FC312B"/>
    <w:rsid w:val="00FE2651"/>
    <w:rsid w:val="00FE4F3C"/>
    <w:rsid w:val="00FF3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79B725"/>
  <w15:docId w15:val="{31D84C93-4824-401D-B627-B657FBB9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32D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A32D3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554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D5546"/>
    <w:rPr>
      <w:color w:val="0000FF" w:themeColor="hyperlink"/>
      <w:u w:val="single"/>
    </w:rPr>
  </w:style>
  <w:style w:type="paragraph" w:styleId="BalloonText">
    <w:name w:val="Balloon Text"/>
    <w:basedOn w:val="Normal"/>
    <w:link w:val="BalloonTextChar"/>
    <w:uiPriority w:val="99"/>
    <w:semiHidden/>
    <w:unhideWhenUsed/>
    <w:rsid w:val="00947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F29"/>
    <w:rPr>
      <w:rFonts w:ascii="Tahoma" w:hAnsi="Tahoma" w:cs="Tahoma"/>
      <w:sz w:val="16"/>
      <w:szCs w:val="16"/>
    </w:rPr>
  </w:style>
  <w:style w:type="character" w:customStyle="1" w:styleId="Heading2Char">
    <w:name w:val="Heading 2 Char"/>
    <w:basedOn w:val="DefaultParagraphFont"/>
    <w:link w:val="Heading2"/>
    <w:uiPriority w:val="9"/>
    <w:rsid w:val="00A32D3B"/>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A32D3B"/>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A32D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D3B"/>
  </w:style>
  <w:style w:type="paragraph" w:styleId="EndnoteText">
    <w:name w:val="endnote text"/>
    <w:basedOn w:val="Normal"/>
    <w:link w:val="EndnoteTextChar"/>
    <w:uiPriority w:val="99"/>
    <w:unhideWhenUsed/>
    <w:rsid w:val="00A32D3B"/>
    <w:pPr>
      <w:spacing w:after="0" w:line="240" w:lineRule="auto"/>
    </w:pPr>
    <w:rPr>
      <w:sz w:val="20"/>
      <w:szCs w:val="20"/>
    </w:rPr>
  </w:style>
  <w:style w:type="character" w:customStyle="1" w:styleId="EndnoteTextChar">
    <w:name w:val="Endnote Text Char"/>
    <w:basedOn w:val="DefaultParagraphFont"/>
    <w:link w:val="EndnoteText"/>
    <w:uiPriority w:val="99"/>
    <w:rsid w:val="00A32D3B"/>
    <w:rPr>
      <w:sz w:val="20"/>
      <w:szCs w:val="20"/>
    </w:rPr>
  </w:style>
  <w:style w:type="character" w:customStyle="1" w:styleId="by1">
    <w:name w:val="by1"/>
    <w:rsid w:val="00A32D3B"/>
    <w:rPr>
      <w:b w:val="0"/>
      <w:bCs w:val="0"/>
      <w:sz w:val="18"/>
      <w:szCs w:val="18"/>
    </w:rPr>
  </w:style>
  <w:style w:type="paragraph" w:styleId="ListParagraph">
    <w:name w:val="List Paragraph"/>
    <w:basedOn w:val="Normal"/>
    <w:uiPriority w:val="34"/>
    <w:qFormat/>
    <w:rsid w:val="00A32D3B"/>
    <w:pPr>
      <w:ind w:left="720"/>
      <w:contextualSpacing/>
    </w:pPr>
  </w:style>
  <w:style w:type="table" w:styleId="TableGrid">
    <w:name w:val="Table Grid"/>
    <w:basedOn w:val="TableNormal"/>
    <w:uiPriority w:val="59"/>
    <w:rsid w:val="00AE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00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00FB"/>
    <w:rPr>
      <w:sz w:val="20"/>
      <w:szCs w:val="20"/>
    </w:rPr>
  </w:style>
  <w:style w:type="character" w:styleId="FootnoteReference">
    <w:name w:val="footnote reference"/>
    <w:basedOn w:val="DefaultParagraphFont"/>
    <w:uiPriority w:val="99"/>
    <w:semiHidden/>
    <w:unhideWhenUsed/>
    <w:rsid w:val="006B00FB"/>
    <w:rPr>
      <w:vertAlign w:val="superscript"/>
    </w:rPr>
  </w:style>
  <w:style w:type="character" w:styleId="EndnoteReference">
    <w:name w:val="endnote reference"/>
    <w:basedOn w:val="DefaultParagraphFont"/>
    <w:uiPriority w:val="99"/>
    <w:semiHidden/>
    <w:unhideWhenUsed/>
    <w:rsid w:val="006B00FB"/>
    <w:rPr>
      <w:vertAlign w:val="superscript"/>
    </w:rPr>
  </w:style>
  <w:style w:type="paragraph" w:styleId="Header">
    <w:name w:val="header"/>
    <w:basedOn w:val="Normal"/>
    <w:link w:val="HeaderChar"/>
    <w:uiPriority w:val="99"/>
    <w:unhideWhenUsed/>
    <w:rsid w:val="00577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CE6"/>
  </w:style>
  <w:style w:type="character" w:styleId="CommentReference">
    <w:name w:val="annotation reference"/>
    <w:basedOn w:val="DefaultParagraphFont"/>
    <w:uiPriority w:val="99"/>
    <w:semiHidden/>
    <w:unhideWhenUsed/>
    <w:rsid w:val="004B2F49"/>
    <w:rPr>
      <w:sz w:val="16"/>
      <w:szCs w:val="16"/>
    </w:rPr>
  </w:style>
  <w:style w:type="paragraph" w:styleId="CommentText">
    <w:name w:val="annotation text"/>
    <w:basedOn w:val="Normal"/>
    <w:link w:val="CommentTextChar"/>
    <w:uiPriority w:val="99"/>
    <w:unhideWhenUsed/>
    <w:rsid w:val="004B2F49"/>
    <w:pPr>
      <w:spacing w:line="240" w:lineRule="auto"/>
    </w:pPr>
    <w:rPr>
      <w:sz w:val="20"/>
      <w:szCs w:val="20"/>
    </w:rPr>
  </w:style>
  <w:style w:type="character" w:customStyle="1" w:styleId="CommentTextChar">
    <w:name w:val="Comment Text Char"/>
    <w:basedOn w:val="DefaultParagraphFont"/>
    <w:link w:val="CommentText"/>
    <w:uiPriority w:val="99"/>
    <w:rsid w:val="004B2F49"/>
    <w:rPr>
      <w:sz w:val="20"/>
      <w:szCs w:val="20"/>
    </w:rPr>
  </w:style>
  <w:style w:type="paragraph" w:styleId="CommentSubject">
    <w:name w:val="annotation subject"/>
    <w:basedOn w:val="CommentText"/>
    <w:next w:val="CommentText"/>
    <w:link w:val="CommentSubjectChar"/>
    <w:uiPriority w:val="99"/>
    <w:semiHidden/>
    <w:unhideWhenUsed/>
    <w:rsid w:val="004B2F49"/>
    <w:rPr>
      <w:b/>
      <w:bCs/>
    </w:rPr>
  </w:style>
  <w:style w:type="character" w:customStyle="1" w:styleId="CommentSubjectChar">
    <w:name w:val="Comment Subject Char"/>
    <w:basedOn w:val="CommentTextChar"/>
    <w:link w:val="CommentSubject"/>
    <w:uiPriority w:val="99"/>
    <w:semiHidden/>
    <w:rsid w:val="004B2F49"/>
    <w:rPr>
      <w:b/>
      <w:bCs/>
      <w:sz w:val="20"/>
      <w:szCs w:val="20"/>
    </w:rPr>
  </w:style>
  <w:style w:type="character" w:customStyle="1" w:styleId="UnresolvedMention1">
    <w:name w:val="Unresolved Mention1"/>
    <w:basedOn w:val="DefaultParagraphFont"/>
    <w:uiPriority w:val="99"/>
    <w:semiHidden/>
    <w:unhideWhenUsed/>
    <w:rsid w:val="00B35798"/>
    <w:rPr>
      <w:color w:val="605E5C"/>
      <w:shd w:val="clear" w:color="auto" w:fill="E1DFDD"/>
    </w:rPr>
  </w:style>
  <w:style w:type="paragraph" w:styleId="NormalWeb">
    <w:name w:val="Normal (Web)"/>
    <w:basedOn w:val="Normal"/>
    <w:uiPriority w:val="99"/>
    <w:unhideWhenUsed/>
    <w:rsid w:val="0047138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B59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87965">
      <w:bodyDiv w:val="1"/>
      <w:marLeft w:val="0"/>
      <w:marRight w:val="0"/>
      <w:marTop w:val="0"/>
      <w:marBottom w:val="0"/>
      <w:divBdr>
        <w:top w:val="none" w:sz="0" w:space="0" w:color="auto"/>
        <w:left w:val="none" w:sz="0" w:space="0" w:color="auto"/>
        <w:bottom w:val="none" w:sz="0" w:space="0" w:color="auto"/>
        <w:right w:val="none" w:sz="0" w:space="0" w:color="auto"/>
      </w:divBdr>
    </w:div>
    <w:div w:id="1699622648">
      <w:bodyDiv w:val="1"/>
      <w:marLeft w:val="0"/>
      <w:marRight w:val="0"/>
      <w:marTop w:val="0"/>
      <w:marBottom w:val="0"/>
      <w:divBdr>
        <w:top w:val="none" w:sz="0" w:space="0" w:color="auto"/>
        <w:left w:val="none" w:sz="0" w:space="0" w:color="auto"/>
        <w:bottom w:val="none" w:sz="0" w:space="0" w:color="auto"/>
        <w:right w:val="none" w:sz="0" w:space="0" w:color="auto"/>
      </w:divBdr>
    </w:div>
    <w:div w:id="17510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n@southtyneside.gov.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chool.admissions@southtyneside.gov.uk" TargetMode="External"/><Relationship Id="rId17" Type="http://schemas.openxmlformats.org/officeDocument/2006/relationships/hyperlink" Target="mailto:EMTRAS@southtyneside.gov.uk" TargetMode="External"/><Relationship Id="rId2" Type="http://schemas.openxmlformats.org/officeDocument/2006/relationships/numbering" Target="numbering.xml"/><Relationship Id="rId16" Type="http://schemas.openxmlformats.org/officeDocument/2006/relationships/hyperlink" Target="mailto:Stsft.stftschoolnurse@nhs.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tyneside.gov.uk/article/71497/Useful-websites" TargetMode="External"/><Relationship Id="rId5" Type="http://schemas.openxmlformats.org/officeDocument/2006/relationships/webSettings" Target="webSettings.xml"/><Relationship Id="rId15" Type="http://schemas.openxmlformats.org/officeDocument/2006/relationships/hyperlink" Target="mailto:connexions@southtyneside.gov.uk" TargetMode="External"/><Relationship Id="rId10" Type="http://schemas.openxmlformats.org/officeDocument/2006/relationships/hyperlink" Target="https://dfemedia.blog.gov.uk/2020/10/20/all-you-need-to-know-about-home-schooling-and-elective-home-education-eh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91528/EHE_guidance_for_parentsafterconsultationv2.2.pdf" TargetMode="External"/><Relationship Id="rId14" Type="http://schemas.openxmlformats.org/officeDocument/2006/relationships/hyperlink" Target="http://www.southtynesidesendias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10041-A4F8-47E4-BE65-DBED8663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2538</Words>
  <Characters>14469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Leah Collinson</dc:creator>
  <cp:lastModifiedBy>Lisa Bains</cp:lastModifiedBy>
  <cp:revision>2</cp:revision>
  <cp:lastPrinted>2018-05-02T10:17:00Z</cp:lastPrinted>
  <dcterms:created xsi:type="dcterms:W3CDTF">2022-12-06T19:22:00Z</dcterms:created>
  <dcterms:modified xsi:type="dcterms:W3CDTF">2022-12-06T19:22:00Z</dcterms:modified>
</cp:coreProperties>
</file>