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4C" w:rsidRDefault="00DA0DA9" w:rsidP="004B4A4C">
      <w:pPr>
        <w:pStyle w:val="Default"/>
      </w:pPr>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571500</wp:posOffset>
            </wp:positionH>
            <wp:positionV relativeFrom="paragraph">
              <wp:posOffset>163830</wp:posOffset>
            </wp:positionV>
            <wp:extent cx="4901565" cy="2147570"/>
            <wp:effectExtent l="0" t="0" r="0" b="508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901565" cy="2147570"/>
                    </a:xfrm>
                    <a:prstGeom prst="rect">
                      <a:avLst/>
                    </a:prstGeom>
                    <a:ln>
                      <a:noFill/>
                    </a:ln>
                    <a:extLst>
                      <a:ext uri="{53640926-AAD7-44D8-BBD7-CCE9431645EC}">
                        <a14:shadowObscured xmlns:a14="http://schemas.microsoft.com/office/drawing/2010/main"/>
                      </a:ext>
                    </a:extLst>
                  </pic:spPr>
                </pic:pic>
              </a:graphicData>
            </a:graphic>
          </wp:anchor>
        </w:drawing>
      </w:r>
    </w:p>
    <w:p w:rsidR="00967146" w:rsidRDefault="00967146" w:rsidP="004B4A4C">
      <w:pPr>
        <w:pStyle w:val="Default"/>
      </w:pPr>
    </w:p>
    <w:p w:rsidR="008C0FA5" w:rsidRDefault="008C0FA5" w:rsidP="001D4E7B">
      <w:pPr>
        <w:pStyle w:val="Default"/>
        <w:jc w:val="center"/>
      </w:pPr>
    </w:p>
    <w:p w:rsidR="008C0FA5" w:rsidRDefault="008C0FA5" w:rsidP="001D4E7B">
      <w:pPr>
        <w:pStyle w:val="Default"/>
        <w:jc w:val="center"/>
      </w:pPr>
    </w:p>
    <w:p w:rsidR="008C0FA5" w:rsidRDefault="008C0FA5" w:rsidP="001D4E7B">
      <w:pPr>
        <w:pStyle w:val="Default"/>
        <w:jc w:val="center"/>
      </w:pPr>
    </w:p>
    <w:p w:rsidR="008C0FA5" w:rsidRDefault="008C0FA5" w:rsidP="001D4E7B">
      <w:pPr>
        <w:pStyle w:val="Default"/>
        <w:jc w:val="center"/>
      </w:pPr>
    </w:p>
    <w:p w:rsidR="008C0FA5" w:rsidRDefault="008C0FA5" w:rsidP="001D4E7B">
      <w:pPr>
        <w:pStyle w:val="Default"/>
        <w:jc w:val="center"/>
      </w:pPr>
    </w:p>
    <w:p w:rsidR="004D082A" w:rsidRDefault="004D082A" w:rsidP="00FE587D">
      <w:pPr>
        <w:pStyle w:val="Default"/>
        <w:jc w:val="center"/>
        <w:rPr>
          <w:b/>
          <w:bCs/>
          <w:sz w:val="53"/>
          <w:szCs w:val="53"/>
        </w:rPr>
      </w:pPr>
    </w:p>
    <w:p w:rsidR="002B3A5B" w:rsidRDefault="002B3A5B" w:rsidP="004D082A">
      <w:pPr>
        <w:pStyle w:val="Default"/>
        <w:jc w:val="center"/>
        <w:rPr>
          <w:b/>
          <w:bCs/>
          <w:sz w:val="72"/>
          <w:szCs w:val="72"/>
        </w:rPr>
      </w:pPr>
    </w:p>
    <w:p w:rsidR="008B4F64" w:rsidRDefault="008B4F64" w:rsidP="004D082A">
      <w:pPr>
        <w:pStyle w:val="Default"/>
        <w:jc w:val="center"/>
        <w:rPr>
          <w:b/>
          <w:bCs/>
          <w:sz w:val="72"/>
          <w:szCs w:val="72"/>
        </w:rPr>
      </w:pPr>
    </w:p>
    <w:p w:rsidR="004B4A4C" w:rsidRPr="005545A1" w:rsidRDefault="00FE587D" w:rsidP="004D082A">
      <w:pPr>
        <w:pStyle w:val="Default"/>
        <w:jc w:val="center"/>
        <w:rPr>
          <w:b/>
          <w:bCs/>
          <w:sz w:val="72"/>
          <w:szCs w:val="72"/>
        </w:rPr>
      </w:pPr>
      <w:r>
        <w:rPr>
          <w:b/>
          <w:bCs/>
          <w:sz w:val="72"/>
          <w:szCs w:val="72"/>
        </w:rPr>
        <w:t>South Tyneside Council</w:t>
      </w:r>
    </w:p>
    <w:p w:rsidR="004D082A" w:rsidRDefault="004D082A" w:rsidP="004D082A">
      <w:pPr>
        <w:pStyle w:val="Default"/>
        <w:jc w:val="center"/>
        <w:rPr>
          <w:b/>
          <w:bCs/>
          <w:sz w:val="53"/>
          <w:szCs w:val="53"/>
        </w:rPr>
      </w:pPr>
    </w:p>
    <w:p w:rsidR="004D082A" w:rsidRDefault="004D082A" w:rsidP="004C3D62">
      <w:pPr>
        <w:pStyle w:val="Default"/>
        <w:rPr>
          <w:b/>
          <w:bCs/>
          <w:sz w:val="53"/>
          <w:szCs w:val="53"/>
        </w:rPr>
      </w:pPr>
    </w:p>
    <w:p w:rsidR="004D082A" w:rsidRDefault="00A72082" w:rsidP="004D082A">
      <w:pPr>
        <w:pStyle w:val="Default"/>
        <w:jc w:val="center"/>
        <w:rPr>
          <w:b/>
          <w:bCs/>
          <w:sz w:val="53"/>
          <w:szCs w:val="53"/>
        </w:rPr>
      </w:pPr>
      <w:r>
        <w:rPr>
          <w:b/>
          <w:bCs/>
          <w:sz w:val="53"/>
          <w:szCs w:val="53"/>
        </w:rPr>
        <w:t>Permit Scheme</w:t>
      </w:r>
    </w:p>
    <w:p w:rsidR="004C3D62" w:rsidRDefault="004C3D62" w:rsidP="004D082A">
      <w:pPr>
        <w:pStyle w:val="Default"/>
        <w:jc w:val="center"/>
        <w:rPr>
          <w:b/>
          <w:bCs/>
          <w:sz w:val="40"/>
          <w:szCs w:val="40"/>
        </w:rPr>
      </w:pPr>
    </w:p>
    <w:p w:rsidR="004D082A" w:rsidRDefault="004D082A" w:rsidP="004B4A4C">
      <w:pPr>
        <w:pStyle w:val="Default"/>
        <w:rPr>
          <w:b/>
          <w:bCs/>
          <w:sz w:val="53"/>
          <w:szCs w:val="53"/>
        </w:rPr>
      </w:pPr>
    </w:p>
    <w:p w:rsidR="004D082A" w:rsidRDefault="004D082A" w:rsidP="004D082A">
      <w:pPr>
        <w:pStyle w:val="Default"/>
        <w:jc w:val="center"/>
        <w:rPr>
          <w:b/>
          <w:bCs/>
          <w:sz w:val="28"/>
          <w:szCs w:val="28"/>
        </w:rPr>
      </w:pPr>
    </w:p>
    <w:p w:rsidR="004D082A" w:rsidRPr="004D082A" w:rsidRDefault="004D082A" w:rsidP="004D082A">
      <w:pPr>
        <w:pStyle w:val="Default"/>
        <w:jc w:val="center"/>
        <w:rPr>
          <w:b/>
          <w:bCs/>
          <w:sz w:val="28"/>
          <w:szCs w:val="28"/>
        </w:rPr>
      </w:pPr>
      <w:r w:rsidRPr="004D082A">
        <w:rPr>
          <w:b/>
          <w:bCs/>
          <w:sz w:val="28"/>
          <w:szCs w:val="28"/>
        </w:rPr>
        <w:t>In accordance with the Traffic Management Act 2004</w:t>
      </w:r>
    </w:p>
    <w:p w:rsidR="004B4A4C" w:rsidRPr="00B84187" w:rsidRDefault="004B4A4C" w:rsidP="004B4A4C">
      <w:pPr>
        <w:pStyle w:val="Default"/>
        <w:rPr>
          <w:rFonts w:ascii="Times New Roman" w:hAnsi="Times New Roman" w:cs="Times New Roman"/>
          <w:sz w:val="22"/>
          <w:szCs w:val="22"/>
        </w:rPr>
        <w:sectPr w:rsidR="004B4A4C" w:rsidRPr="00B84187" w:rsidSect="00BF177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927" w:right="485" w:bottom="442" w:left="900" w:header="720" w:footer="720" w:gutter="0"/>
          <w:cols w:space="720"/>
          <w:noEndnote/>
          <w:docGrid w:linePitch="326"/>
        </w:sectPr>
      </w:pPr>
    </w:p>
    <w:p w:rsidR="00A01252" w:rsidRDefault="00A01252" w:rsidP="00595270">
      <w:pPr>
        <w:pStyle w:val="Default"/>
        <w:rPr>
          <w:b/>
          <w:bCs/>
          <w:sz w:val="28"/>
          <w:szCs w:val="28"/>
        </w:rPr>
      </w:pPr>
    </w:p>
    <w:p w:rsidR="00A01252" w:rsidRDefault="00A01252" w:rsidP="00595270">
      <w:pPr>
        <w:pStyle w:val="Default"/>
        <w:rPr>
          <w:b/>
          <w:bCs/>
          <w:sz w:val="28"/>
          <w:szCs w:val="28"/>
        </w:rPr>
      </w:pPr>
    </w:p>
    <w:sdt>
      <w:sdtPr>
        <w:rPr>
          <w:rFonts w:ascii="sans serif" w:eastAsiaTheme="minorHAnsi" w:hAnsi="sans serif" w:cs="Times New Roman"/>
          <w:b w:val="0"/>
          <w:bCs w:val="0"/>
          <w:color w:val="000000"/>
          <w:sz w:val="24"/>
          <w:szCs w:val="24"/>
          <w:lang w:val="en-GB" w:eastAsia="en-GB"/>
        </w:rPr>
        <w:id w:val="299581020"/>
        <w:docPartObj>
          <w:docPartGallery w:val="Table of Contents"/>
          <w:docPartUnique/>
        </w:docPartObj>
      </w:sdtPr>
      <w:sdtEndPr>
        <w:rPr>
          <w:noProof/>
        </w:rPr>
      </w:sdtEndPr>
      <w:sdtContent>
        <w:p w:rsidR="00786CE0" w:rsidRPr="00604B8E" w:rsidRDefault="00786CE0">
          <w:pPr>
            <w:pStyle w:val="TOCHeading"/>
            <w:rPr>
              <w:rFonts w:ascii="Arial" w:hAnsi="Arial"/>
            </w:rPr>
          </w:pPr>
          <w:r w:rsidRPr="00604B8E">
            <w:rPr>
              <w:rFonts w:ascii="Arial" w:hAnsi="Arial"/>
            </w:rPr>
            <w:t>Contents</w:t>
          </w:r>
        </w:p>
        <w:p w:rsidR="00A8771F" w:rsidRDefault="004A04B5">
          <w:pPr>
            <w:pStyle w:val="TOC1"/>
            <w:tabs>
              <w:tab w:val="left" w:pos="480"/>
              <w:tab w:val="right" w:leader="dot" w:pos="10512"/>
            </w:tabs>
            <w:rPr>
              <w:rFonts w:asciiTheme="minorHAnsi" w:eastAsiaTheme="minorEastAsia" w:hAnsiTheme="minorHAnsi" w:cstheme="minorBidi"/>
              <w:noProof/>
              <w:color w:val="auto"/>
              <w:sz w:val="22"/>
              <w:szCs w:val="22"/>
            </w:rPr>
          </w:pPr>
          <w:r w:rsidRPr="00B84187">
            <w:rPr>
              <w:rFonts w:ascii="Arial" w:hAnsi="Arial" w:cs="Arial"/>
              <w:sz w:val="22"/>
              <w:szCs w:val="22"/>
            </w:rPr>
            <w:fldChar w:fldCharType="begin"/>
          </w:r>
          <w:r w:rsidR="00786CE0" w:rsidRPr="00B84187">
            <w:rPr>
              <w:rFonts w:ascii="Arial" w:hAnsi="Arial" w:cs="Arial"/>
              <w:sz w:val="22"/>
              <w:szCs w:val="22"/>
            </w:rPr>
            <w:instrText xml:space="preserve"> TOC \o "1-3" \h \z \u </w:instrText>
          </w:r>
          <w:r w:rsidRPr="00B84187">
            <w:rPr>
              <w:rFonts w:ascii="Arial" w:hAnsi="Arial" w:cs="Arial"/>
              <w:sz w:val="22"/>
              <w:szCs w:val="22"/>
            </w:rPr>
            <w:fldChar w:fldCharType="separate"/>
          </w:r>
          <w:hyperlink w:anchor="_Toc24092556" w:history="1">
            <w:r w:rsidR="00A8771F" w:rsidRPr="002E466F">
              <w:rPr>
                <w:rStyle w:val="Hyperlink"/>
                <w:noProof/>
              </w:rPr>
              <w:t>1.</w:t>
            </w:r>
            <w:r w:rsidR="00A8771F">
              <w:rPr>
                <w:rFonts w:asciiTheme="minorHAnsi" w:eastAsiaTheme="minorEastAsia" w:hAnsiTheme="minorHAnsi" w:cstheme="minorBidi"/>
                <w:noProof/>
                <w:color w:val="auto"/>
                <w:sz w:val="22"/>
                <w:szCs w:val="22"/>
              </w:rPr>
              <w:tab/>
            </w:r>
            <w:r w:rsidR="00A8771F" w:rsidRPr="002E466F">
              <w:rPr>
                <w:rStyle w:val="Hyperlink"/>
                <w:noProof/>
              </w:rPr>
              <w:t>Introduction</w:t>
            </w:r>
            <w:r w:rsidR="00A8771F">
              <w:rPr>
                <w:noProof/>
                <w:webHidden/>
              </w:rPr>
              <w:tab/>
            </w:r>
            <w:r w:rsidR="00A8771F">
              <w:rPr>
                <w:noProof/>
                <w:webHidden/>
              </w:rPr>
              <w:fldChar w:fldCharType="begin"/>
            </w:r>
            <w:r w:rsidR="00A8771F">
              <w:rPr>
                <w:noProof/>
                <w:webHidden/>
              </w:rPr>
              <w:instrText xml:space="preserve"> PAGEREF _Toc24092556 \h </w:instrText>
            </w:r>
            <w:r w:rsidR="00A8771F">
              <w:rPr>
                <w:noProof/>
                <w:webHidden/>
              </w:rPr>
            </w:r>
            <w:r w:rsidR="00A8771F">
              <w:rPr>
                <w:noProof/>
                <w:webHidden/>
              </w:rPr>
              <w:fldChar w:fldCharType="separate"/>
            </w:r>
            <w:r w:rsidR="00A8771F">
              <w:rPr>
                <w:noProof/>
                <w:webHidden/>
              </w:rPr>
              <w:t>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57" w:history="1">
            <w:r w:rsidR="00A8771F" w:rsidRPr="002E466F">
              <w:rPr>
                <w:rStyle w:val="Hyperlink"/>
                <w:noProof/>
              </w:rPr>
              <w:t>1.1</w:t>
            </w:r>
            <w:r w:rsidR="00A8771F">
              <w:rPr>
                <w:rFonts w:asciiTheme="minorHAnsi" w:eastAsiaTheme="minorEastAsia" w:hAnsiTheme="minorHAnsi" w:cstheme="minorBidi"/>
                <w:noProof/>
                <w:color w:val="auto"/>
                <w:sz w:val="22"/>
                <w:szCs w:val="22"/>
              </w:rPr>
              <w:tab/>
            </w:r>
            <w:r w:rsidR="00A8771F" w:rsidRPr="002E466F">
              <w:rPr>
                <w:rStyle w:val="Hyperlink"/>
                <w:noProof/>
              </w:rPr>
              <w:t>Background</w:t>
            </w:r>
            <w:r w:rsidR="00A8771F">
              <w:rPr>
                <w:noProof/>
                <w:webHidden/>
              </w:rPr>
              <w:tab/>
            </w:r>
            <w:r w:rsidR="00A8771F">
              <w:rPr>
                <w:noProof/>
                <w:webHidden/>
              </w:rPr>
              <w:fldChar w:fldCharType="begin"/>
            </w:r>
            <w:r w:rsidR="00A8771F">
              <w:rPr>
                <w:noProof/>
                <w:webHidden/>
              </w:rPr>
              <w:instrText xml:space="preserve"> PAGEREF _Toc24092557 \h </w:instrText>
            </w:r>
            <w:r w:rsidR="00A8771F">
              <w:rPr>
                <w:noProof/>
                <w:webHidden/>
              </w:rPr>
            </w:r>
            <w:r w:rsidR="00A8771F">
              <w:rPr>
                <w:noProof/>
                <w:webHidden/>
              </w:rPr>
              <w:fldChar w:fldCharType="separate"/>
            </w:r>
            <w:r w:rsidR="00A8771F">
              <w:rPr>
                <w:noProof/>
                <w:webHidden/>
              </w:rPr>
              <w:t>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58" w:history="1">
            <w:r w:rsidR="00A8771F" w:rsidRPr="002E466F">
              <w:rPr>
                <w:rStyle w:val="Hyperlink"/>
                <w:noProof/>
              </w:rPr>
              <w:t>1.2</w:t>
            </w:r>
            <w:r w:rsidR="00A8771F">
              <w:rPr>
                <w:rFonts w:asciiTheme="minorHAnsi" w:eastAsiaTheme="minorEastAsia" w:hAnsiTheme="minorHAnsi" w:cstheme="minorBidi"/>
                <w:noProof/>
                <w:color w:val="auto"/>
                <w:sz w:val="22"/>
                <w:szCs w:val="22"/>
              </w:rPr>
              <w:tab/>
            </w:r>
            <w:r w:rsidR="00A8771F" w:rsidRPr="002E466F">
              <w:rPr>
                <w:rStyle w:val="Hyperlink"/>
                <w:noProof/>
              </w:rPr>
              <w:t>The Permit Authority</w:t>
            </w:r>
            <w:r w:rsidR="00A8771F">
              <w:rPr>
                <w:noProof/>
                <w:webHidden/>
              </w:rPr>
              <w:tab/>
            </w:r>
            <w:r w:rsidR="00A8771F">
              <w:rPr>
                <w:noProof/>
                <w:webHidden/>
              </w:rPr>
              <w:fldChar w:fldCharType="begin"/>
            </w:r>
            <w:r w:rsidR="00A8771F">
              <w:rPr>
                <w:noProof/>
                <w:webHidden/>
              </w:rPr>
              <w:instrText xml:space="preserve"> PAGEREF _Toc24092558 \h </w:instrText>
            </w:r>
            <w:r w:rsidR="00A8771F">
              <w:rPr>
                <w:noProof/>
                <w:webHidden/>
              </w:rPr>
            </w:r>
            <w:r w:rsidR="00A8771F">
              <w:rPr>
                <w:noProof/>
                <w:webHidden/>
              </w:rPr>
              <w:fldChar w:fldCharType="separate"/>
            </w:r>
            <w:r w:rsidR="00A8771F">
              <w:rPr>
                <w:noProof/>
                <w:webHidden/>
              </w:rPr>
              <w:t>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59" w:history="1">
            <w:r w:rsidR="00A8771F" w:rsidRPr="002E466F">
              <w:rPr>
                <w:rStyle w:val="Hyperlink"/>
                <w:noProof/>
              </w:rPr>
              <w:t>1.3</w:t>
            </w:r>
            <w:r w:rsidR="00A8771F">
              <w:rPr>
                <w:rFonts w:asciiTheme="minorHAnsi" w:eastAsiaTheme="minorEastAsia" w:hAnsiTheme="minorHAnsi" w:cstheme="minorBidi"/>
                <w:noProof/>
                <w:color w:val="auto"/>
                <w:sz w:val="22"/>
                <w:szCs w:val="22"/>
              </w:rPr>
              <w:tab/>
            </w:r>
            <w:r w:rsidR="00A8771F" w:rsidRPr="002E466F">
              <w:rPr>
                <w:rStyle w:val="Hyperlink"/>
                <w:noProof/>
              </w:rPr>
              <w:t>Relationship to NRSWA</w:t>
            </w:r>
            <w:r w:rsidR="00A8771F">
              <w:rPr>
                <w:noProof/>
                <w:webHidden/>
              </w:rPr>
              <w:tab/>
            </w:r>
            <w:r w:rsidR="00A8771F">
              <w:rPr>
                <w:noProof/>
                <w:webHidden/>
              </w:rPr>
              <w:fldChar w:fldCharType="begin"/>
            </w:r>
            <w:r w:rsidR="00A8771F">
              <w:rPr>
                <w:noProof/>
                <w:webHidden/>
              </w:rPr>
              <w:instrText xml:space="preserve"> PAGEREF _Toc24092559 \h </w:instrText>
            </w:r>
            <w:r w:rsidR="00A8771F">
              <w:rPr>
                <w:noProof/>
                <w:webHidden/>
              </w:rPr>
            </w:r>
            <w:r w:rsidR="00A8771F">
              <w:rPr>
                <w:noProof/>
                <w:webHidden/>
              </w:rPr>
              <w:fldChar w:fldCharType="separate"/>
            </w:r>
            <w:r w:rsidR="00A8771F">
              <w:rPr>
                <w:noProof/>
                <w:webHidden/>
              </w:rPr>
              <w:t>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0" w:history="1">
            <w:r w:rsidR="00A8771F" w:rsidRPr="002E466F">
              <w:rPr>
                <w:rStyle w:val="Hyperlink"/>
                <w:noProof/>
              </w:rPr>
              <w:t>1.4</w:t>
            </w:r>
            <w:r w:rsidR="00A8771F">
              <w:rPr>
                <w:rFonts w:asciiTheme="minorHAnsi" w:eastAsiaTheme="minorEastAsia" w:hAnsiTheme="minorHAnsi" w:cstheme="minorBidi"/>
                <w:noProof/>
                <w:color w:val="auto"/>
                <w:sz w:val="22"/>
                <w:szCs w:val="22"/>
              </w:rPr>
              <w:tab/>
            </w:r>
            <w:r w:rsidR="00A8771F" w:rsidRPr="002E466F">
              <w:rPr>
                <w:rStyle w:val="Hyperlink"/>
                <w:noProof/>
              </w:rPr>
              <w:t>The Permit Scheme</w:t>
            </w:r>
            <w:r w:rsidR="00A8771F">
              <w:rPr>
                <w:noProof/>
                <w:webHidden/>
              </w:rPr>
              <w:tab/>
            </w:r>
            <w:r w:rsidR="00A8771F">
              <w:rPr>
                <w:noProof/>
                <w:webHidden/>
              </w:rPr>
              <w:fldChar w:fldCharType="begin"/>
            </w:r>
            <w:r w:rsidR="00A8771F">
              <w:rPr>
                <w:noProof/>
                <w:webHidden/>
              </w:rPr>
              <w:instrText xml:space="preserve"> PAGEREF _Toc24092560 \h </w:instrText>
            </w:r>
            <w:r w:rsidR="00A8771F">
              <w:rPr>
                <w:noProof/>
                <w:webHidden/>
              </w:rPr>
            </w:r>
            <w:r w:rsidR="00A8771F">
              <w:rPr>
                <w:noProof/>
                <w:webHidden/>
              </w:rPr>
              <w:fldChar w:fldCharType="separate"/>
            </w:r>
            <w:r w:rsidR="00A8771F">
              <w:rPr>
                <w:noProof/>
                <w:webHidden/>
              </w:rPr>
              <w:t>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1" w:history="1">
            <w:r w:rsidR="00A8771F" w:rsidRPr="002E466F">
              <w:rPr>
                <w:rStyle w:val="Hyperlink"/>
                <w:noProof/>
              </w:rPr>
              <w:t>1.5</w:t>
            </w:r>
            <w:r w:rsidR="00A8771F">
              <w:rPr>
                <w:rFonts w:asciiTheme="minorHAnsi" w:eastAsiaTheme="minorEastAsia" w:hAnsiTheme="minorHAnsi" w:cstheme="minorBidi"/>
                <w:noProof/>
                <w:color w:val="auto"/>
                <w:sz w:val="22"/>
                <w:szCs w:val="22"/>
              </w:rPr>
              <w:tab/>
            </w:r>
            <w:r w:rsidR="00A8771F" w:rsidRPr="002E466F">
              <w:rPr>
                <w:rStyle w:val="Hyperlink"/>
                <w:noProof/>
              </w:rPr>
              <w:t>Changes to NRSWA Legislation</w:t>
            </w:r>
            <w:r w:rsidR="00A8771F">
              <w:rPr>
                <w:noProof/>
                <w:webHidden/>
              </w:rPr>
              <w:tab/>
            </w:r>
            <w:r w:rsidR="00A8771F">
              <w:rPr>
                <w:noProof/>
                <w:webHidden/>
              </w:rPr>
              <w:fldChar w:fldCharType="begin"/>
            </w:r>
            <w:r w:rsidR="00A8771F">
              <w:rPr>
                <w:noProof/>
                <w:webHidden/>
              </w:rPr>
              <w:instrText xml:space="preserve"> PAGEREF _Toc24092561 \h </w:instrText>
            </w:r>
            <w:r w:rsidR="00A8771F">
              <w:rPr>
                <w:noProof/>
                <w:webHidden/>
              </w:rPr>
            </w:r>
            <w:r w:rsidR="00A8771F">
              <w:rPr>
                <w:noProof/>
                <w:webHidden/>
              </w:rPr>
              <w:fldChar w:fldCharType="separate"/>
            </w:r>
            <w:r w:rsidR="00A8771F">
              <w:rPr>
                <w:noProof/>
                <w:webHidden/>
              </w:rPr>
              <w:t>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2" w:history="1">
            <w:r w:rsidR="00A8771F" w:rsidRPr="002E466F">
              <w:rPr>
                <w:rStyle w:val="Hyperlink"/>
                <w:noProof/>
              </w:rPr>
              <w:t>1.6</w:t>
            </w:r>
            <w:r w:rsidR="00A8771F">
              <w:rPr>
                <w:rFonts w:asciiTheme="minorHAnsi" w:eastAsiaTheme="minorEastAsia" w:hAnsiTheme="minorHAnsi" w:cstheme="minorBidi"/>
                <w:noProof/>
                <w:color w:val="auto"/>
                <w:sz w:val="22"/>
                <w:szCs w:val="22"/>
              </w:rPr>
              <w:tab/>
            </w:r>
            <w:r w:rsidR="00A8771F" w:rsidRPr="002E466F">
              <w:rPr>
                <w:rStyle w:val="Hyperlink"/>
                <w:noProof/>
              </w:rPr>
              <w:t>Activities</w:t>
            </w:r>
            <w:r w:rsidR="00A8771F">
              <w:rPr>
                <w:noProof/>
                <w:webHidden/>
              </w:rPr>
              <w:tab/>
            </w:r>
            <w:r w:rsidR="00A8771F">
              <w:rPr>
                <w:noProof/>
                <w:webHidden/>
              </w:rPr>
              <w:fldChar w:fldCharType="begin"/>
            </w:r>
            <w:r w:rsidR="00A8771F">
              <w:rPr>
                <w:noProof/>
                <w:webHidden/>
              </w:rPr>
              <w:instrText xml:space="preserve"> PAGEREF _Toc24092562 \h </w:instrText>
            </w:r>
            <w:r w:rsidR="00A8771F">
              <w:rPr>
                <w:noProof/>
                <w:webHidden/>
              </w:rPr>
            </w:r>
            <w:r w:rsidR="00A8771F">
              <w:rPr>
                <w:noProof/>
                <w:webHidden/>
              </w:rPr>
              <w:fldChar w:fldCharType="separate"/>
            </w:r>
            <w:r w:rsidR="00A8771F">
              <w:rPr>
                <w:noProof/>
                <w:webHidden/>
              </w:rPr>
              <w:t>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3" w:history="1">
            <w:r w:rsidR="00A8771F" w:rsidRPr="002E466F">
              <w:rPr>
                <w:rStyle w:val="Hyperlink"/>
                <w:noProof/>
              </w:rPr>
              <w:t>1.7</w:t>
            </w:r>
            <w:r w:rsidR="00A8771F">
              <w:rPr>
                <w:rFonts w:asciiTheme="minorHAnsi" w:eastAsiaTheme="minorEastAsia" w:hAnsiTheme="minorHAnsi" w:cstheme="minorBidi"/>
                <w:noProof/>
                <w:color w:val="auto"/>
                <w:sz w:val="22"/>
                <w:szCs w:val="22"/>
              </w:rPr>
              <w:tab/>
            </w:r>
            <w:r w:rsidR="00A8771F" w:rsidRPr="002E466F">
              <w:rPr>
                <w:rStyle w:val="Hyperlink"/>
                <w:noProof/>
              </w:rPr>
              <w:t>Objective of the Permit Scheme</w:t>
            </w:r>
            <w:r w:rsidR="00A8771F">
              <w:rPr>
                <w:noProof/>
                <w:webHidden/>
              </w:rPr>
              <w:tab/>
            </w:r>
            <w:r w:rsidR="00A8771F">
              <w:rPr>
                <w:noProof/>
                <w:webHidden/>
              </w:rPr>
              <w:fldChar w:fldCharType="begin"/>
            </w:r>
            <w:r w:rsidR="00A8771F">
              <w:rPr>
                <w:noProof/>
                <w:webHidden/>
              </w:rPr>
              <w:instrText xml:space="preserve"> PAGEREF _Toc24092563 \h </w:instrText>
            </w:r>
            <w:r w:rsidR="00A8771F">
              <w:rPr>
                <w:noProof/>
                <w:webHidden/>
              </w:rPr>
            </w:r>
            <w:r w:rsidR="00A8771F">
              <w:rPr>
                <w:noProof/>
                <w:webHidden/>
              </w:rPr>
              <w:fldChar w:fldCharType="separate"/>
            </w:r>
            <w:r w:rsidR="00A8771F">
              <w:rPr>
                <w:noProof/>
                <w:webHidden/>
              </w:rPr>
              <w:t>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4" w:history="1">
            <w:r w:rsidR="00A8771F" w:rsidRPr="002E466F">
              <w:rPr>
                <w:rStyle w:val="Hyperlink"/>
                <w:noProof/>
              </w:rPr>
              <w:t>1.8</w:t>
            </w:r>
            <w:r w:rsidR="00A8771F">
              <w:rPr>
                <w:rFonts w:asciiTheme="minorHAnsi" w:eastAsiaTheme="minorEastAsia" w:hAnsiTheme="minorHAnsi" w:cstheme="minorBidi"/>
                <w:noProof/>
                <w:color w:val="auto"/>
                <w:sz w:val="22"/>
                <w:szCs w:val="22"/>
              </w:rPr>
              <w:tab/>
            </w:r>
            <w:r w:rsidR="00A8771F" w:rsidRPr="002E466F">
              <w:rPr>
                <w:rStyle w:val="Hyperlink"/>
                <w:noProof/>
              </w:rPr>
              <w:t>Aligned Objectives</w:t>
            </w:r>
            <w:r w:rsidR="00A8771F">
              <w:rPr>
                <w:noProof/>
                <w:webHidden/>
              </w:rPr>
              <w:tab/>
            </w:r>
            <w:r w:rsidR="00A8771F">
              <w:rPr>
                <w:noProof/>
                <w:webHidden/>
              </w:rPr>
              <w:fldChar w:fldCharType="begin"/>
            </w:r>
            <w:r w:rsidR="00A8771F">
              <w:rPr>
                <w:noProof/>
                <w:webHidden/>
              </w:rPr>
              <w:instrText xml:space="preserve"> PAGEREF _Toc24092564 \h </w:instrText>
            </w:r>
            <w:r w:rsidR="00A8771F">
              <w:rPr>
                <w:noProof/>
                <w:webHidden/>
              </w:rPr>
            </w:r>
            <w:r w:rsidR="00A8771F">
              <w:rPr>
                <w:noProof/>
                <w:webHidden/>
              </w:rPr>
              <w:fldChar w:fldCharType="separate"/>
            </w:r>
            <w:r w:rsidR="00A8771F">
              <w:rPr>
                <w:noProof/>
                <w:webHidden/>
              </w:rPr>
              <w:t>10</w:t>
            </w:r>
            <w:r w:rsidR="00A8771F">
              <w:rPr>
                <w:noProof/>
                <w:webHidden/>
              </w:rPr>
              <w:fldChar w:fldCharType="end"/>
            </w:r>
          </w:hyperlink>
        </w:p>
        <w:p w:rsidR="00A8771F" w:rsidRDefault="00212DA3">
          <w:pPr>
            <w:pStyle w:val="TOC2"/>
            <w:tabs>
              <w:tab w:val="right" w:leader="dot" w:pos="10512"/>
            </w:tabs>
            <w:rPr>
              <w:rFonts w:asciiTheme="minorHAnsi" w:eastAsiaTheme="minorEastAsia" w:hAnsiTheme="minorHAnsi" w:cstheme="minorBidi"/>
              <w:noProof/>
              <w:color w:val="auto"/>
              <w:sz w:val="22"/>
              <w:szCs w:val="22"/>
            </w:rPr>
          </w:pPr>
          <w:hyperlink w:anchor="_Toc24092565" w:history="1">
            <w:r w:rsidR="00A8771F" w:rsidRPr="002E466F">
              <w:rPr>
                <w:rStyle w:val="Hyperlink"/>
                <w:noProof/>
              </w:rPr>
              <w:t>1.9 Operation of the Permit Scheme</w:t>
            </w:r>
            <w:r w:rsidR="00A8771F">
              <w:rPr>
                <w:noProof/>
                <w:webHidden/>
              </w:rPr>
              <w:tab/>
            </w:r>
            <w:r w:rsidR="00A8771F">
              <w:rPr>
                <w:noProof/>
                <w:webHidden/>
              </w:rPr>
              <w:fldChar w:fldCharType="begin"/>
            </w:r>
            <w:r w:rsidR="00A8771F">
              <w:rPr>
                <w:noProof/>
                <w:webHidden/>
              </w:rPr>
              <w:instrText xml:space="preserve"> PAGEREF _Toc24092565 \h </w:instrText>
            </w:r>
            <w:r w:rsidR="00A8771F">
              <w:rPr>
                <w:noProof/>
                <w:webHidden/>
              </w:rPr>
            </w:r>
            <w:r w:rsidR="00A8771F">
              <w:rPr>
                <w:noProof/>
                <w:webHidden/>
              </w:rPr>
              <w:fldChar w:fldCharType="separate"/>
            </w:r>
            <w:r w:rsidR="00A8771F">
              <w:rPr>
                <w:noProof/>
                <w:webHidden/>
              </w:rPr>
              <w:t>10</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566" w:history="1">
            <w:r w:rsidR="00A8771F" w:rsidRPr="002E466F">
              <w:rPr>
                <w:rStyle w:val="Hyperlink"/>
                <w:noProof/>
              </w:rPr>
              <w:t>2.</w:t>
            </w:r>
            <w:r w:rsidR="00A8771F">
              <w:rPr>
                <w:rFonts w:asciiTheme="minorHAnsi" w:eastAsiaTheme="minorEastAsia" w:hAnsiTheme="minorHAnsi" w:cstheme="minorBidi"/>
                <w:noProof/>
                <w:color w:val="auto"/>
                <w:sz w:val="22"/>
                <w:szCs w:val="22"/>
              </w:rPr>
              <w:tab/>
            </w:r>
            <w:r w:rsidR="00A8771F" w:rsidRPr="002E466F">
              <w:rPr>
                <w:rStyle w:val="Hyperlink"/>
                <w:noProof/>
              </w:rPr>
              <w:t>Principles</w:t>
            </w:r>
            <w:r w:rsidR="00A8771F">
              <w:rPr>
                <w:noProof/>
                <w:webHidden/>
              </w:rPr>
              <w:tab/>
            </w:r>
            <w:r w:rsidR="00A8771F">
              <w:rPr>
                <w:noProof/>
                <w:webHidden/>
              </w:rPr>
              <w:fldChar w:fldCharType="begin"/>
            </w:r>
            <w:r w:rsidR="00A8771F">
              <w:rPr>
                <w:noProof/>
                <w:webHidden/>
              </w:rPr>
              <w:instrText xml:space="preserve"> PAGEREF _Toc24092566 \h </w:instrText>
            </w:r>
            <w:r w:rsidR="00A8771F">
              <w:rPr>
                <w:noProof/>
                <w:webHidden/>
              </w:rPr>
            </w:r>
            <w:r w:rsidR="00A8771F">
              <w:rPr>
                <w:noProof/>
                <w:webHidden/>
              </w:rPr>
              <w:fldChar w:fldCharType="separate"/>
            </w:r>
            <w:r w:rsidR="00A8771F">
              <w:rPr>
                <w:noProof/>
                <w:webHidden/>
              </w:rPr>
              <w:t>11</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7" w:history="1">
            <w:r w:rsidR="00A8771F" w:rsidRPr="002E466F">
              <w:rPr>
                <w:rStyle w:val="Hyperlink"/>
                <w:noProof/>
              </w:rPr>
              <w:t>2.1</w:t>
            </w:r>
            <w:r w:rsidR="00A8771F">
              <w:rPr>
                <w:rFonts w:asciiTheme="minorHAnsi" w:eastAsiaTheme="minorEastAsia" w:hAnsiTheme="minorHAnsi" w:cstheme="minorBidi"/>
                <w:noProof/>
                <w:color w:val="auto"/>
                <w:sz w:val="22"/>
                <w:szCs w:val="22"/>
              </w:rPr>
              <w:tab/>
            </w:r>
            <w:r w:rsidR="00A8771F" w:rsidRPr="002E466F">
              <w:rPr>
                <w:rStyle w:val="Hyperlink"/>
                <w:noProof/>
              </w:rPr>
              <w:t>Co-ordination</w:t>
            </w:r>
            <w:r w:rsidR="00A8771F">
              <w:rPr>
                <w:noProof/>
                <w:webHidden/>
              </w:rPr>
              <w:tab/>
            </w:r>
            <w:r w:rsidR="00A8771F">
              <w:rPr>
                <w:noProof/>
                <w:webHidden/>
              </w:rPr>
              <w:fldChar w:fldCharType="begin"/>
            </w:r>
            <w:r w:rsidR="00A8771F">
              <w:rPr>
                <w:noProof/>
                <w:webHidden/>
              </w:rPr>
              <w:instrText xml:space="preserve"> PAGEREF _Toc24092567 \h </w:instrText>
            </w:r>
            <w:r w:rsidR="00A8771F">
              <w:rPr>
                <w:noProof/>
                <w:webHidden/>
              </w:rPr>
            </w:r>
            <w:r w:rsidR="00A8771F">
              <w:rPr>
                <w:noProof/>
                <w:webHidden/>
              </w:rPr>
              <w:fldChar w:fldCharType="separate"/>
            </w:r>
            <w:r w:rsidR="00A8771F">
              <w:rPr>
                <w:noProof/>
                <w:webHidden/>
              </w:rPr>
              <w:t>11</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8" w:history="1">
            <w:r w:rsidR="00A8771F" w:rsidRPr="002E466F">
              <w:rPr>
                <w:rStyle w:val="Hyperlink"/>
                <w:noProof/>
              </w:rPr>
              <w:t>2.2</w:t>
            </w:r>
            <w:r w:rsidR="00A8771F">
              <w:rPr>
                <w:rFonts w:asciiTheme="minorHAnsi" w:eastAsiaTheme="minorEastAsia" w:hAnsiTheme="minorHAnsi" w:cstheme="minorBidi"/>
                <w:noProof/>
                <w:color w:val="auto"/>
                <w:sz w:val="22"/>
                <w:szCs w:val="22"/>
              </w:rPr>
              <w:tab/>
            </w:r>
            <w:r w:rsidR="00A8771F" w:rsidRPr="002E466F">
              <w:rPr>
                <w:rStyle w:val="Hyperlink"/>
                <w:noProof/>
              </w:rPr>
              <w:t>Promoters</w:t>
            </w:r>
            <w:r w:rsidR="00A8771F">
              <w:rPr>
                <w:noProof/>
                <w:webHidden/>
              </w:rPr>
              <w:tab/>
            </w:r>
            <w:r w:rsidR="00A8771F">
              <w:rPr>
                <w:noProof/>
                <w:webHidden/>
              </w:rPr>
              <w:fldChar w:fldCharType="begin"/>
            </w:r>
            <w:r w:rsidR="00A8771F">
              <w:rPr>
                <w:noProof/>
                <w:webHidden/>
              </w:rPr>
              <w:instrText xml:space="preserve"> PAGEREF _Toc24092568 \h </w:instrText>
            </w:r>
            <w:r w:rsidR="00A8771F">
              <w:rPr>
                <w:noProof/>
                <w:webHidden/>
              </w:rPr>
            </w:r>
            <w:r w:rsidR="00A8771F">
              <w:rPr>
                <w:noProof/>
                <w:webHidden/>
              </w:rPr>
              <w:fldChar w:fldCharType="separate"/>
            </w:r>
            <w:r w:rsidR="00A8771F">
              <w:rPr>
                <w:noProof/>
                <w:webHidden/>
              </w:rPr>
              <w:t>11</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69" w:history="1">
            <w:r w:rsidR="00A8771F" w:rsidRPr="002E466F">
              <w:rPr>
                <w:rStyle w:val="Hyperlink"/>
                <w:noProof/>
              </w:rPr>
              <w:t>2.3</w:t>
            </w:r>
            <w:r w:rsidR="00A8771F">
              <w:rPr>
                <w:rFonts w:asciiTheme="minorHAnsi" w:eastAsiaTheme="minorEastAsia" w:hAnsiTheme="minorHAnsi" w:cstheme="minorBidi"/>
                <w:noProof/>
                <w:color w:val="auto"/>
                <w:sz w:val="22"/>
                <w:szCs w:val="22"/>
              </w:rPr>
              <w:tab/>
            </w:r>
            <w:r w:rsidR="00A8771F" w:rsidRPr="002E466F">
              <w:rPr>
                <w:rStyle w:val="Hyperlink"/>
                <w:noProof/>
              </w:rPr>
              <w:t>Collaborative Working</w:t>
            </w:r>
            <w:r w:rsidR="00A8771F">
              <w:rPr>
                <w:noProof/>
                <w:webHidden/>
              </w:rPr>
              <w:tab/>
            </w:r>
            <w:r w:rsidR="00A8771F">
              <w:rPr>
                <w:noProof/>
                <w:webHidden/>
              </w:rPr>
              <w:fldChar w:fldCharType="begin"/>
            </w:r>
            <w:r w:rsidR="00A8771F">
              <w:rPr>
                <w:noProof/>
                <w:webHidden/>
              </w:rPr>
              <w:instrText xml:space="preserve"> PAGEREF _Toc24092569 \h </w:instrText>
            </w:r>
            <w:r w:rsidR="00A8771F">
              <w:rPr>
                <w:noProof/>
                <w:webHidden/>
              </w:rPr>
            </w:r>
            <w:r w:rsidR="00A8771F">
              <w:rPr>
                <w:noProof/>
                <w:webHidden/>
              </w:rPr>
              <w:fldChar w:fldCharType="separate"/>
            </w:r>
            <w:r w:rsidR="00A8771F">
              <w:rPr>
                <w:noProof/>
                <w:webHidden/>
              </w:rPr>
              <w:t>13</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0" w:history="1">
            <w:r w:rsidR="00A8771F" w:rsidRPr="002E466F">
              <w:rPr>
                <w:rStyle w:val="Hyperlink"/>
                <w:noProof/>
              </w:rPr>
              <w:t>2.4</w:t>
            </w:r>
            <w:r w:rsidR="00A8771F">
              <w:rPr>
                <w:rFonts w:asciiTheme="minorHAnsi" w:eastAsiaTheme="minorEastAsia" w:hAnsiTheme="minorHAnsi" w:cstheme="minorBidi"/>
                <w:noProof/>
                <w:color w:val="auto"/>
                <w:sz w:val="22"/>
                <w:szCs w:val="22"/>
              </w:rPr>
              <w:tab/>
            </w:r>
            <w:r w:rsidR="00A8771F" w:rsidRPr="002E466F">
              <w:rPr>
                <w:rStyle w:val="Hyperlink"/>
                <w:noProof/>
              </w:rPr>
              <w:t>Forward planning</w:t>
            </w:r>
            <w:r w:rsidR="00A8771F">
              <w:rPr>
                <w:noProof/>
                <w:webHidden/>
              </w:rPr>
              <w:tab/>
            </w:r>
            <w:r w:rsidR="00A8771F">
              <w:rPr>
                <w:noProof/>
                <w:webHidden/>
              </w:rPr>
              <w:fldChar w:fldCharType="begin"/>
            </w:r>
            <w:r w:rsidR="00A8771F">
              <w:rPr>
                <w:noProof/>
                <w:webHidden/>
              </w:rPr>
              <w:instrText xml:space="preserve"> PAGEREF _Toc24092570 \h </w:instrText>
            </w:r>
            <w:r w:rsidR="00A8771F">
              <w:rPr>
                <w:noProof/>
                <w:webHidden/>
              </w:rPr>
            </w:r>
            <w:r w:rsidR="00A8771F">
              <w:rPr>
                <w:noProof/>
                <w:webHidden/>
              </w:rPr>
              <w:fldChar w:fldCharType="separate"/>
            </w:r>
            <w:r w:rsidR="00A8771F">
              <w:rPr>
                <w:noProof/>
                <w:webHidden/>
              </w:rPr>
              <w:t>14</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1" w:history="1">
            <w:r w:rsidR="00A8771F" w:rsidRPr="002E466F">
              <w:rPr>
                <w:rStyle w:val="Hyperlink"/>
                <w:noProof/>
              </w:rPr>
              <w:t>2.5</w:t>
            </w:r>
            <w:r w:rsidR="00A8771F">
              <w:rPr>
                <w:rFonts w:asciiTheme="minorHAnsi" w:eastAsiaTheme="minorEastAsia" w:hAnsiTheme="minorHAnsi" w:cstheme="minorBidi"/>
                <w:noProof/>
                <w:color w:val="auto"/>
                <w:sz w:val="22"/>
                <w:szCs w:val="22"/>
              </w:rPr>
              <w:tab/>
            </w:r>
            <w:r w:rsidR="00A8771F" w:rsidRPr="002E466F">
              <w:rPr>
                <w:rStyle w:val="Hyperlink"/>
                <w:noProof/>
              </w:rPr>
              <w:t>Non–Discrimination: Parity Treatment</w:t>
            </w:r>
            <w:r w:rsidR="00A8771F">
              <w:rPr>
                <w:noProof/>
                <w:webHidden/>
              </w:rPr>
              <w:tab/>
            </w:r>
            <w:r w:rsidR="00A8771F">
              <w:rPr>
                <w:noProof/>
                <w:webHidden/>
              </w:rPr>
              <w:fldChar w:fldCharType="begin"/>
            </w:r>
            <w:r w:rsidR="00A8771F">
              <w:rPr>
                <w:noProof/>
                <w:webHidden/>
              </w:rPr>
              <w:instrText xml:space="preserve"> PAGEREF _Toc24092571 \h </w:instrText>
            </w:r>
            <w:r w:rsidR="00A8771F">
              <w:rPr>
                <w:noProof/>
                <w:webHidden/>
              </w:rPr>
            </w:r>
            <w:r w:rsidR="00A8771F">
              <w:rPr>
                <w:noProof/>
                <w:webHidden/>
              </w:rPr>
              <w:fldChar w:fldCharType="separate"/>
            </w:r>
            <w:r w:rsidR="00A8771F">
              <w:rPr>
                <w:noProof/>
                <w:webHidden/>
              </w:rPr>
              <w:t>14</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572" w:history="1">
            <w:r w:rsidR="00A8771F" w:rsidRPr="002E466F">
              <w:rPr>
                <w:rStyle w:val="Hyperlink"/>
                <w:noProof/>
              </w:rPr>
              <w:t>3.</w:t>
            </w:r>
            <w:r w:rsidR="00A8771F">
              <w:rPr>
                <w:rFonts w:asciiTheme="minorHAnsi" w:eastAsiaTheme="minorEastAsia" w:hAnsiTheme="minorHAnsi" w:cstheme="minorBidi"/>
                <w:noProof/>
                <w:color w:val="auto"/>
                <w:sz w:val="22"/>
                <w:szCs w:val="22"/>
              </w:rPr>
              <w:tab/>
            </w:r>
            <w:r w:rsidR="00A8771F" w:rsidRPr="002E466F">
              <w:rPr>
                <w:rStyle w:val="Hyperlink"/>
                <w:noProof/>
              </w:rPr>
              <w:t>Specified Activities</w:t>
            </w:r>
            <w:r w:rsidR="00A8771F">
              <w:rPr>
                <w:noProof/>
                <w:webHidden/>
              </w:rPr>
              <w:tab/>
            </w:r>
            <w:r w:rsidR="00A8771F">
              <w:rPr>
                <w:noProof/>
                <w:webHidden/>
              </w:rPr>
              <w:fldChar w:fldCharType="begin"/>
            </w:r>
            <w:r w:rsidR="00A8771F">
              <w:rPr>
                <w:noProof/>
                <w:webHidden/>
              </w:rPr>
              <w:instrText xml:space="preserve"> PAGEREF _Toc24092572 \h </w:instrText>
            </w:r>
            <w:r w:rsidR="00A8771F">
              <w:rPr>
                <w:noProof/>
                <w:webHidden/>
              </w:rPr>
            </w:r>
            <w:r w:rsidR="00A8771F">
              <w:rPr>
                <w:noProof/>
                <w:webHidden/>
              </w:rPr>
              <w:fldChar w:fldCharType="separate"/>
            </w:r>
            <w:r w:rsidR="00A8771F">
              <w:rPr>
                <w:noProof/>
                <w:webHidden/>
              </w:rPr>
              <w:t>15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3" w:history="1">
            <w:r w:rsidR="00A8771F" w:rsidRPr="002E466F">
              <w:rPr>
                <w:rStyle w:val="Hyperlink"/>
                <w:noProof/>
              </w:rPr>
              <w:t>3.1</w:t>
            </w:r>
            <w:r w:rsidR="00A8771F">
              <w:rPr>
                <w:rFonts w:asciiTheme="minorHAnsi" w:eastAsiaTheme="minorEastAsia" w:hAnsiTheme="minorHAnsi" w:cstheme="minorBidi"/>
                <w:noProof/>
                <w:color w:val="auto"/>
                <w:sz w:val="22"/>
                <w:szCs w:val="22"/>
              </w:rPr>
              <w:tab/>
            </w:r>
            <w:r w:rsidR="00A8771F" w:rsidRPr="002E466F">
              <w:rPr>
                <w:rStyle w:val="Hyperlink"/>
                <w:noProof/>
              </w:rPr>
              <w:t>Activities requiring a Permit</w:t>
            </w:r>
            <w:r w:rsidR="00A8771F">
              <w:rPr>
                <w:noProof/>
                <w:webHidden/>
              </w:rPr>
              <w:tab/>
            </w:r>
            <w:r w:rsidR="00A8771F">
              <w:rPr>
                <w:noProof/>
                <w:webHidden/>
              </w:rPr>
              <w:fldChar w:fldCharType="begin"/>
            </w:r>
            <w:r w:rsidR="00A8771F">
              <w:rPr>
                <w:noProof/>
                <w:webHidden/>
              </w:rPr>
              <w:instrText xml:space="preserve"> PAGEREF _Toc24092573 \h </w:instrText>
            </w:r>
            <w:r w:rsidR="00A8771F">
              <w:rPr>
                <w:noProof/>
                <w:webHidden/>
              </w:rPr>
            </w:r>
            <w:r w:rsidR="00A8771F">
              <w:rPr>
                <w:noProof/>
                <w:webHidden/>
              </w:rPr>
              <w:fldChar w:fldCharType="separate"/>
            </w:r>
            <w:r w:rsidR="00A8771F">
              <w:rPr>
                <w:noProof/>
                <w:webHidden/>
              </w:rPr>
              <w:t>15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4" w:history="1">
            <w:r w:rsidR="00A8771F" w:rsidRPr="002E466F">
              <w:rPr>
                <w:rStyle w:val="Hyperlink"/>
                <w:noProof/>
              </w:rPr>
              <w:t>3.2</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 Activities for Road Purposes</w:t>
            </w:r>
            <w:r w:rsidR="00A8771F">
              <w:rPr>
                <w:noProof/>
                <w:webHidden/>
              </w:rPr>
              <w:tab/>
            </w:r>
            <w:r w:rsidR="00A8771F">
              <w:rPr>
                <w:noProof/>
                <w:webHidden/>
              </w:rPr>
              <w:fldChar w:fldCharType="begin"/>
            </w:r>
            <w:r w:rsidR="00A8771F">
              <w:rPr>
                <w:noProof/>
                <w:webHidden/>
              </w:rPr>
              <w:instrText xml:space="preserve"> PAGEREF _Toc24092574 \h </w:instrText>
            </w:r>
            <w:r w:rsidR="00A8771F">
              <w:rPr>
                <w:noProof/>
                <w:webHidden/>
              </w:rPr>
            </w:r>
            <w:r w:rsidR="00A8771F">
              <w:rPr>
                <w:noProof/>
                <w:webHidden/>
              </w:rPr>
              <w:fldChar w:fldCharType="separate"/>
            </w:r>
            <w:r w:rsidR="00A8771F">
              <w:rPr>
                <w:noProof/>
                <w:webHidden/>
              </w:rPr>
              <w:t>15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5" w:history="1">
            <w:r w:rsidR="00A8771F" w:rsidRPr="002E466F">
              <w:rPr>
                <w:rStyle w:val="Hyperlink"/>
                <w:noProof/>
              </w:rPr>
              <w:t>3.3</w:t>
            </w:r>
            <w:r w:rsidR="00A8771F">
              <w:rPr>
                <w:rFonts w:asciiTheme="minorHAnsi" w:eastAsiaTheme="minorEastAsia" w:hAnsiTheme="minorHAnsi" w:cstheme="minorBidi"/>
                <w:noProof/>
                <w:color w:val="auto"/>
                <w:sz w:val="22"/>
                <w:szCs w:val="22"/>
              </w:rPr>
              <w:tab/>
            </w:r>
            <w:r w:rsidR="00A8771F" w:rsidRPr="002E466F">
              <w:rPr>
                <w:rStyle w:val="Hyperlink"/>
                <w:noProof/>
              </w:rPr>
              <w:t>Activities not requiring a Permit before they start</w:t>
            </w:r>
            <w:r w:rsidR="00A8771F">
              <w:rPr>
                <w:noProof/>
                <w:webHidden/>
              </w:rPr>
              <w:tab/>
            </w:r>
            <w:r w:rsidR="00A8771F">
              <w:rPr>
                <w:noProof/>
                <w:webHidden/>
              </w:rPr>
              <w:fldChar w:fldCharType="begin"/>
            </w:r>
            <w:r w:rsidR="00A8771F">
              <w:rPr>
                <w:noProof/>
                <w:webHidden/>
              </w:rPr>
              <w:instrText xml:space="preserve"> PAGEREF _Toc24092575 \h </w:instrText>
            </w:r>
            <w:r w:rsidR="00A8771F">
              <w:rPr>
                <w:noProof/>
                <w:webHidden/>
              </w:rPr>
            </w:r>
            <w:r w:rsidR="00A8771F">
              <w:rPr>
                <w:noProof/>
                <w:webHidden/>
              </w:rPr>
              <w:fldChar w:fldCharType="separate"/>
            </w:r>
            <w:r w:rsidR="00A8771F">
              <w:rPr>
                <w:noProof/>
                <w:webHidden/>
              </w:rPr>
              <w:t>16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6" w:history="1">
            <w:r w:rsidR="00A8771F" w:rsidRPr="002E466F">
              <w:rPr>
                <w:rStyle w:val="Hyperlink"/>
                <w:noProof/>
              </w:rPr>
              <w:t>3.4</w:t>
            </w:r>
            <w:r w:rsidR="00A8771F">
              <w:rPr>
                <w:rFonts w:asciiTheme="minorHAnsi" w:eastAsiaTheme="minorEastAsia" w:hAnsiTheme="minorHAnsi" w:cstheme="minorBidi"/>
                <w:noProof/>
                <w:color w:val="auto"/>
                <w:sz w:val="22"/>
                <w:szCs w:val="22"/>
              </w:rPr>
              <w:tab/>
            </w:r>
            <w:r w:rsidR="00A8771F" w:rsidRPr="002E466F">
              <w:rPr>
                <w:rStyle w:val="Hyperlink"/>
                <w:noProof/>
              </w:rPr>
              <w:t>Activities for which no Permit is required</w:t>
            </w:r>
            <w:r w:rsidR="00A8771F">
              <w:rPr>
                <w:noProof/>
                <w:webHidden/>
              </w:rPr>
              <w:tab/>
            </w:r>
            <w:r w:rsidR="00A8771F">
              <w:rPr>
                <w:noProof/>
                <w:webHidden/>
              </w:rPr>
              <w:fldChar w:fldCharType="begin"/>
            </w:r>
            <w:r w:rsidR="00A8771F">
              <w:rPr>
                <w:noProof/>
                <w:webHidden/>
              </w:rPr>
              <w:instrText xml:space="preserve"> PAGEREF _Toc24092576 \h </w:instrText>
            </w:r>
            <w:r w:rsidR="00A8771F">
              <w:rPr>
                <w:noProof/>
                <w:webHidden/>
              </w:rPr>
            </w:r>
            <w:r w:rsidR="00A8771F">
              <w:rPr>
                <w:noProof/>
                <w:webHidden/>
              </w:rPr>
              <w:fldChar w:fldCharType="separate"/>
            </w:r>
            <w:r w:rsidR="00A8771F">
              <w:rPr>
                <w:noProof/>
                <w:webHidden/>
              </w:rPr>
              <w:t>16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7" w:history="1">
            <w:r w:rsidR="00A8771F" w:rsidRPr="002E466F">
              <w:rPr>
                <w:rStyle w:val="Hyperlink"/>
                <w:noProof/>
              </w:rPr>
              <w:t>3.5</w:t>
            </w:r>
            <w:r w:rsidR="00A8771F">
              <w:rPr>
                <w:rFonts w:asciiTheme="minorHAnsi" w:eastAsiaTheme="minorEastAsia" w:hAnsiTheme="minorHAnsi" w:cstheme="minorBidi"/>
                <w:noProof/>
                <w:color w:val="auto"/>
                <w:sz w:val="22"/>
                <w:szCs w:val="22"/>
              </w:rPr>
              <w:tab/>
            </w:r>
            <w:r w:rsidR="00A8771F" w:rsidRPr="002E466F">
              <w:rPr>
                <w:rStyle w:val="Hyperlink"/>
                <w:noProof/>
              </w:rPr>
              <w:t>Street lighting</w:t>
            </w:r>
            <w:r w:rsidR="00A8771F">
              <w:rPr>
                <w:noProof/>
                <w:webHidden/>
              </w:rPr>
              <w:tab/>
            </w:r>
            <w:r w:rsidR="00A8771F">
              <w:rPr>
                <w:noProof/>
                <w:webHidden/>
              </w:rPr>
              <w:fldChar w:fldCharType="begin"/>
            </w:r>
            <w:r w:rsidR="00A8771F">
              <w:rPr>
                <w:noProof/>
                <w:webHidden/>
              </w:rPr>
              <w:instrText xml:space="preserve"> PAGEREF _Toc24092577 \h </w:instrText>
            </w:r>
            <w:r w:rsidR="00A8771F">
              <w:rPr>
                <w:noProof/>
                <w:webHidden/>
              </w:rPr>
            </w:r>
            <w:r w:rsidR="00A8771F">
              <w:rPr>
                <w:noProof/>
                <w:webHidden/>
              </w:rPr>
              <w:fldChar w:fldCharType="separate"/>
            </w:r>
            <w:r w:rsidR="00A8771F">
              <w:rPr>
                <w:noProof/>
                <w:webHidden/>
              </w:rPr>
              <w:t>17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78" w:history="1">
            <w:r w:rsidR="00A8771F" w:rsidRPr="002E466F">
              <w:rPr>
                <w:rStyle w:val="Hyperlink"/>
                <w:noProof/>
              </w:rPr>
              <w:t>3.6</w:t>
            </w:r>
            <w:r w:rsidR="00A8771F">
              <w:rPr>
                <w:rFonts w:asciiTheme="minorHAnsi" w:eastAsiaTheme="minorEastAsia" w:hAnsiTheme="minorHAnsi" w:cstheme="minorBidi"/>
                <w:noProof/>
                <w:color w:val="auto"/>
                <w:sz w:val="22"/>
                <w:szCs w:val="22"/>
              </w:rPr>
              <w:tab/>
            </w:r>
            <w:r w:rsidR="00A8771F" w:rsidRPr="002E466F">
              <w:rPr>
                <w:rStyle w:val="Hyperlink"/>
                <w:noProof/>
              </w:rPr>
              <w:t>Common elements with NRSWA</w:t>
            </w:r>
            <w:r w:rsidR="00A8771F">
              <w:rPr>
                <w:noProof/>
                <w:webHidden/>
              </w:rPr>
              <w:tab/>
            </w:r>
            <w:r w:rsidR="00A8771F">
              <w:rPr>
                <w:noProof/>
                <w:webHidden/>
              </w:rPr>
              <w:fldChar w:fldCharType="begin"/>
            </w:r>
            <w:r w:rsidR="00A8771F">
              <w:rPr>
                <w:noProof/>
                <w:webHidden/>
              </w:rPr>
              <w:instrText xml:space="preserve"> PAGEREF _Toc24092578 \h </w:instrText>
            </w:r>
            <w:r w:rsidR="00A8771F">
              <w:rPr>
                <w:noProof/>
                <w:webHidden/>
              </w:rPr>
            </w:r>
            <w:r w:rsidR="00A8771F">
              <w:rPr>
                <w:noProof/>
                <w:webHidden/>
              </w:rPr>
              <w:fldChar w:fldCharType="separate"/>
            </w:r>
            <w:r w:rsidR="00A8771F">
              <w:rPr>
                <w:noProof/>
                <w:webHidden/>
              </w:rPr>
              <w:t>17</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579" w:history="1">
            <w:r w:rsidR="00A8771F" w:rsidRPr="002E466F">
              <w:rPr>
                <w:rStyle w:val="Hyperlink"/>
                <w:noProof/>
              </w:rPr>
              <w:t>4.</w:t>
            </w:r>
            <w:r w:rsidR="00A8771F">
              <w:rPr>
                <w:rFonts w:asciiTheme="minorHAnsi" w:eastAsiaTheme="minorEastAsia" w:hAnsiTheme="minorHAnsi" w:cstheme="minorBidi"/>
                <w:noProof/>
                <w:color w:val="auto"/>
                <w:sz w:val="22"/>
                <w:szCs w:val="22"/>
              </w:rPr>
              <w:tab/>
            </w:r>
            <w:r w:rsidR="00A8771F" w:rsidRPr="002E466F">
              <w:rPr>
                <w:rStyle w:val="Hyperlink"/>
                <w:noProof/>
              </w:rPr>
              <w:t>Specified Streets</w:t>
            </w:r>
            <w:r w:rsidR="00A8771F">
              <w:rPr>
                <w:noProof/>
                <w:webHidden/>
              </w:rPr>
              <w:tab/>
            </w:r>
            <w:r w:rsidR="00A8771F">
              <w:rPr>
                <w:noProof/>
                <w:webHidden/>
              </w:rPr>
              <w:fldChar w:fldCharType="begin"/>
            </w:r>
            <w:r w:rsidR="00A8771F">
              <w:rPr>
                <w:noProof/>
                <w:webHidden/>
              </w:rPr>
              <w:instrText xml:space="preserve"> PAGEREF _Toc24092579 \h </w:instrText>
            </w:r>
            <w:r w:rsidR="00A8771F">
              <w:rPr>
                <w:noProof/>
                <w:webHidden/>
              </w:rPr>
            </w:r>
            <w:r w:rsidR="00A8771F">
              <w:rPr>
                <w:noProof/>
                <w:webHidden/>
              </w:rPr>
              <w:fldChar w:fldCharType="separate"/>
            </w:r>
            <w:r w:rsidR="00A8771F">
              <w:rPr>
                <w:noProof/>
                <w:webHidden/>
              </w:rPr>
              <w:t>17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0" w:history="1">
            <w:r w:rsidR="00A8771F" w:rsidRPr="002E466F">
              <w:rPr>
                <w:rStyle w:val="Hyperlink"/>
                <w:noProof/>
              </w:rPr>
              <w:t>4.1</w:t>
            </w:r>
            <w:r w:rsidR="00A8771F">
              <w:rPr>
                <w:rFonts w:asciiTheme="minorHAnsi" w:eastAsiaTheme="minorEastAsia" w:hAnsiTheme="minorHAnsi" w:cstheme="minorBidi"/>
                <w:noProof/>
                <w:color w:val="auto"/>
                <w:sz w:val="22"/>
                <w:szCs w:val="22"/>
              </w:rPr>
              <w:tab/>
            </w:r>
            <w:r w:rsidR="00A8771F" w:rsidRPr="002E466F">
              <w:rPr>
                <w:rStyle w:val="Hyperlink"/>
                <w:noProof/>
              </w:rPr>
              <w:t>Definition of the Term “Street”</w:t>
            </w:r>
            <w:r w:rsidR="00A8771F">
              <w:rPr>
                <w:noProof/>
                <w:webHidden/>
              </w:rPr>
              <w:tab/>
            </w:r>
            <w:r w:rsidR="00A8771F">
              <w:rPr>
                <w:noProof/>
                <w:webHidden/>
              </w:rPr>
              <w:fldChar w:fldCharType="begin"/>
            </w:r>
            <w:r w:rsidR="00A8771F">
              <w:rPr>
                <w:noProof/>
                <w:webHidden/>
              </w:rPr>
              <w:instrText xml:space="preserve"> PAGEREF _Toc24092580 \h </w:instrText>
            </w:r>
            <w:r w:rsidR="00A8771F">
              <w:rPr>
                <w:noProof/>
                <w:webHidden/>
              </w:rPr>
            </w:r>
            <w:r w:rsidR="00A8771F">
              <w:rPr>
                <w:noProof/>
                <w:webHidden/>
              </w:rPr>
              <w:fldChar w:fldCharType="separate"/>
            </w:r>
            <w:r w:rsidR="00A8771F">
              <w:rPr>
                <w:noProof/>
                <w:webHidden/>
              </w:rPr>
              <w:t>17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1" w:history="1">
            <w:r w:rsidR="00A8771F" w:rsidRPr="002E466F">
              <w:rPr>
                <w:rStyle w:val="Hyperlink"/>
                <w:noProof/>
              </w:rPr>
              <w:t>4.2</w:t>
            </w:r>
            <w:r w:rsidR="00A8771F">
              <w:rPr>
                <w:rFonts w:asciiTheme="minorHAnsi" w:eastAsiaTheme="minorEastAsia" w:hAnsiTheme="minorHAnsi" w:cstheme="minorBidi"/>
                <w:noProof/>
                <w:color w:val="auto"/>
                <w:sz w:val="22"/>
                <w:szCs w:val="22"/>
              </w:rPr>
              <w:tab/>
            </w:r>
            <w:r w:rsidR="00A8771F" w:rsidRPr="002E466F">
              <w:rPr>
                <w:rStyle w:val="Hyperlink"/>
                <w:noProof/>
              </w:rPr>
              <w:t>Streets covered by the Permit Scheme</w:t>
            </w:r>
            <w:r w:rsidR="00A8771F">
              <w:rPr>
                <w:noProof/>
                <w:webHidden/>
              </w:rPr>
              <w:tab/>
            </w:r>
            <w:r w:rsidR="00A8771F">
              <w:rPr>
                <w:noProof/>
                <w:webHidden/>
              </w:rPr>
              <w:fldChar w:fldCharType="begin"/>
            </w:r>
            <w:r w:rsidR="00A8771F">
              <w:rPr>
                <w:noProof/>
                <w:webHidden/>
              </w:rPr>
              <w:instrText xml:space="preserve"> PAGEREF _Toc24092581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2" w:history="1">
            <w:r w:rsidR="00A8771F" w:rsidRPr="002E466F">
              <w:rPr>
                <w:rStyle w:val="Hyperlink"/>
                <w:noProof/>
              </w:rPr>
              <w:t>4.3</w:t>
            </w:r>
            <w:r w:rsidR="00A8771F">
              <w:rPr>
                <w:rFonts w:asciiTheme="minorHAnsi" w:eastAsiaTheme="minorEastAsia" w:hAnsiTheme="minorHAnsi" w:cstheme="minorBidi"/>
                <w:noProof/>
                <w:color w:val="auto"/>
                <w:sz w:val="22"/>
                <w:szCs w:val="22"/>
              </w:rPr>
              <w:tab/>
            </w:r>
            <w:r w:rsidR="00A8771F" w:rsidRPr="002E466F">
              <w:rPr>
                <w:rStyle w:val="Hyperlink"/>
                <w:noProof/>
              </w:rPr>
              <w:t>Identification of Streets</w:t>
            </w:r>
            <w:r w:rsidR="00A8771F">
              <w:rPr>
                <w:noProof/>
                <w:webHidden/>
              </w:rPr>
              <w:tab/>
            </w:r>
            <w:r w:rsidR="00A8771F">
              <w:rPr>
                <w:noProof/>
                <w:webHidden/>
              </w:rPr>
              <w:fldChar w:fldCharType="begin"/>
            </w:r>
            <w:r w:rsidR="00A8771F">
              <w:rPr>
                <w:noProof/>
                <w:webHidden/>
              </w:rPr>
              <w:instrText xml:space="preserve"> PAGEREF _Toc24092582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3" w:history="1">
            <w:r w:rsidR="00A8771F" w:rsidRPr="002E466F">
              <w:rPr>
                <w:rStyle w:val="Hyperlink"/>
                <w:noProof/>
              </w:rPr>
              <w:t>4.4</w:t>
            </w:r>
            <w:r w:rsidR="00A8771F">
              <w:rPr>
                <w:rFonts w:asciiTheme="minorHAnsi" w:eastAsiaTheme="minorEastAsia" w:hAnsiTheme="minorHAnsi" w:cstheme="minorBidi"/>
                <w:noProof/>
                <w:color w:val="auto"/>
                <w:sz w:val="22"/>
                <w:szCs w:val="22"/>
              </w:rPr>
              <w:tab/>
            </w:r>
            <w:r w:rsidR="00A8771F" w:rsidRPr="002E466F">
              <w:rPr>
                <w:rStyle w:val="Hyperlink"/>
                <w:noProof/>
              </w:rPr>
              <w:t>Motorways and Trunk Roads</w:t>
            </w:r>
            <w:r w:rsidR="00A8771F">
              <w:rPr>
                <w:noProof/>
                <w:webHidden/>
              </w:rPr>
              <w:tab/>
            </w:r>
            <w:r w:rsidR="00A8771F">
              <w:rPr>
                <w:noProof/>
                <w:webHidden/>
              </w:rPr>
              <w:fldChar w:fldCharType="begin"/>
            </w:r>
            <w:r w:rsidR="00A8771F">
              <w:rPr>
                <w:noProof/>
                <w:webHidden/>
              </w:rPr>
              <w:instrText xml:space="preserve"> PAGEREF _Toc24092583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4" w:history="1">
            <w:r w:rsidR="00A8771F" w:rsidRPr="002E466F">
              <w:rPr>
                <w:rStyle w:val="Hyperlink"/>
                <w:noProof/>
              </w:rPr>
              <w:t>4.5</w:t>
            </w:r>
            <w:r w:rsidR="00A8771F">
              <w:rPr>
                <w:rFonts w:asciiTheme="minorHAnsi" w:eastAsiaTheme="minorEastAsia" w:hAnsiTheme="minorHAnsi" w:cstheme="minorBidi"/>
                <w:noProof/>
                <w:color w:val="auto"/>
                <w:sz w:val="22"/>
                <w:szCs w:val="22"/>
              </w:rPr>
              <w:tab/>
            </w:r>
            <w:r w:rsidR="00A8771F" w:rsidRPr="002E466F">
              <w:rPr>
                <w:rStyle w:val="Hyperlink"/>
                <w:noProof/>
              </w:rPr>
              <w:t>Non-Maintainable Highways</w:t>
            </w:r>
            <w:r w:rsidR="00A8771F">
              <w:rPr>
                <w:noProof/>
                <w:webHidden/>
              </w:rPr>
              <w:tab/>
            </w:r>
            <w:r w:rsidR="00A8771F">
              <w:rPr>
                <w:noProof/>
                <w:webHidden/>
              </w:rPr>
              <w:fldChar w:fldCharType="begin"/>
            </w:r>
            <w:r w:rsidR="00A8771F">
              <w:rPr>
                <w:noProof/>
                <w:webHidden/>
              </w:rPr>
              <w:instrText xml:space="preserve"> PAGEREF _Toc24092584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5" w:history="1">
            <w:r w:rsidR="00A8771F" w:rsidRPr="002E466F">
              <w:rPr>
                <w:rStyle w:val="Hyperlink"/>
                <w:noProof/>
              </w:rPr>
              <w:t>4.6</w:t>
            </w:r>
            <w:r w:rsidR="00A8771F">
              <w:rPr>
                <w:rFonts w:asciiTheme="minorHAnsi" w:eastAsiaTheme="minorEastAsia" w:hAnsiTheme="minorHAnsi" w:cstheme="minorBidi"/>
                <w:noProof/>
                <w:color w:val="auto"/>
                <w:sz w:val="22"/>
                <w:szCs w:val="22"/>
              </w:rPr>
              <w:tab/>
            </w:r>
            <w:r w:rsidR="00A8771F" w:rsidRPr="002E466F">
              <w:rPr>
                <w:rStyle w:val="Hyperlink"/>
                <w:noProof/>
              </w:rPr>
              <w:t>Streets to be adopted as Maintainable Highways</w:t>
            </w:r>
            <w:r w:rsidR="00A8771F">
              <w:rPr>
                <w:noProof/>
                <w:webHidden/>
              </w:rPr>
              <w:tab/>
            </w:r>
            <w:r w:rsidR="00A8771F">
              <w:rPr>
                <w:noProof/>
                <w:webHidden/>
              </w:rPr>
              <w:fldChar w:fldCharType="begin"/>
            </w:r>
            <w:r w:rsidR="00A8771F">
              <w:rPr>
                <w:noProof/>
                <w:webHidden/>
              </w:rPr>
              <w:instrText xml:space="preserve"> PAGEREF _Toc24092585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6" w:history="1">
            <w:r w:rsidR="00A8771F" w:rsidRPr="002E466F">
              <w:rPr>
                <w:rStyle w:val="Hyperlink"/>
                <w:noProof/>
              </w:rPr>
              <w:t>4.7</w:t>
            </w:r>
            <w:r w:rsidR="00A8771F">
              <w:rPr>
                <w:rFonts w:asciiTheme="minorHAnsi" w:eastAsiaTheme="minorEastAsia" w:hAnsiTheme="minorHAnsi" w:cstheme="minorBidi"/>
                <w:noProof/>
                <w:color w:val="auto"/>
                <w:sz w:val="22"/>
                <w:szCs w:val="22"/>
              </w:rPr>
              <w:tab/>
            </w:r>
            <w:r w:rsidR="00A8771F" w:rsidRPr="002E466F">
              <w:rPr>
                <w:rStyle w:val="Hyperlink"/>
                <w:noProof/>
              </w:rPr>
              <w:t>Reinstatement categories</w:t>
            </w:r>
            <w:r w:rsidR="00A8771F">
              <w:rPr>
                <w:noProof/>
                <w:webHidden/>
              </w:rPr>
              <w:tab/>
            </w:r>
            <w:r w:rsidR="00A8771F">
              <w:rPr>
                <w:noProof/>
                <w:webHidden/>
              </w:rPr>
              <w:fldChar w:fldCharType="begin"/>
            </w:r>
            <w:r w:rsidR="00A8771F">
              <w:rPr>
                <w:noProof/>
                <w:webHidden/>
              </w:rPr>
              <w:instrText xml:space="preserve"> PAGEREF _Toc24092586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587" w:history="1">
            <w:r w:rsidR="00A8771F" w:rsidRPr="002E466F">
              <w:rPr>
                <w:rStyle w:val="Hyperlink"/>
                <w:noProof/>
              </w:rPr>
              <w:t>5.</w:t>
            </w:r>
            <w:r w:rsidR="00A8771F">
              <w:rPr>
                <w:rFonts w:asciiTheme="minorHAnsi" w:eastAsiaTheme="minorEastAsia" w:hAnsiTheme="minorHAnsi" w:cstheme="minorBidi"/>
                <w:noProof/>
                <w:color w:val="auto"/>
                <w:sz w:val="22"/>
                <w:szCs w:val="22"/>
              </w:rPr>
              <w:tab/>
            </w:r>
            <w:r w:rsidR="00A8771F" w:rsidRPr="002E466F">
              <w:rPr>
                <w:rStyle w:val="Hyperlink"/>
                <w:noProof/>
              </w:rPr>
              <w:t>Permits General</w:t>
            </w:r>
            <w:r w:rsidR="00A8771F">
              <w:rPr>
                <w:noProof/>
                <w:webHidden/>
              </w:rPr>
              <w:tab/>
            </w:r>
            <w:r w:rsidR="00A8771F">
              <w:rPr>
                <w:noProof/>
                <w:webHidden/>
              </w:rPr>
              <w:fldChar w:fldCharType="begin"/>
            </w:r>
            <w:r w:rsidR="00A8771F">
              <w:rPr>
                <w:noProof/>
                <w:webHidden/>
              </w:rPr>
              <w:instrText xml:space="preserve"> PAGEREF _Toc24092587 \h </w:instrText>
            </w:r>
            <w:r w:rsidR="00A8771F">
              <w:rPr>
                <w:noProof/>
                <w:webHidden/>
              </w:rPr>
            </w:r>
            <w:r w:rsidR="00A8771F">
              <w:rPr>
                <w:noProof/>
                <w:webHidden/>
              </w:rPr>
              <w:fldChar w:fldCharType="separate"/>
            </w:r>
            <w:r w:rsidR="00A8771F">
              <w:rPr>
                <w:noProof/>
                <w:webHidden/>
              </w:rPr>
              <w:t>18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8" w:history="1">
            <w:r w:rsidR="00A8771F" w:rsidRPr="002E466F">
              <w:rPr>
                <w:rStyle w:val="Hyperlink"/>
                <w:noProof/>
              </w:rPr>
              <w:t>5.1</w:t>
            </w:r>
            <w:r w:rsidR="00A8771F">
              <w:rPr>
                <w:rFonts w:asciiTheme="minorHAnsi" w:eastAsiaTheme="minorEastAsia" w:hAnsiTheme="minorHAnsi" w:cstheme="minorBidi"/>
                <w:noProof/>
                <w:color w:val="auto"/>
                <w:sz w:val="22"/>
                <w:szCs w:val="22"/>
              </w:rPr>
              <w:tab/>
            </w:r>
            <w:r w:rsidR="00A8771F" w:rsidRPr="002E466F">
              <w:rPr>
                <w:rStyle w:val="Hyperlink"/>
                <w:noProof/>
              </w:rPr>
              <w:t>Permit Validity</w:t>
            </w:r>
            <w:r w:rsidR="00A8771F">
              <w:rPr>
                <w:noProof/>
                <w:webHidden/>
              </w:rPr>
              <w:tab/>
            </w:r>
            <w:r w:rsidR="00A8771F">
              <w:rPr>
                <w:noProof/>
                <w:webHidden/>
              </w:rPr>
              <w:fldChar w:fldCharType="begin"/>
            </w:r>
            <w:r w:rsidR="00A8771F">
              <w:rPr>
                <w:noProof/>
                <w:webHidden/>
              </w:rPr>
              <w:instrText xml:space="preserve"> PAGEREF _Toc24092588 \h </w:instrText>
            </w:r>
            <w:r w:rsidR="00A8771F">
              <w:rPr>
                <w:noProof/>
                <w:webHidden/>
              </w:rPr>
            </w:r>
            <w:r w:rsidR="00A8771F">
              <w:rPr>
                <w:noProof/>
                <w:webHidden/>
              </w:rPr>
              <w:fldChar w:fldCharType="separate"/>
            </w:r>
            <w:r w:rsidR="00A8771F">
              <w:rPr>
                <w:noProof/>
                <w:webHidden/>
              </w:rPr>
              <w:t>19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89" w:history="1">
            <w:r w:rsidR="00A8771F" w:rsidRPr="002E466F">
              <w:rPr>
                <w:rStyle w:val="Hyperlink"/>
                <w:noProof/>
              </w:rPr>
              <w:t>5.2</w:t>
            </w:r>
            <w:r w:rsidR="00A8771F">
              <w:rPr>
                <w:rFonts w:asciiTheme="minorHAnsi" w:eastAsiaTheme="minorEastAsia" w:hAnsiTheme="minorHAnsi" w:cstheme="minorBidi"/>
                <w:noProof/>
                <w:color w:val="auto"/>
                <w:sz w:val="22"/>
                <w:szCs w:val="22"/>
              </w:rPr>
              <w:tab/>
            </w:r>
            <w:r w:rsidR="00A8771F" w:rsidRPr="002E466F">
              <w:rPr>
                <w:rStyle w:val="Hyperlink"/>
                <w:noProof/>
              </w:rPr>
              <w:t>Permit Variation</w:t>
            </w:r>
            <w:r w:rsidR="00A8771F">
              <w:rPr>
                <w:noProof/>
                <w:webHidden/>
              </w:rPr>
              <w:tab/>
            </w:r>
            <w:r w:rsidR="00A8771F">
              <w:rPr>
                <w:noProof/>
                <w:webHidden/>
              </w:rPr>
              <w:fldChar w:fldCharType="begin"/>
            </w:r>
            <w:r w:rsidR="00A8771F">
              <w:rPr>
                <w:noProof/>
                <w:webHidden/>
              </w:rPr>
              <w:instrText xml:space="preserve"> PAGEREF _Toc24092589 \h </w:instrText>
            </w:r>
            <w:r w:rsidR="00A8771F">
              <w:rPr>
                <w:noProof/>
                <w:webHidden/>
              </w:rPr>
            </w:r>
            <w:r w:rsidR="00A8771F">
              <w:rPr>
                <w:noProof/>
                <w:webHidden/>
              </w:rPr>
              <w:fldChar w:fldCharType="separate"/>
            </w:r>
            <w:r w:rsidR="00A8771F">
              <w:rPr>
                <w:noProof/>
                <w:webHidden/>
              </w:rPr>
              <w:t>19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0" w:history="1">
            <w:r w:rsidR="00A8771F" w:rsidRPr="002E466F">
              <w:rPr>
                <w:rStyle w:val="Hyperlink"/>
                <w:noProof/>
              </w:rPr>
              <w:t>5.3</w:t>
            </w:r>
            <w:r w:rsidR="00A8771F">
              <w:rPr>
                <w:rFonts w:asciiTheme="minorHAnsi" w:eastAsiaTheme="minorEastAsia" w:hAnsiTheme="minorHAnsi" w:cstheme="minorBidi"/>
                <w:noProof/>
                <w:color w:val="auto"/>
                <w:sz w:val="22"/>
                <w:szCs w:val="22"/>
              </w:rPr>
              <w:tab/>
            </w:r>
            <w:r w:rsidR="00A8771F" w:rsidRPr="002E466F">
              <w:rPr>
                <w:rStyle w:val="Hyperlink"/>
                <w:noProof/>
              </w:rPr>
              <w:t>Error Correction</w:t>
            </w:r>
            <w:r w:rsidR="00A8771F">
              <w:rPr>
                <w:noProof/>
                <w:webHidden/>
              </w:rPr>
              <w:tab/>
            </w:r>
            <w:r w:rsidR="00A8771F">
              <w:rPr>
                <w:noProof/>
                <w:webHidden/>
              </w:rPr>
              <w:fldChar w:fldCharType="begin"/>
            </w:r>
            <w:r w:rsidR="00A8771F">
              <w:rPr>
                <w:noProof/>
                <w:webHidden/>
              </w:rPr>
              <w:instrText xml:space="preserve"> PAGEREF _Toc24092590 \h </w:instrText>
            </w:r>
            <w:r w:rsidR="00A8771F">
              <w:rPr>
                <w:noProof/>
                <w:webHidden/>
              </w:rPr>
            </w:r>
            <w:r w:rsidR="00A8771F">
              <w:rPr>
                <w:noProof/>
                <w:webHidden/>
              </w:rPr>
              <w:fldChar w:fldCharType="separate"/>
            </w:r>
            <w:r w:rsidR="00A8771F">
              <w:rPr>
                <w:noProof/>
                <w:webHidden/>
              </w:rPr>
              <w:t>19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1" w:history="1">
            <w:r w:rsidR="00A8771F" w:rsidRPr="002E466F">
              <w:rPr>
                <w:rStyle w:val="Hyperlink"/>
                <w:noProof/>
              </w:rPr>
              <w:t>5.4</w:t>
            </w:r>
            <w:r w:rsidR="00A8771F">
              <w:rPr>
                <w:rFonts w:asciiTheme="minorHAnsi" w:eastAsiaTheme="minorEastAsia" w:hAnsiTheme="minorHAnsi" w:cstheme="minorBidi"/>
                <w:noProof/>
                <w:color w:val="auto"/>
                <w:sz w:val="22"/>
                <w:szCs w:val="22"/>
              </w:rPr>
              <w:tab/>
            </w:r>
            <w:r w:rsidR="00A8771F" w:rsidRPr="002E466F">
              <w:rPr>
                <w:rStyle w:val="Hyperlink"/>
                <w:noProof/>
              </w:rPr>
              <w:t>Working without a Permit</w:t>
            </w:r>
            <w:r w:rsidR="00A8771F">
              <w:rPr>
                <w:noProof/>
                <w:webHidden/>
              </w:rPr>
              <w:tab/>
            </w:r>
            <w:r w:rsidR="00A8771F">
              <w:rPr>
                <w:noProof/>
                <w:webHidden/>
              </w:rPr>
              <w:fldChar w:fldCharType="begin"/>
            </w:r>
            <w:r w:rsidR="00A8771F">
              <w:rPr>
                <w:noProof/>
                <w:webHidden/>
              </w:rPr>
              <w:instrText xml:space="preserve"> PAGEREF _Toc24092591 \h </w:instrText>
            </w:r>
            <w:r w:rsidR="00A8771F">
              <w:rPr>
                <w:noProof/>
                <w:webHidden/>
              </w:rPr>
            </w:r>
            <w:r w:rsidR="00A8771F">
              <w:rPr>
                <w:noProof/>
                <w:webHidden/>
              </w:rPr>
              <w:fldChar w:fldCharType="separate"/>
            </w:r>
            <w:r w:rsidR="00A8771F">
              <w:rPr>
                <w:noProof/>
                <w:webHidden/>
              </w:rPr>
              <w:t>20</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2" w:history="1">
            <w:r w:rsidR="00A8771F" w:rsidRPr="002E466F">
              <w:rPr>
                <w:rStyle w:val="Hyperlink"/>
                <w:noProof/>
              </w:rPr>
              <w:t>5.5</w:t>
            </w:r>
            <w:r w:rsidR="00A8771F">
              <w:rPr>
                <w:rFonts w:asciiTheme="minorHAnsi" w:eastAsiaTheme="minorEastAsia" w:hAnsiTheme="minorHAnsi" w:cstheme="minorBidi"/>
                <w:noProof/>
                <w:color w:val="auto"/>
                <w:sz w:val="22"/>
                <w:szCs w:val="22"/>
              </w:rPr>
              <w:tab/>
            </w:r>
            <w:r w:rsidR="00A8771F" w:rsidRPr="002E466F">
              <w:rPr>
                <w:rStyle w:val="Hyperlink"/>
                <w:noProof/>
              </w:rPr>
              <w:t>Phasing of Activities</w:t>
            </w:r>
            <w:r w:rsidR="00A8771F">
              <w:rPr>
                <w:noProof/>
                <w:webHidden/>
              </w:rPr>
              <w:tab/>
            </w:r>
            <w:r w:rsidR="00A8771F">
              <w:rPr>
                <w:noProof/>
                <w:webHidden/>
              </w:rPr>
              <w:fldChar w:fldCharType="begin"/>
            </w:r>
            <w:r w:rsidR="00A8771F">
              <w:rPr>
                <w:noProof/>
                <w:webHidden/>
              </w:rPr>
              <w:instrText xml:space="preserve"> PAGEREF _Toc24092592 \h </w:instrText>
            </w:r>
            <w:r w:rsidR="00A8771F">
              <w:rPr>
                <w:noProof/>
                <w:webHidden/>
              </w:rPr>
            </w:r>
            <w:r w:rsidR="00A8771F">
              <w:rPr>
                <w:noProof/>
                <w:webHidden/>
              </w:rPr>
              <w:fldChar w:fldCharType="separate"/>
            </w:r>
            <w:r w:rsidR="00A8771F">
              <w:rPr>
                <w:noProof/>
                <w:webHidden/>
              </w:rPr>
              <w:t>20</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3" w:history="1">
            <w:r w:rsidR="00A8771F" w:rsidRPr="002E466F">
              <w:rPr>
                <w:rStyle w:val="Hyperlink"/>
                <w:noProof/>
              </w:rPr>
              <w:t>5.6</w:t>
            </w:r>
            <w:r w:rsidR="00A8771F">
              <w:rPr>
                <w:rFonts w:asciiTheme="minorHAnsi" w:eastAsiaTheme="minorEastAsia" w:hAnsiTheme="minorHAnsi" w:cstheme="minorBidi"/>
                <w:noProof/>
                <w:color w:val="auto"/>
                <w:sz w:val="22"/>
                <w:szCs w:val="22"/>
              </w:rPr>
              <w:tab/>
            </w:r>
            <w:r w:rsidR="00A8771F" w:rsidRPr="002E466F">
              <w:rPr>
                <w:rStyle w:val="Hyperlink"/>
                <w:noProof/>
              </w:rPr>
              <w:t>Linked Activities</w:t>
            </w:r>
            <w:r w:rsidR="00A8771F">
              <w:rPr>
                <w:noProof/>
                <w:webHidden/>
              </w:rPr>
              <w:tab/>
            </w:r>
            <w:r w:rsidR="00A8771F">
              <w:rPr>
                <w:noProof/>
                <w:webHidden/>
              </w:rPr>
              <w:fldChar w:fldCharType="begin"/>
            </w:r>
            <w:r w:rsidR="00A8771F">
              <w:rPr>
                <w:noProof/>
                <w:webHidden/>
              </w:rPr>
              <w:instrText xml:space="preserve"> PAGEREF _Toc24092593 \h </w:instrText>
            </w:r>
            <w:r w:rsidR="00A8771F">
              <w:rPr>
                <w:noProof/>
                <w:webHidden/>
              </w:rPr>
            </w:r>
            <w:r w:rsidR="00A8771F">
              <w:rPr>
                <w:noProof/>
                <w:webHidden/>
              </w:rPr>
              <w:fldChar w:fldCharType="separate"/>
            </w:r>
            <w:r w:rsidR="00A8771F">
              <w:rPr>
                <w:noProof/>
                <w:webHidden/>
              </w:rPr>
              <w:t>20</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4" w:history="1">
            <w:r w:rsidR="00A8771F" w:rsidRPr="002E466F">
              <w:rPr>
                <w:rStyle w:val="Hyperlink"/>
                <w:noProof/>
              </w:rPr>
              <w:t>5.7</w:t>
            </w:r>
            <w:r w:rsidR="00A8771F">
              <w:rPr>
                <w:rFonts w:asciiTheme="minorHAnsi" w:eastAsiaTheme="minorEastAsia" w:hAnsiTheme="minorHAnsi" w:cstheme="minorBidi"/>
                <w:noProof/>
                <w:color w:val="auto"/>
                <w:sz w:val="22"/>
                <w:szCs w:val="22"/>
              </w:rPr>
              <w:tab/>
            </w:r>
            <w:r w:rsidR="00A8771F" w:rsidRPr="002E466F">
              <w:rPr>
                <w:rStyle w:val="Hyperlink"/>
                <w:noProof/>
              </w:rPr>
              <w:t>Reinstatement</w:t>
            </w:r>
            <w:r w:rsidR="00A8771F">
              <w:rPr>
                <w:noProof/>
                <w:webHidden/>
              </w:rPr>
              <w:tab/>
            </w:r>
            <w:r w:rsidR="00A8771F">
              <w:rPr>
                <w:noProof/>
                <w:webHidden/>
              </w:rPr>
              <w:fldChar w:fldCharType="begin"/>
            </w:r>
            <w:r w:rsidR="00A8771F">
              <w:rPr>
                <w:noProof/>
                <w:webHidden/>
              </w:rPr>
              <w:instrText xml:space="preserve"> PAGEREF _Toc24092594 \h </w:instrText>
            </w:r>
            <w:r w:rsidR="00A8771F">
              <w:rPr>
                <w:noProof/>
                <w:webHidden/>
              </w:rPr>
            </w:r>
            <w:r w:rsidR="00A8771F">
              <w:rPr>
                <w:noProof/>
                <w:webHidden/>
              </w:rPr>
              <w:fldChar w:fldCharType="separate"/>
            </w:r>
            <w:r w:rsidR="00A8771F">
              <w:rPr>
                <w:noProof/>
                <w:webHidden/>
              </w:rPr>
              <w:t>21</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5" w:history="1">
            <w:r w:rsidR="00A8771F" w:rsidRPr="002E466F">
              <w:rPr>
                <w:rStyle w:val="Hyperlink"/>
                <w:noProof/>
              </w:rPr>
              <w:t>5.8</w:t>
            </w:r>
            <w:r w:rsidR="00A8771F">
              <w:rPr>
                <w:rFonts w:asciiTheme="minorHAnsi" w:eastAsiaTheme="minorEastAsia" w:hAnsiTheme="minorHAnsi" w:cstheme="minorBidi"/>
                <w:noProof/>
                <w:color w:val="auto"/>
                <w:sz w:val="22"/>
                <w:szCs w:val="22"/>
              </w:rPr>
              <w:tab/>
            </w:r>
            <w:r w:rsidR="00A8771F" w:rsidRPr="002E466F">
              <w:rPr>
                <w:rStyle w:val="Hyperlink"/>
                <w:noProof/>
              </w:rPr>
              <w:t>Remedial Works</w:t>
            </w:r>
            <w:r w:rsidR="00A8771F">
              <w:rPr>
                <w:noProof/>
                <w:webHidden/>
              </w:rPr>
              <w:tab/>
            </w:r>
            <w:r w:rsidR="00A8771F">
              <w:rPr>
                <w:noProof/>
                <w:webHidden/>
              </w:rPr>
              <w:fldChar w:fldCharType="begin"/>
            </w:r>
            <w:r w:rsidR="00A8771F">
              <w:rPr>
                <w:noProof/>
                <w:webHidden/>
              </w:rPr>
              <w:instrText xml:space="preserve"> PAGEREF _Toc24092595 \h </w:instrText>
            </w:r>
            <w:r w:rsidR="00A8771F">
              <w:rPr>
                <w:noProof/>
                <w:webHidden/>
              </w:rPr>
            </w:r>
            <w:r w:rsidR="00A8771F">
              <w:rPr>
                <w:noProof/>
                <w:webHidden/>
              </w:rPr>
              <w:fldChar w:fldCharType="separate"/>
            </w:r>
            <w:r w:rsidR="00A8771F">
              <w:rPr>
                <w:noProof/>
                <w:webHidden/>
              </w:rPr>
              <w:t>21</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596" w:history="1">
            <w:r w:rsidR="00A8771F" w:rsidRPr="002E466F">
              <w:rPr>
                <w:rStyle w:val="Hyperlink"/>
                <w:noProof/>
              </w:rPr>
              <w:t>5.9</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 Interrupted Activities</w:t>
            </w:r>
            <w:r w:rsidR="00A8771F">
              <w:rPr>
                <w:noProof/>
                <w:webHidden/>
              </w:rPr>
              <w:tab/>
            </w:r>
            <w:r w:rsidR="00A8771F">
              <w:rPr>
                <w:noProof/>
                <w:webHidden/>
              </w:rPr>
              <w:fldChar w:fldCharType="begin"/>
            </w:r>
            <w:r w:rsidR="00A8771F">
              <w:rPr>
                <w:noProof/>
                <w:webHidden/>
              </w:rPr>
              <w:instrText xml:space="preserve"> PAGEREF _Toc24092596 \h </w:instrText>
            </w:r>
            <w:r w:rsidR="00A8771F">
              <w:rPr>
                <w:noProof/>
                <w:webHidden/>
              </w:rPr>
            </w:r>
            <w:r w:rsidR="00A8771F">
              <w:rPr>
                <w:noProof/>
                <w:webHidden/>
              </w:rPr>
              <w:fldChar w:fldCharType="separate"/>
            </w:r>
            <w:r w:rsidR="00A8771F">
              <w:rPr>
                <w:noProof/>
                <w:webHidden/>
              </w:rPr>
              <w:t>21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597" w:history="1">
            <w:r w:rsidR="00A8771F" w:rsidRPr="002E466F">
              <w:rPr>
                <w:rStyle w:val="Hyperlink"/>
                <w:noProof/>
              </w:rPr>
              <w:t>5.10</w:t>
            </w:r>
            <w:r w:rsidR="00A8771F">
              <w:rPr>
                <w:rFonts w:asciiTheme="minorHAnsi" w:eastAsiaTheme="minorEastAsia" w:hAnsiTheme="minorHAnsi" w:cstheme="minorBidi"/>
                <w:noProof/>
                <w:color w:val="auto"/>
                <w:sz w:val="22"/>
                <w:szCs w:val="22"/>
              </w:rPr>
              <w:tab/>
            </w:r>
            <w:r w:rsidR="00A8771F" w:rsidRPr="002E466F">
              <w:rPr>
                <w:rStyle w:val="Hyperlink"/>
                <w:noProof/>
              </w:rPr>
              <w:t>Charges for Overrunning Street Works/Activities</w:t>
            </w:r>
            <w:r w:rsidR="00A8771F">
              <w:rPr>
                <w:noProof/>
                <w:webHidden/>
              </w:rPr>
              <w:tab/>
            </w:r>
            <w:r w:rsidR="00A8771F">
              <w:rPr>
                <w:noProof/>
                <w:webHidden/>
              </w:rPr>
              <w:fldChar w:fldCharType="begin"/>
            </w:r>
            <w:r w:rsidR="00A8771F">
              <w:rPr>
                <w:noProof/>
                <w:webHidden/>
              </w:rPr>
              <w:instrText xml:space="preserve"> PAGEREF _Toc24092597 \h </w:instrText>
            </w:r>
            <w:r w:rsidR="00A8771F">
              <w:rPr>
                <w:noProof/>
                <w:webHidden/>
              </w:rPr>
            </w:r>
            <w:r w:rsidR="00A8771F">
              <w:rPr>
                <w:noProof/>
                <w:webHidden/>
              </w:rPr>
              <w:fldChar w:fldCharType="separate"/>
            </w:r>
            <w:r w:rsidR="00A8771F">
              <w:rPr>
                <w:noProof/>
                <w:webHidden/>
              </w:rPr>
              <w:t>22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598" w:history="1">
            <w:r w:rsidR="00A8771F" w:rsidRPr="002E466F">
              <w:rPr>
                <w:rStyle w:val="Hyperlink"/>
                <w:noProof/>
              </w:rPr>
              <w:t>5.11</w:t>
            </w:r>
            <w:r w:rsidR="00A8771F">
              <w:rPr>
                <w:rFonts w:asciiTheme="minorHAnsi" w:eastAsiaTheme="minorEastAsia" w:hAnsiTheme="minorHAnsi" w:cstheme="minorBidi"/>
                <w:noProof/>
                <w:color w:val="auto"/>
                <w:sz w:val="22"/>
                <w:szCs w:val="22"/>
              </w:rPr>
              <w:tab/>
            </w:r>
            <w:r w:rsidR="00A8771F" w:rsidRPr="002E466F">
              <w:rPr>
                <w:rStyle w:val="Hyperlink"/>
                <w:noProof/>
              </w:rPr>
              <w:t>Early Start</w:t>
            </w:r>
            <w:r w:rsidR="00A8771F">
              <w:rPr>
                <w:noProof/>
                <w:webHidden/>
              </w:rPr>
              <w:tab/>
            </w:r>
            <w:r w:rsidR="00A8771F">
              <w:rPr>
                <w:noProof/>
                <w:webHidden/>
              </w:rPr>
              <w:fldChar w:fldCharType="begin"/>
            </w:r>
            <w:r w:rsidR="00A8771F">
              <w:rPr>
                <w:noProof/>
                <w:webHidden/>
              </w:rPr>
              <w:instrText xml:space="preserve"> PAGEREF _Toc24092598 \h </w:instrText>
            </w:r>
            <w:r w:rsidR="00A8771F">
              <w:rPr>
                <w:noProof/>
                <w:webHidden/>
              </w:rPr>
            </w:r>
            <w:r w:rsidR="00A8771F">
              <w:rPr>
                <w:noProof/>
                <w:webHidden/>
              </w:rPr>
              <w:fldChar w:fldCharType="separate"/>
            </w:r>
            <w:r w:rsidR="00A8771F">
              <w:rPr>
                <w:noProof/>
                <w:webHidden/>
              </w:rPr>
              <w:t>22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599" w:history="1">
            <w:r w:rsidR="00A8771F" w:rsidRPr="002E466F">
              <w:rPr>
                <w:rStyle w:val="Hyperlink"/>
                <w:noProof/>
              </w:rPr>
              <w:t>5.12</w:t>
            </w:r>
            <w:r w:rsidR="00A8771F">
              <w:rPr>
                <w:rFonts w:asciiTheme="minorHAnsi" w:eastAsiaTheme="minorEastAsia" w:hAnsiTheme="minorHAnsi" w:cstheme="minorBidi"/>
                <w:noProof/>
                <w:color w:val="auto"/>
                <w:sz w:val="22"/>
                <w:szCs w:val="22"/>
              </w:rPr>
              <w:tab/>
            </w:r>
            <w:r w:rsidR="00A8771F" w:rsidRPr="002E466F">
              <w:rPr>
                <w:rStyle w:val="Hyperlink"/>
                <w:noProof/>
              </w:rPr>
              <w:t>Actual Start</w:t>
            </w:r>
            <w:r w:rsidR="00A8771F">
              <w:rPr>
                <w:noProof/>
                <w:webHidden/>
              </w:rPr>
              <w:tab/>
            </w:r>
            <w:r w:rsidR="00A8771F">
              <w:rPr>
                <w:noProof/>
                <w:webHidden/>
              </w:rPr>
              <w:fldChar w:fldCharType="begin"/>
            </w:r>
            <w:r w:rsidR="00A8771F">
              <w:rPr>
                <w:noProof/>
                <w:webHidden/>
              </w:rPr>
              <w:instrText xml:space="preserve"> PAGEREF _Toc24092599 \h </w:instrText>
            </w:r>
            <w:r w:rsidR="00A8771F">
              <w:rPr>
                <w:noProof/>
                <w:webHidden/>
              </w:rPr>
            </w:r>
            <w:r w:rsidR="00A8771F">
              <w:rPr>
                <w:noProof/>
                <w:webHidden/>
              </w:rPr>
              <w:fldChar w:fldCharType="separate"/>
            </w:r>
            <w:r w:rsidR="00A8771F">
              <w:rPr>
                <w:noProof/>
                <w:webHidden/>
              </w:rPr>
              <w:t>22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00" w:history="1">
            <w:r w:rsidR="00A8771F" w:rsidRPr="002E466F">
              <w:rPr>
                <w:rStyle w:val="Hyperlink"/>
                <w:noProof/>
              </w:rPr>
              <w:t>5.13</w:t>
            </w:r>
            <w:r w:rsidR="00A8771F">
              <w:rPr>
                <w:rFonts w:asciiTheme="minorHAnsi" w:eastAsiaTheme="minorEastAsia" w:hAnsiTheme="minorHAnsi" w:cstheme="minorBidi"/>
                <w:noProof/>
                <w:color w:val="auto"/>
                <w:sz w:val="22"/>
                <w:szCs w:val="22"/>
              </w:rPr>
              <w:tab/>
            </w:r>
            <w:r w:rsidR="00A8771F" w:rsidRPr="002E466F">
              <w:rPr>
                <w:rStyle w:val="Hyperlink"/>
                <w:noProof/>
              </w:rPr>
              <w:t>Starting windows</w:t>
            </w:r>
            <w:r w:rsidR="00A8771F">
              <w:rPr>
                <w:noProof/>
                <w:webHidden/>
              </w:rPr>
              <w:tab/>
            </w:r>
            <w:r w:rsidR="00A8771F">
              <w:rPr>
                <w:noProof/>
                <w:webHidden/>
              </w:rPr>
              <w:fldChar w:fldCharType="begin"/>
            </w:r>
            <w:r w:rsidR="00A8771F">
              <w:rPr>
                <w:noProof/>
                <w:webHidden/>
              </w:rPr>
              <w:instrText xml:space="preserve"> PAGEREF _Toc24092600 \h </w:instrText>
            </w:r>
            <w:r w:rsidR="00A8771F">
              <w:rPr>
                <w:noProof/>
                <w:webHidden/>
              </w:rPr>
            </w:r>
            <w:r w:rsidR="00A8771F">
              <w:rPr>
                <w:noProof/>
                <w:webHidden/>
              </w:rPr>
              <w:fldChar w:fldCharType="separate"/>
            </w:r>
            <w:r w:rsidR="00A8771F">
              <w:rPr>
                <w:noProof/>
                <w:webHidden/>
              </w:rPr>
              <w:t>23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01" w:history="1">
            <w:r w:rsidR="00A8771F" w:rsidRPr="002E466F">
              <w:rPr>
                <w:rStyle w:val="Hyperlink"/>
                <w:noProof/>
              </w:rPr>
              <w:t>5.14</w:t>
            </w:r>
            <w:r w:rsidR="00A8771F">
              <w:rPr>
                <w:rFonts w:asciiTheme="minorHAnsi" w:eastAsiaTheme="minorEastAsia" w:hAnsiTheme="minorHAnsi" w:cstheme="minorBidi"/>
                <w:noProof/>
                <w:color w:val="auto"/>
                <w:sz w:val="22"/>
                <w:szCs w:val="22"/>
              </w:rPr>
              <w:tab/>
            </w:r>
            <w:r w:rsidR="00A8771F" w:rsidRPr="002E466F">
              <w:rPr>
                <w:rStyle w:val="Hyperlink"/>
                <w:noProof/>
              </w:rPr>
              <w:t>Category 0-2 and Traffic Sensitive Streets</w:t>
            </w:r>
            <w:r w:rsidR="00A8771F">
              <w:rPr>
                <w:noProof/>
                <w:webHidden/>
              </w:rPr>
              <w:tab/>
            </w:r>
            <w:r w:rsidR="00A8771F">
              <w:rPr>
                <w:noProof/>
                <w:webHidden/>
              </w:rPr>
              <w:fldChar w:fldCharType="begin"/>
            </w:r>
            <w:r w:rsidR="00A8771F">
              <w:rPr>
                <w:noProof/>
                <w:webHidden/>
              </w:rPr>
              <w:instrText xml:space="preserve"> PAGEREF _Toc24092601 \h </w:instrText>
            </w:r>
            <w:r w:rsidR="00A8771F">
              <w:rPr>
                <w:noProof/>
                <w:webHidden/>
              </w:rPr>
            </w:r>
            <w:r w:rsidR="00A8771F">
              <w:rPr>
                <w:noProof/>
                <w:webHidden/>
              </w:rPr>
              <w:fldChar w:fldCharType="separate"/>
            </w:r>
            <w:r w:rsidR="00A8771F">
              <w:rPr>
                <w:noProof/>
                <w:webHidden/>
              </w:rPr>
              <w:t>23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02" w:history="1">
            <w:r w:rsidR="00A8771F" w:rsidRPr="002E466F">
              <w:rPr>
                <w:rStyle w:val="Hyperlink"/>
                <w:noProof/>
              </w:rPr>
              <w:t>5.15</w:t>
            </w:r>
            <w:r w:rsidR="00A8771F">
              <w:rPr>
                <w:rFonts w:asciiTheme="minorHAnsi" w:eastAsiaTheme="minorEastAsia" w:hAnsiTheme="minorHAnsi" w:cstheme="minorBidi"/>
                <w:noProof/>
                <w:color w:val="auto"/>
                <w:sz w:val="22"/>
                <w:szCs w:val="22"/>
              </w:rPr>
              <w:tab/>
            </w:r>
            <w:r w:rsidR="00A8771F" w:rsidRPr="002E466F">
              <w:rPr>
                <w:rStyle w:val="Hyperlink"/>
                <w:noProof/>
              </w:rPr>
              <w:t>Category 3-4 Non-Traffic Sensitive Streets</w:t>
            </w:r>
            <w:r w:rsidR="00A8771F">
              <w:rPr>
                <w:noProof/>
                <w:webHidden/>
              </w:rPr>
              <w:tab/>
            </w:r>
            <w:r w:rsidR="00A8771F">
              <w:rPr>
                <w:noProof/>
                <w:webHidden/>
              </w:rPr>
              <w:fldChar w:fldCharType="begin"/>
            </w:r>
            <w:r w:rsidR="00A8771F">
              <w:rPr>
                <w:noProof/>
                <w:webHidden/>
              </w:rPr>
              <w:instrText xml:space="preserve"> PAGEREF _Toc24092602 \h </w:instrText>
            </w:r>
            <w:r w:rsidR="00A8771F">
              <w:rPr>
                <w:noProof/>
                <w:webHidden/>
              </w:rPr>
            </w:r>
            <w:r w:rsidR="00A8771F">
              <w:rPr>
                <w:noProof/>
                <w:webHidden/>
              </w:rPr>
              <w:fldChar w:fldCharType="separate"/>
            </w:r>
            <w:r w:rsidR="00A8771F">
              <w:rPr>
                <w:noProof/>
                <w:webHidden/>
              </w:rPr>
              <w:t>23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03" w:history="1">
            <w:r w:rsidR="00A8771F" w:rsidRPr="002E466F">
              <w:rPr>
                <w:rStyle w:val="Hyperlink"/>
                <w:noProof/>
              </w:rPr>
              <w:t>5.16</w:t>
            </w:r>
            <w:r w:rsidR="00A8771F">
              <w:rPr>
                <w:rFonts w:asciiTheme="minorHAnsi" w:eastAsiaTheme="minorEastAsia" w:hAnsiTheme="minorHAnsi" w:cstheme="minorBidi"/>
                <w:noProof/>
                <w:color w:val="auto"/>
                <w:sz w:val="22"/>
                <w:szCs w:val="22"/>
              </w:rPr>
              <w:tab/>
            </w:r>
            <w:r w:rsidR="00A8771F" w:rsidRPr="002E466F">
              <w:rPr>
                <w:rStyle w:val="Hyperlink"/>
                <w:noProof/>
              </w:rPr>
              <w:t>Works Clear</w:t>
            </w:r>
            <w:r w:rsidR="00A8771F">
              <w:rPr>
                <w:noProof/>
                <w:webHidden/>
              </w:rPr>
              <w:tab/>
            </w:r>
            <w:r w:rsidR="00A8771F">
              <w:rPr>
                <w:noProof/>
                <w:webHidden/>
              </w:rPr>
              <w:fldChar w:fldCharType="begin"/>
            </w:r>
            <w:r w:rsidR="00A8771F">
              <w:rPr>
                <w:noProof/>
                <w:webHidden/>
              </w:rPr>
              <w:instrText xml:space="preserve"> PAGEREF _Toc24092603 \h </w:instrText>
            </w:r>
            <w:r w:rsidR="00A8771F">
              <w:rPr>
                <w:noProof/>
                <w:webHidden/>
              </w:rPr>
            </w:r>
            <w:r w:rsidR="00A8771F">
              <w:rPr>
                <w:noProof/>
                <w:webHidden/>
              </w:rPr>
              <w:fldChar w:fldCharType="separate"/>
            </w:r>
            <w:r w:rsidR="00A8771F">
              <w:rPr>
                <w:noProof/>
                <w:webHidden/>
              </w:rPr>
              <w:t>23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04" w:history="1">
            <w:r w:rsidR="00A8771F" w:rsidRPr="002E466F">
              <w:rPr>
                <w:rStyle w:val="Hyperlink"/>
                <w:noProof/>
              </w:rPr>
              <w:t>5.17</w:t>
            </w:r>
            <w:r w:rsidR="00A8771F">
              <w:rPr>
                <w:rFonts w:asciiTheme="minorHAnsi" w:eastAsiaTheme="minorEastAsia" w:hAnsiTheme="minorHAnsi" w:cstheme="minorBidi"/>
                <w:noProof/>
                <w:color w:val="auto"/>
                <w:sz w:val="22"/>
                <w:szCs w:val="22"/>
              </w:rPr>
              <w:tab/>
            </w:r>
            <w:r w:rsidR="00A8771F" w:rsidRPr="002E466F">
              <w:rPr>
                <w:rStyle w:val="Hyperlink"/>
                <w:noProof/>
              </w:rPr>
              <w:t>Works Closed</w:t>
            </w:r>
            <w:r w:rsidR="00A8771F">
              <w:rPr>
                <w:noProof/>
                <w:webHidden/>
              </w:rPr>
              <w:tab/>
            </w:r>
            <w:r w:rsidR="00A8771F">
              <w:rPr>
                <w:noProof/>
                <w:webHidden/>
              </w:rPr>
              <w:fldChar w:fldCharType="begin"/>
            </w:r>
            <w:r w:rsidR="00A8771F">
              <w:rPr>
                <w:noProof/>
                <w:webHidden/>
              </w:rPr>
              <w:instrText xml:space="preserve"> PAGEREF _Toc24092604 \h </w:instrText>
            </w:r>
            <w:r w:rsidR="00A8771F">
              <w:rPr>
                <w:noProof/>
                <w:webHidden/>
              </w:rPr>
            </w:r>
            <w:r w:rsidR="00A8771F">
              <w:rPr>
                <w:noProof/>
                <w:webHidden/>
              </w:rPr>
              <w:fldChar w:fldCharType="separate"/>
            </w:r>
            <w:r w:rsidR="00A8771F">
              <w:rPr>
                <w:noProof/>
                <w:webHidden/>
              </w:rPr>
              <w:t>24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05" w:history="1">
            <w:r w:rsidR="00A8771F" w:rsidRPr="002E466F">
              <w:rPr>
                <w:rStyle w:val="Hyperlink"/>
                <w:noProof/>
              </w:rPr>
              <w:t>5.19</w:t>
            </w:r>
            <w:r w:rsidR="00A8771F">
              <w:rPr>
                <w:rFonts w:asciiTheme="minorHAnsi" w:eastAsiaTheme="minorEastAsia" w:hAnsiTheme="minorHAnsi" w:cstheme="minorBidi"/>
                <w:noProof/>
                <w:color w:val="auto"/>
                <w:sz w:val="22"/>
                <w:szCs w:val="22"/>
              </w:rPr>
              <w:tab/>
            </w:r>
            <w:r w:rsidR="00A8771F" w:rsidRPr="002E466F">
              <w:rPr>
                <w:rStyle w:val="Hyperlink"/>
                <w:noProof/>
              </w:rPr>
              <w:t>Application Requirements</w:t>
            </w:r>
            <w:r w:rsidR="00A8771F">
              <w:rPr>
                <w:noProof/>
                <w:webHidden/>
              </w:rPr>
              <w:tab/>
            </w:r>
            <w:r w:rsidR="00A8771F">
              <w:rPr>
                <w:noProof/>
                <w:webHidden/>
              </w:rPr>
              <w:fldChar w:fldCharType="begin"/>
            </w:r>
            <w:r w:rsidR="00A8771F">
              <w:rPr>
                <w:noProof/>
                <w:webHidden/>
              </w:rPr>
              <w:instrText xml:space="preserve"> PAGEREF _Toc24092605 \h </w:instrText>
            </w:r>
            <w:r w:rsidR="00A8771F">
              <w:rPr>
                <w:noProof/>
                <w:webHidden/>
              </w:rPr>
            </w:r>
            <w:r w:rsidR="00A8771F">
              <w:rPr>
                <w:noProof/>
                <w:webHidden/>
              </w:rPr>
              <w:fldChar w:fldCharType="separate"/>
            </w:r>
            <w:r w:rsidR="00A8771F">
              <w:rPr>
                <w:noProof/>
                <w:webHidden/>
              </w:rPr>
              <w:t>24</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606" w:history="1">
            <w:r w:rsidR="00A8771F" w:rsidRPr="002E466F">
              <w:rPr>
                <w:rStyle w:val="Hyperlink"/>
                <w:noProof/>
              </w:rPr>
              <w:t>6</w:t>
            </w:r>
            <w:r w:rsidR="00A8771F">
              <w:rPr>
                <w:rFonts w:asciiTheme="minorHAnsi" w:eastAsiaTheme="minorEastAsia" w:hAnsiTheme="minorHAnsi" w:cstheme="minorBidi"/>
                <w:noProof/>
                <w:color w:val="auto"/>
                <w:sz w:val="22"/>
                <w:szCs w:val="22"/>
              </w:rPr>
              <w:tab/>
            </w:r>
            <w:r w:rsidR="00A8771F" w:rsidRPr="002E466F">
              <w:rPr>
                <w:rStyle w:val="Hyperlink"/>
                <w:noProof/>
              </w:rPr>
              <w:t>Permits – Types</w:t>
            </w:r>
            <w:r w:rsidR="00A8771F">
              <w:rPr>
                <w:noProof/>
                <w:webHidden/>
              </w:rPr>
              <w:tab/>
            </w:r>
            <w:r w:rsidR="00A8771F">
              <w:rPr>
                <w:noProof/>
                <w:webHidden/>
              </w:rPr>
              <w:fldChar w:fldCharType="begin"/>
            </w:r>
            <w:r w:rsidR="00A8771F">
              <w:rPr>
                <w:noProof/>
                <w:webHidden/>
              </w:rPr>
              <w:instrText xml:space="preserve"> PAGEREF _Toc24092606 \h </w:instrText>
            </w:r>
            <w:r w:rsidR="00A8771F">
              <w:rPr>
                <w:noProof/>
                <w:webHidden/>
              </w:rPr>
            </w:r>
            <w:r w:rsidR="00A8771F">
              <w:rPr>
                <w:noProof/>
                <w:webHidden/>
              </w:rPr>
              <w:fldChar w:fldCharType="separate"/>
            </w:r>
            <w:r w:rsidR="00A8771F">
              <w:rPr>
                <w:noProof/>
                <w:webHidden/>
              </w:rPr>
              <w:t>24</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07" w:history="1">
            <w:r w:rsidR="00A8771F" w:rsidRPr="002E466F">
              <w:rPr>
                <w:rStyle w:val="Hyperlink"/>
                <w:noProof/>
              </w:rPr>
              <w:t>6.1</w:t>
            </w:r>
            <w:r w:rsidR="00A8771F">
              <w:rPr>
                <w:rFonts w:asciiTheme="minorHAnsi" w:eastAsiaTheme="minorEastAsia" w:hAnsiTheme="minorHAnsi" w:cstheme="minorBidi"/>
                <w:noProof/>
                <w:color w:val="auto"/>
                <w:sz w:val="22"/>
                <w:szCs w:val="22"/>
              </w:rPr>
              <w:tab/>
            </w:r>
            <w:r w:rsidR="00A8771F" w:rsidRPr="002E466F">
              <w:rPr>
                <w:rStyle w:val="Hyperlink"/>
                <w:noProof/>
              </w:rPr>
              <w:t>Types covered by the Permit Scheme</w:t>
            </w:r>
            <w:r w:rsidR="00A8771F">
              <w:rPr>
                <w:noProof/>
                <w:webHidden/>
              </w:rPr>
              <w:tab/>
            </w:r>
            <w:r w:rsidR="00A8771F">
              <w:rPr>
                <w:noProof/>
                <w:webHidden/>
              </w:rPr>
              <w:fldChar w:fldCharType="begin"/>
            </w:r>
            <w:r w:rsidR="00A8771F">
              <w:rPr>
                <w:noProof/>
                <w:webHidden/>
              </w:rPr>
              <w:instrText xml:space="preserve"> PAGEREF _Toc24092607 \h </w:instrText>
            </w:r>
            <w:r w:rsidR="00A8771F">
              <w:rPr>
                <w:noProof/>
                <w:webHidden/>
              </w:rPr>
            </w:r>
            <w:r w:rsidR="00A8771F">
              <w:rPr>
                <w:noProof/>
                <w:webHidden/>
              </w:rPr>
              <w:fldChar w:fldCharType="separate"/>
            </w:r>
            <w:r w:rsidR="00A8771F">
              <w:rPr>
                <w:noProof/>
                <w:webHidden/>
              </w:rPr>
              <w:t>24</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08" w:history="1">
            <w:r w:rsidR="00A8771F" w:rsidRPr="002E466F">
              <w:rPr>
                <w:rStyle w:val="Hyperlink"/>
                <w:noProof/>
              </w:rPr>
              <w:t>6.2</w:t>
            </w:r>
            <w:r w:rsidR="00A8771F">
              <w:rPr>
                <w:rFonts w:asciiTheme="minorHAnsi" w:eastAsiaTheme="minorEastAsia" w:hAnsiTheme="minorHAnsi" w:cstheme="minorBidi"/>
                <w:noProof/>
                <w:color w:val="auto"/>
                <w:sz w:val="22"/>
                <w:szCs w:val="22"/>
              </w:rPr>
              <w:tab/>
            </w:r>
            <w:r w:rsidR="00A8771F" w:rsidRPr="002E466F">
              <w:rPr>
                <w:rStyle w:val="Hyperlink"/>
                <w:noProof/>
              </w:rPr>
              <w:t>Provisional Advance Authorisation (PAA)</w:t>
            </w:r>
            <w:r w:rsidR="00A8771F">
              <w:rPr>
                <w:noProof/>
                <w:webHidden/>
              </w:rPr>
              <w:tab/>
            </w:r>
            <w:r w:rsidR="00A8771F">
              <w:rPr>
                <w:noProof/>
                <w:webHidden/>
              </w:rPr>
              <w:fldChar w:fldCharType="begin"/>
            </w:r>
            <w:r w:rsidR="00A8771F">
              <w:rPr>
                <w:noProof/>
                <w:webHidden/>
              </w:rPr>
              <w:instrText xml:space="preserve"> PAGEREF _Toc24092608 \h </w:instrText>
            </w:r>
            <w:r w:rsidR="00A8771F">
              <w:rPr>
                <w:noProof/>
                <w:webHidden/>
              </w:rPr>
            </w:r>
            <w:r w:rsidR="00A8771F">
              <w:rPr>
                <w:noProof/>
                <w:webHidden/>
              </w:rPr>
              <w:fldChar w:fldCharType="separate"/>
            </w:r>
            <w:r w:rsidR="00A8771F">
              <w:rPr>
                <w:noProof/>
                <w:webHidden/>
              </w:rPr>
              <w:t>24</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09" w:history="1">
            <w:r w:rsidR="00A8771F" w:rsidRPr="002E466F">
              <w:rPr>
                <w:rStyle w:val="Hyperlink"/>
                <w:noProof/>
              </w:rPr>
              <w:t>6.3</w:t>
            </w:r>
            <w:r w:rsidR="00A8771F">
              <w:rPr>
                <w:rFonts w:asciiTheme="minorHAnsi" w:eastAsiaTheme="minorEastAsia" w:hAnsiTheme="minorHAnsi" w:cstheme="minorBidi"/>
                <w:noProof/>
                <w:color w:val="auto"/>
                <w:sz w:val="22"/>
                <w:szCs w:val="22"/>
              </w:rPr>
              <w:tab/>
            </w:r>
            <w:r w:rsidR="00A8771F" w:rsidRPr="002E466F">
              <w:rPr>
                <w:rStyle w:val="Hyperlink"/>
                <w:noProof/>
              </w:rPr>
              <w:t>Permits</w:t>
            </w:r>
            <w:r w:rsidR="00A8771F">
              <w:rPr>
                <w:noProof/>
                <w:webHidden/>
              </w:rPr>
              <w:tab/>
            </w:r>
            <w:r w:rsidR="00A8771F">
              <w:rPr>
                <w:noProof/>
                <w:webHidden/>
              </w:rPr>
              <w:fldChar w:fldCharType="begin"/>
            </w:r>
            <w:r w:rsidR="00A8771F">
              <w:rPr>
                <w:noProof/>
                <w:webHidden/>
              </w:rPr>
              <w:instrText xml:space="preserve"> PAGEREF _Toc24092609 \h </w:instrText>
            </w:r>
            <w:r w:rsidR="00A8771F">
              <w:rPr>
                <w:noProof/>
                <w:webHidden/>
              </w:rPr>
            </w:r>
            <w:r w:rsidR="00A8771F">
              <w:rPr>
                <w:noProof/>
                <w:webHidden/>
              </w:rPr>
              <w:fldChar w:fldCharType="separate"/>
            </w:r>
            <w:r w:rsidR="00A8771F">
              <w:rPr>
                <w:noProof/>
                <w:webHidden/>
              </w:rPr>
              <w:t>25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0" w:history="1">
            <w:r w:rsidR="00A8771F" w:rsidRPr="002E466F">
              <w:rPr>
                <w:rStyle w:val="Hyperlink"/>
                <w:noProof/>
              </w:rPr>
              <w:t>6.4</w:t>
            </w:r>
            <w:r w:rsidR="00A8771F">
              <w:rPr>
                <w:rFonts w:asciiTheme="minorHAnsi" w:eastAsiaTheme="minorEastAsia" w:hAnsiTheme="minorHAnsi" w:cstheme="minorBidi"/>
                <w:noProof/>
                <w:color w:val="auto"/>
                <w:sz w:val="22"/>
                <w:szCs w:val="22"/>
              </w:rPr>
              <w:tab/>
            </w:r>
            <w:r w:rsidR="00A8771F" w:rsidRPr="002E466F">
              <w:rPr>
                <w:rStyle w:val="Hyperlink"/>
                <w:noProof/>
              </w:rPr>
              <w:t>Classes covered by the Permit Scheme</w:t>
            </w:r>
            <w:r w:rsidR="00A8771F">
              <w:rPr>
                <w:noProof/>
                <w:webHidden/>
              </w:rPr>
              <w:tab/>
            </w:r>
            <w:r w:rsidR="00A8771F">
              <w:rPr>
                <w:noProof/>
                <w:webHidden/>
              </w:rPr>
              <w:fldChar w:fldCharType="begin"/>
            </w:r>
            <w:r w:rsidR="00A8771F">
              <w:rPr>
                <w:noProof/>
                <w:webHidden/>
              </w:rPr>
              <w:instrText xml:space="preserve"> PAGEREF _Toc24092610 \h </w:instrText>
            </w:r>
            <w:r w:rsidR="00A8771F">
              <w:rPr>
                <w:noProof/>
                <w:webHidden/>
              </w:rPr>
            </w:r>
            <w:r w:rsidR="00A8771F">
              <w:rPr>
                <w:noProof/>
                <w:webHidden/>
              </w:rPr>
              <w:fldChar w:fldCharType="separate"/>
            </w:r>
            <w:r w:rsidR="00A8771F">
              <w:rPr>
                <w:noProof/>
                <w:webHidden/>
              </w:rPr>
              <w:t>25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1" w:history="1">
            <w:r w:rsidR="00A8771F" w:rsidRPr="002E466F">
              <w:rPr>
                <w:rStyle w:val="Hyperlink"/>
                <w:noProof/>
              </w:rPr>
              <w:t>6.5</w:t>
            </w:r>
            <w:r w:rsidR="00A8771F">
              <w:rPr>
                <w:rFonts w:asciiTheme="minorHAnsi" w:eastAsiaTheme="minorEastAsia" w:hAnsiTheme="minorHAnsi" w:cstheme="minorBidi"/>
                <w:noProof/>
                <w:color w:val="auto"/>
                <w:sz w:val="22"/>
                <w:szCs w:val="22"/>
              </w:rPr>
              <w:tab/>
            </w:r>
            <w:r w:rsidR="00A8771F" w:rsidRPr="002E466F">
              <w:rPr>
                <w:rStyle w:val="Hyperlink"/>
                <w:noProof/>
              </w:rPr>
              <w:t>Permit for Major Activities</w:t>
            </w:r>
            <w:r w:rsidR="00A8771F">
              <w:rPr>
                <w:noProof/>
                <w:webHidden/>
              </w:rPr>
              <w:tab/>
            </w:r>
            <w:r w:rsidR="00A8771F">
              <w:rPr>
                <w:noProof/>
                <w:webHidden/>
              </w:rPr>
              <w:fldChar w:fldCharType="begin"/>
            </w:r>
            <w:r w:rsidR="00A8771F">
              <w:rPr>
                <w:noProof/>
                <w:webHidden/>
              </w:rPr>
              <w:instrText xml:space="preserve"> PAGEREF _Toc24092611 \h </w:instrText>
            </w:r>
            <w:r w:rsidR="00A8771F">
              <w:rPr>
                <w:noProof/>
                <w:webHidden/>
              </w:rPr>
            </w:r>
            <w:r w:rsidR="00A8771F">
              <w:rPr>
                <w:noProof/>
                <w:webHidden/>
              </w:rPr>
              <w:fldChar w:fldCharType="separate"/>
            </w:r>
            <w:r w:rsidR="00A8771F">
              <w:rPr>
                <w:noProof/>
                <w:webHidden/>
              </w:rPr>
              <w:t>25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2" w:history="1">
            <w:r w:rsidR="00A8771F" w:rsidRPr="002E466F">
              <w:rPr>
                <w:rStyle w:val="Hyperlink"/>
                <w:noProof/>
              </w:rPr>
              <w:t>6.6</w:t>
            </w:r>
            <w:r w:rsidR="00A8771F">
              <w:rPr>
                <w:rFonts w:asciiTheme="minorHAnsi" w:eastAsiaTheme="minorEastAsia" w:hAnsiTheme="minorHAnsi" w:cstheme="minorBidi"/>
                <w:noProof/>
                <w:color w:val="auto"/>
                <w:sz w:val="22"/>
                <w:szCs w:val="22"/>
              </w:rPr>
              <w:tab/>
            </w:r>
            <w:r w:rsidR="00A8771F" w:rsidRPr="002E466F">
              <w:rPr>
                <w:rStyle w:val="Hyperlink"/>
                <w:noProof/>
              </w:rPr>
              <w:t>Permit for Standard Activities</w:t>
            </w:r>
            <w:r w:rsidR="00A8771F">
              <w:rPr>
                <w:noProof/>
                <w:webHidden/>
              </w:rPr>
              <w:tab/>
            </w:r>
            <w:r w:rsidR="00A8771F">
              <w:rPr>
                <w:noProof/>
                <w:webHidden/>
              </w:rPr>
              <w:fldChar w:fldCharType="begin"/>
            </w:r>
            <w:r w:rsidR="00A8771F">
              <w:rPr>
                <w:noProof/>
                <w:webHidden/>
              </w:rPr>
              <w:instrText xml:space="preserve"> PAGEREF _Toc24092612 \h </w:instrText>
            </w:r>
            <w:r w:rsidR="00A8771F">
              <w:rPr>
                <w:noProof/>
                <w:webHidden/>
              </w:rPr>
            </w:r>
            <w:r w:rsidR="00A8771F">
              <w:rPr>
                <w:noProof/>
                <w:webHidden/>
              </w:rPr>
              <w:fldChar w:fldCharType="separate"/>
            </w:r>
            <w:r w:rsidR="00A8771F">
              <w:rPr>
                <w:noProof/>
                <w:webHidden/>
              </w:rPr>
              <w:t>26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3" w:history="1">
            <w:r w:rsidR="00A8771F" w:rsidRPr="002E466F">
              <w:rPr>
                <w:rStyle w:val="Hyperlink"/>
                <w:noProof/>
              </w:rPr>
              <w:t>6.7</w:t>
            </w:r>
            <w:r w:rsidR="00A8771F">
              <w:rPr>
                <w:rFonts w:asciiTheme="minorHAnsi" w:eastAsiaTheme="minorEastAsia" w:hAnsiTheme="minorHAnsi" w:cstheme="minorBidi"/>
                <w:noProof/>
                <w:color w:val="auto"/>
                <w:sz w:val="22"/>
                <w:szCs w:val="22"/>
              </w:rPr>
              <w:tab/>
            </w:r>
            <w:r w:rsidR="00A8771F" w:rsidRPr="002E466F">
              <w:rPr>
                <w:rStyle w:val="Hyperlink"/>
                <w:noProof/>
              </w:rPr>
              <w:t>Permit for Minor Activities</w:t>
            </w:r>
            <w:r w:rsidR="00A8771F">
              <w:rPr>
                <w:noProof/>
                <w:webHidden/>
              </w:rPr>
              <w:tab/>
            </w:r>
            <w:r w:rsidR="00A8771F">
              <w:rPr>
                <w:noProof/>
                <w:webHidden/>
              </w:rPr>
              <w:fldChar w:fldCharType="begin"/>
            </w:r>
            <w:r w:rsidR="00A8771F">
              <w:rPr>
                <w:noProof/>
                <w:webHidden/>
              </w:rPr>
              <w:instrText xml:space="preserve"> PAGEREF _Toc24092613 \h </w:instrText>
            </w:r>
            <w:r w:rsidR="00A8771F">
              <w:rPr>
                <w:noProof/>
                <w:webHidden/>
              </w:rPr>
            </w:r>
            <w:r w:rsidR="00A8771F">
              <w:rPr>
                <w:noProof/>
                <w:webHidden/>
              </w:rPr>
              <w:fldChar w:fldCharType="separate"/>
            </w:r>
            <w:r w:rsidR="00A8771F">
              <w:rPr>
                <w:noProof/>
                <w:webHidden/>
              </w:rPr>
              <w:t>26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4" w:history="1">
            <w:r w:rsidR="00A8771F" w:rsidRPr="002E466F">
              <w:rPr>
                <w:rStyle w:val="Hyperlink"/>
                <w:noProof/>
              </w:rPr>
              <w:t>6.8</w:t>
            </w:r>
            <w:r w:rsidR="00A8771F">
              <w:rPr>
                <w:rFonts w:asciiTheme="minorHAnsi" w:eastAsiaTheme="minorEastAsia" w:hAnsiTheme="minorHAnsi" w:cstheme="minorBidi"/>
                <w:noProof/>
                <w:color w:val="auto"/>
                <w:sz w:val="22"/>
                <w:szCs w:val="22"/>
              </w:rPr>
              <w:tab/>
            </w:r>
            <w:r w:rsidR="00A8771F" w:rsidRPr="002E466F">
              <w:rPr>
                <w:rStyle w:val="Hyperlink"/>
                <w:noProof/>
              </w:rPr>
              <w:t>Permit for Immediate Activities</w:t>
            </w:r>
            <w:r w:rsidR="00A8771F">
              <w:rPr>
                <w:noProof/>
                <w:webHidden/>
              </w:rPr>
              <w:tab/>
            </w:r>
            <w:r w:rsidR="00A8771F">
              <w:rPr>
                <w:noProof/>
                <w:webHidden/>
              </w:rPr>
              <w:fldChar w:fldCharType="begin"/>
            </w:r>
            <w:r w:rsidR="00A8771F">
              <w:rPr>
                <w:noProof/>
                <w:webHidden/>
              </w:rPr>
              <w:instrText xml:space="preserve"> PAGEREF _Toc24092614 \h </w:instrText>
            </w:r>
            <w:r w:rsidR="00A8771F">
              <w:rPr>
                <w:noProof/>
                <w:webHidden/>
              </w:rPr>
            </w:r>
            <w:r w:rsidR="00A8771F">
              <w:rPr>
                <w:noProof/>
                <w:webHidden/>
              </w:rPr>
              <w:fldChar w:fldCharType="separate"/>
            </w:r>
            <w:r w:rsidR="00A8771F">
              <w:rPr>
                <w:noProof/>
                <w:webHidden/>
              </w:rPr>
              <w:t>26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5" w:history="1">
            <w:r w:rsidR="00A8771F" w:rsidRPr="002E466F">
              <w:rPr>
                <w:rStyle w:val="Hyperlink"/>
                <w:noProof/>
              </w:rPr>
              <w:t>6.9</w:t>
            </w:r>
            <w:r w:rsidR="00A8771F">
              <w:rPr>
                <w:rFonts w:asciiTheme="minorHAnsi" w:eastAsiaTheme="minorEastAsia" w:hAnsiTheme="minorHAnsi" w:cstheme="minorBidi"/>
                <w:noProof/>
                <w:color w:val="auto"/>
                <w:sz w:val="22"/>
                <w:szCs w:val="22"/>
              </w:rPr>
              <w:tab/>
            </w:r>
            <w:r w:rsidR="00A8771F" w:rsidRPr="002E466F">
              <w:rPr>
                <w:rStyle w:val="Hyperlink"/>
                <w:noProof/>
              </w:rPr>
              <w:t>Burden of Proof</w:t>
            </w:r>
            <w:r w:rsidR="00A8771F">
              <w:rPr>
                <w:noProof/>
                <w:webHidden/>
              </w:rPr>
              <w:tab/>
            </w:r>
            <w:r w:rsidR="00A8771F">
              <w:rPr>
                <w:noProof/>
                <w:webHidden/>
              </w:rPr>
              <w:fldChar w:fldCharType="begin"/>
            </w:r>
            <w:r w:rsidR="00A8771F">
              <w:rPr>
                <w:noProof/>
                <w:webHidden/>
              </w:rPr>
              <w:instrText xml:space="preserve"> PAGEREF _Toc24092615 \h </w:instrText>
            </w:r>
            <w:r w:rsidR="00A8771F">
              <w:rPr>
                <w:noProof/>
                <w:webHidden/>
              </w:rPr>
            </w:r>
            <w:r w:rsidR="00A8771F">
              <w:rPr>
                <w:noProof/>
                <w:webHidden/>
              </w:rPr>
              <w:fldChar w:fldCharType="separate"/>
            </w:r>
            <w:r w:rsidR="00A8771F">
              <w:rPr>
                <w:noProof/>
                <w:webHidden/>
              </w:rPr>
              <w:t>27</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616" w:history="1">
            <w:r w:rsidR="00A8771F" w:rsidRPr="002E466F">
              <w:rPr>
                <w:rStyle w:val="Hyperlink"/>
                <w:noProof/>
              </w:rPr>
              <w:t>7.</w:t>
            </w:r>
            <w:r w:rsidR="00A8771F">
              <w:rPr>
                <w:rFonts w:asciiTheme="minorHAnsi" w:eastAsiaTheme="minorEastAsia" w:hAnsiTheme="minorHAnsi" w:cstheme="minorBidi"/>
                <w:noProof/>
                <w:color w:val="auto"/>
                <w:sz w:val="22"/>
                <w:szCs w:val="22"/>
              </w:rPr>
              <w:tab/>
            </w:r>
            <w:r w:rsidR="00A8771F" w:rsidRPr="002E466F">
              <w:rPr>
                <w:rStyle w:val="Hyperlink"/>
                <w:noProof/>
              </w:rPr>
              <w:t>Making a Permit Application</w:t>
            </w:r>
            <w:r w:rsidR="00A8771F">
              <w:rPr>
                <w:noProof/>
                <w:webHidden/>
              </w:rPr>
              <w:tab/>
            </w:r>
            <w:r w:rsidR="00A8771F">
              <w:rPr>
                <w:noProof/>
                <w:webHidden/>
              </w:rPr>
              <w:fldChar w:fldCharType="begin"/>
            </w:r>
            <w:r w:rsidR="00A8771F">
              <w:rPr>
                <w:noProof/>
                <w:webHidden/>
              </w:rPr>
              <w:instrText xml:space="preserve"> PAGEREF _Toc24092616 \h </w:instrText>
            </w:r>
            <w:r w:rsidR="00A8771F">
              <w:rPr>
                <w:noProof/>
                <w:webHidden/>
              </w:rPr>
            </w:r>
            <w:r w:rsidR="00A8771F">
              <w:rPr>
                <w:noProof/>
                <w:webHidden/>
              </w:rPr>
              <w:fldChar w:fldCharType="separate"/>
            </w:r>
            <w:r w:rsidR="00A8771F">
              <w:rPr>
                <w:noProof/>
                <w:webHidden/>
              </w:rPr>
              <w:t>27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7" w:history="1">
            <w:r w:rsidR="00A8771F" w:rsidRPr="002E466F">
              <w:rPr>
                <w:rStyle w:val="Hyperlink"/>
                <w:noProof/>
              </w:rPr>
              <w:t>7.1</w:t>
            </w:r>
            <w:r w:rsidR="00A8771F">
              <w:rPr>
                <w:rFonts w:asciiTheme="minorHAnsi" w:eastAsiaTheme="minorEastAsia" w:hAnsiTheme="minorHAnsi" w:cstheme="minorBidi"/>
                <w:noProof/>
                <w:color w:val="auto"/>
                <w:sz w:val="22"/>
                <w:szCs w:val="22"/>
              </w:rPr>
              <w:tab/>
            </w:r>
            <w:r w:rsidR="00A8771F" w:rsidRPr="002E466F">
              <w:rPr>
                <w:rStyle w:val="Hyperlink"/>
                <w:noProof/>
              </w:rPr>
              <w:t>Permit Authority Requirements</w:t>
            </w:r>
            <w:r w:rsidR="00A8771F">
              <w:rPr>
                <w:noProof/>
                <w:webHidden/>
              </w:rPr>
              <w:tab/>
            </w:r>
            <w:r w:rsidR="00A8771F">
              <w:rPr>
                <w:noProof/>
                <w:webHidden/>
              </w:rPr>
              <w:fldChar w:fldCharType="begin"/>
            </w:r>
            <w:r w:rsidR="00A8771F">
              <w:rPr>
                <w:noProof/>
                <w:webHidden/>
              </w:rPr>
              <w:instrText xml:space="preserve"> PAGEREF _Toc24092617 \h </w:instrText>
            </w:r>
            <w:r w:rsidR="00A8771F">
              <w:rPr>
                <w:noProof/>
                <w:webHidden/>
              </w:rPr>
            </w:r>
            <w:r w:rsidR="00A8771F">
              <w:rPr>
                <w:noProof/>
                <w:webHidden/>
              </w:rPr>
              <w:fldChar w:fldCharType="separate"/>
            </w:r>
            <w:r w:rsidR="00A8771F">
              <w:rPr>
                <w:noProof/>
                <w:webHidden/>
              </w:rPr>
              <w:t>27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8" w:history="1">
            <w:r w:rsidR="00A8771F" w:rsidRPr="002E466F">
              <w:rPr>
                <w:rStyle w:val="Hyperlink"/>
                <w:noProof/>
              </w:rPr>
              <w:t>7.2</w:t>
            </w:r>
            <w:r w:rsidR="00A8771F">
              <w:rPr>
                <w:rFonts w:asciiTheme="minorHAnsi" w:eastAsiaTheme="minorEastAsia" w:hAnsiTheme="minorHAnsi" w:cstheme="minorBidi"/>
                <w:noProof/>
                <w:color w:val="auto"/>
                <w:sz w:val="22"/>
                <w:szCs w:val="22"/>
              </w:rPr>
              <w:tab/>
            </w:r>
            <w:r w:rsidR="00A8771F" w:rsidRPr="002E466F">
              <w:rPr>
                <w:rStyle w:val="Hyperlink"/>
                <w:noProof/>
              </w:rPr>
              <w:t>Submitting an Application</w:t>
            </w:r>
            <w:r w:rsidR="00A8771F">
              <w:rPr>
                <w:noProof/>
                <w:webHidden/>
              </w:rPr>
              <w:tab/>
            </w:r>
            <w:r w:rsidR="00A8771F">
              <w:rPr>
                <w:noProof/>
                <w:webHidden/>
              </w:rPr>
              <w:fldChar w:fldCharType="begin"/>
            </w:r>
            <w:r w:rsidR="00A8771F">
              <w:rPr>
                <w:noProof/>
                <w:webHidden/>
              </w:rPr>
              <w:instrText xml:space="preserve"> PAGEREF _Toc24092618 \h </w:instrText>
            </w:r>
            <w:r w:rsidR="00A8771F">
              <w:rPr>
                <w:noProof/>
                <w:webHidden/>
              </w:rPr>
            </w:r>
            <w:r w:rsidR="00A8771F">
              <w:rPr>
                <w:noProof/>
                <w:webHidden/>
              </w:rPr>
              <w:fldChar w:fldCharType="separate"/>
            </w:r>
            <w:r w:rsidR="00A8771F">
              <w:rPr>
                <w:noProof/>
                <w:webHidden/>
              </w:rPr>
              <w:t>28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19" w:history="1">
            <w:r w:rsidR="00A8771F" w:rsidRPr="002E466F">
              <w:rPr>
                <w:rStyle w:val="Hyperlink"/>
                <w:noProof/>
              </w:rPr>
              <w:t>7.3</w:t>
            </w:r>
            <w:r w:rsidR="00A8771F">
              <w:rPr>
                <w:rFonts w:asciiTheme="minorHAnsi" w:eastAsiaTheme="minorEastAsia" w:hAnsiTheme="minorHAnsi" w:cstheme="minorBidi"/>
                <w:noProof/>
                <w:color w:val="auto"/>
                <w:sz w:val="22"/>
                <w:szCs w:val="22"/>
              </w:rPr>
              <w:tab/>
            </w:r>
            <w:r w:rsidR="00A8771F" w:rsidRPr="002E466F">
              <w:rPr>
                <w:rStyle w:val="Hyperlink"/>
                <w:noProof/>
              </w:rPr>
              <w:t>System Failure</w:t>
            </w:r>
            <w:r w:rsidR="00A8771F">
              <w:rPr>
                <w:noProof/>
                <w:webHidden/>
              </w:rPr>
              <w:tab/>
            </w:r>
            <w:r w:rsidR="00A8771F">
              <w:rPr>
                <w:noProof/>
                <w:webHidden/>
              </w:rPr>
              <w:fldChar w:fldCharType="begin"/>
            </w:r>
            <w:r w:rsidR="00A8771F">
              <w:rPr>
                <w:noProof/>
                <w:webHidden/>
              </w:rPr>
              <w:instrText xml:space="preserve"> PAGEREF _Toc24092619 \h </w:instrText>
            </w:r>
            <w:r w:rsidR="00A8771F">
              <w:rPr>
                <w:noProof/>
                <w:webHidden/>
              </w:rPr>
            </w:r>
            <w:r w:rsidR="00A8771F">
              <w:rPr>
                <w:noProof/>
                <w:webHidden/>
              </w:rPr>
              <w:fldChar w:fldCharType="separate"/>
            </w:r>
            <w:r w:rsidR="00A8771F">
              <w:rPr>
                <w:noProof/>
                <w:webHidden/>
              </w:rPr>
              <w:t>28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20" w:history="1">
            <w:r w:rsidR="00A8771F" w:rsidRPr="002E466F">
              <w:rPr>
                <w:rStyle w:val="Hyperlink"/>
                <w:noProof/>
              </w:rPr>
              <w:t>7.4</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Compliance with </w:t>
            </w:r>
            <w:r w:rsidR="00A8771F" w:rsidRPr="004A65C1">
              <w:rPr>
                <w:rStyle w:val="Hyperlink"/>
                <w:noProof/>
                <w:color w:val="auto"/>
              </w:rPr>
              <w:t xml:space="preserve">electronic transfer specification </w:t>
            </w:r>
            <w:r w:rsidR="00A8771F">
              <w:rPr>
                <w:noProof/>
                <w:webHidden/>
              </w:rPr>
              <w:tab/>
            </w:r>
            <w:r w:rsidR="00A8771F">
              <w:rPr>
                <w:noProof/>
                <w:webHidden/>
              </w:rPr>
              <w:fldChar w:fldCharType="begin"/>
            </w:r>
            <w:r w:rsidR="00A8771F">
              <w:rPr>
                <w:noProof/>
                <w:webHidden/>
              </w:rPr>
              <w:instrText xml:space="preserve"> PAGEREF _Toc24092620 \h </w:instrText>
            </w:r>
            <w:r w:rsidR="00A8771F">
              <w:rPr>
                <w:noProof/>
                <w:webHidden/>
              </w:rPr>
            </w:r>
            <w:r w:rsidR="00A8771F">
              <w:rPr>
                <w:noProof/>
                <w:webHidden/>
              </w:rPr>
              <w:fldChar w:fldCharType="separate"/>
            </w:r>
            <w:r w:rsidR="00A8771F">
              <w:rPr>
                <w:noProof/>
                <w:webHidden/>
              </w:rPr>
              <w:t>28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21" w:history="1">
            <w:r w:rsidR="00A8771F" w:rsidRPr="002E466F">
              <w:rPr>
                <w:rStyle w:val="Hyperlink"/>
                <w:noProof/>
              </w:rPr>
              <w:t>7.5</w:t>
            </w:r>
            <w:r w:rsidR="00A8771F">
              <w:rPr>
                <w:rFonts w:asciiTheme="minorHAnsi" w:eastAsiaTheme="minorEastAsia" w:hAnsiTheme="minorHAnsi" w:cstheme="minorBidi"/>
                <w:noProof/>
                <w:color w:val="auto"/>
                <w:sz w:val="22"/>
                <w:szCs w:val="22"/>
              </w:rPr>
              <w:tab/>
            </w:r>
            <w:r w:rsidR="00A8771F" w:rsidRPr="002E466F">
              <w:rPr>
                <w:rStyle w:val="Hyperlink"/>
                <w:noProof/>
              </w:rPr>
              <w:t>Use of Plain English</w:t>
            </w:r>
            <w:r w:rsidR="00A8771F">
              <w:rPr>
                <w:noProof/>
                <w:webHidden/>
              </w:rPr>
              <w:tab/>
            </w:r>
            <w:r w:rsidR="00A8771F">
              <w:rPr>
                <w:noProof/>
                <w:webHidden/>
              </w:rPr>
              <w:fldChar w:fldCharType="begin"/>
            </w:r>
            <w:r w:rsidR="00A8771F">
              <w:rPr>
                <w:noProof/>
                <w:webHidden/>
              </w:rPr>
              <w:instrText xml:space="preserve"> PAGEREF _Toc24092621 \h </w:instrText>
            </w:r>
            <w:r w:rsidR="00A8771F">
              <w:rPr>
                <w:noProof/>
                <w:webHidden/>
              </w:rPr>
            </w:r>
            <w:r w:rsidR="00A8771F">
              <w:rPr>
                <w:noProof/>
                <w:webHidden/>
              </w:rPr>
              <w:fldChar w:fldCharType="separate"/>
            </w:r>
            <w:r w:rsidR="00A8771F">
              <w:rPr>
                <w:noProof/>
                <w:webHidden/>
              </w:rPr>
              <w:t>28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22" w:history="1">
            <w:r w:rsidR="00A8771F" w:rsidRPr="002E466F">
              <w:rPr>
                <w:rStyle w:val="Hyperlink"/>
                <w:noProof/>
              </w:rPr>
              <w:t>7.6</w:t>
            </w:r>
            <w:r w:rsidR="00A8771F">
              <w:rPr>
                <w:rFonts w:asciiTheme="minorHAnsi" w:eastAsiaTheme="minorEastAsia" w:hAnsiTheme="minorHAnsi" w:cstheme="minorBidi"/>
                <w:noProof/>
                <w:color w:val="auto"/>
                <w:sz w:val="22"/>
                <w:szCs w:val="22"/>
              </w:rPr>
              <w:tab/>
            </w:r>
            <w:r w:rsidR="00A8771F" w:rsidRPr="002E466F">
              <w:rPr>
                <w:rStyle w:val="Hyperlink"/>
                <w:noProof/>
              </w:rPr>
              <w:t>One application per street</w:t>
            </w:r>
            <w:r w:rsidR="00A8771F">
              <w:rPr>
                <w:noProof/>
                <w:webHidden/>
              </w:rPr>
              <w:tab/>
            </w:r>
            <w:r w:rsidR="00A8771F">
              <w:rPr>
                <w:noProof/>
                <w:webHidden/>
              </w:rPr>
              <w:fldChar w:fldCharType="begin"/>
            </w:r>
            <w:r w:rsidR="00A8771F">
              <w:rPr>
                <w:noProof/>
                <w:webHidden/>
              </w:rPr>
              <w:instrText xml:space="preserve"> PAGEREF _Toc24092622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23" w:history="1">
            <w:r w:rsidR="00A8771F" w:rsidRPr="002E466F">
              <w:rPr>
                <w:rStyle w:val="Hyperlink"/>
                <w:noProof/>
              </w:rPr>
              <w:t>7.7</w:t>
            </w:r>
            <w:r w:rsidR="00A8771F">
              <w:rPr>
                <w:rFonts w:asciiTheme="minorHAnsi" w:eastAsiaTheme="minorEastAsia" w:hAnsiTheme="minorHAnsi" w:cstheme="minorBidi"/>
                <w:noProof/>
                <w:color w:val="auto"/>
                <w:sz w:val="22"/>
                <w:szCs w:val="22"/>
              </w:rPr>
              <w:tab/>
            </w:r>
            <w:r w:rsidR="00A8771F" w:rsidRPr="002E466F">
              <w:rPr>
                <w:rStyle w:val="Hyperlink"/>
                <w:noProof/>
              </w:rPr>
              <w:t>Activities covering several streets</w:t>
            </w:r>
            <w:r w:rsidR="00A8771F">
              <w:rPr>
                <w:noProof/>
                <w:webHidden/>
              </w:rPr>
              <w:tab/>
            </w:r>
            <w:r w:rsidR="00A8771F">
              <w:rPr>
                <w:noProof/>
                <w:webHidden/>
              </w:rPr>
              <w:fldChar w:fldCharType="begin"/>
            </w:r>
            <w:r w:rsidR="00A8771F">
              <w:rPr>
                <w:noProof/>
                <w:webHidden/>
              </w:rPr>
              <w:instrText xml:space="preserve"> PAGEREF _Toc24092623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24" w:history="1">
            <w:r w:rsidR="00A8771F" w:rsidRPr="002E466F">
              <w:rPr>
                <w:rStyle w:val="Hyperlink"/>
                <w:noProof/>
              </w:rPr>
              <w:t>7.8</w:t>
            </w:r>
            <w:r w:rsidR="00A8771F">
              <w:rPr>
                <w:rFonts w:asciiTheme="minorHAnsi" w:eastAsiaTheme="minorEastAsia" w:hAnsiTheme="minorHAnsi" w:cstheme="minorBidi"/>
                <w:noProof/>
                <w:color w:val="auto"/>
                <w:sz w:val="22"/>
                <w:szCs w:val="22"/>
              </w:rPr>
              <w:tab/>
            </w:r>
            <w:r w:rsidR="00A8771F" w:rsidRPr="002E466F">
              <w:rPr>
                <w:rStyle w:val="Hyperlink"/>
                <w:noProof/>
              </w:rPr>
              <w:t>Notification to Interested Parties</w:t>
            </w:r>
            <w:r w:rsidR="00A8771F">
              <w:rPr>
                <w:noProof/>
                <w:webHidden/>
              </w:rPr>
              <w:tab/>
            </w:r>
            <w:r w:rsidR="00A8771F">
              <w:rPr>
                <w:noProof/>
                <w:webHidden/>
              </w:rPr>
              <w:fldChar w:fldCharType="begin"/>
            </w:r>
            <w:r w:rsidR="00A8771F">
              <w:rPr>
                <w:noProof/>
                <w:webHidden/>
              </w:rPr>
              <w:instrText xml:space="preserve"> PAGEREF _Toc24092624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25" w:history="1">
            <w:r w:rsidR="00A8771F" w:rsidRPr="002E466F">
              <w:rPr>
                <w:rStyle w:val="Hyperlink"/>
                <w:noProof/>
              </w:rPr>
              <w:t>7.9</w:t>
            </w:r>
            <w:r w:rsidR="00A8771F">
              <w:rPr>
                <w:rFonts w:asciiTheme="minorHAnsi" w:eastAsiaTheme="minorEastAsia" w:hAnsiTheme="minorHAnsi" w:cstheme="minorBidi"/>
                <w:noProof/>
                <w:color w:val="auto"/>
                <w:sz w:val="22"/>
                <w:szCs w:val="22"/>
              </w:rPr>
              <w:tab/>
            </w:r>
            <w:r w:rsidR="00A8771F" w:rsidRPr="002E466F">
              <w:rPr>
                <w:rStyle w:val="Hyperlink"/>
                <w:noProof/>
              </w:rPr>
              <w:t>Consultation Requirements</w:t>
            </w:r>
            <w:r w:rsidR="00A8771F">
              <w:rPr>
                <w:noProof/>
                <w:webHidden/>
              </w:rPr>
              <w:tab/>
            </w:r>
            <w:r w:rsidR="00A8771F">
              <w:rPr>
                <w:noProof/>
                <w:webHidden/>
              </w:rPr>
              <w:fldChar w:fldCharType="begin"/>
            </w:r>
            <w:r w:rsidR="00A8771F">
              <w:rPr>
                <w:noProof/>
                <w:webHidden/>
              </w:rPr>
              <w:instrText xml:space="preserve"> PAGEREF _Toc24092625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26" w:history="1">
            <w:r w:rsidR="00A8771F" w:rsidRPr="002E466F">
              <w:rPr>
                <w:rStyle w:val="Hyperlink"/>
                <w:noProof/>
              </w:rPr>
              <w:t>7.10</w:t>
            </w:r>
            <w:r w:rsidR="00A8771F">
              <w:rPr>
                <w:rFonts w:asciiTheme="minorHAnsi" w:eastAsiaTheme="minorEastAsia" w:hAnsiTheme="minorHAnsi" w:cstheme="minorBidi"/>
                <w:noProof/>
                <w:color w:val="auto"/>
                <w:sz w:val="22"/>
                <w:szCs w:val="22"/>
              </w:rPr>
              <w:tab/>
            </w:r>
            <w:r w:rsidR="00A8771F" w:rsidRPr="002E466F">
              <w:rPr>
                <w:rStyle w:val="Hyperlink"/>
                <w:noProof/>
              </w:rPr>
              <w:t>Restriction on Activities</w:t>
            </w:r>
            <w:r w:rsidR="00A8771F">
              <w:rPr>
                <w:noProof/>
                <w:webHidden/>
              </w:rPr>
              <w:tab/>
            </w:r>
            <w:r w:rsidR="00A8771F">
              <w:rPr>
                <w:noProof/>
                <w:webHidden/>
              </w:rPr>
              <w:fldChar w:fldCharType="begin"/>
            </w:r>
            <w:r w:rsidR="00A8771F">
              <w:rPr>
                <w:noProof/>
                <w:webHidden/>
              </w:rPr>
              <w:instrText xml:space="preserve"> PAGEREF _Toc24092626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27" w:history="1">
            <w:r w:rsidR="00A8771F" w:rsidRPr="002E466F">
              <w:rPr>
                <w:rStyle w:val="Hyperlink"/>
                <w:noProof/>
              </w:rPr>
              <w:t>7.11</w:t>
            </w:r>
            <w:r w:rsidR="00A8771F">
              <w:rPr>
                <w:rFonts w:asciiTheme="minorHAnsi" w:eastAsiaTheme="minorEastAsia" w:hAnsiTheme="minorHAnsi" w:cstheme="minorBidi"/>
                <w:noProof/>
                <w:color w:val="auto"/>
                <w:sz w:val="22"/>
                <w:szCs w:val="22"/>
              </w:rPr>
              <w:tab/>
            </w:r>
            <w:r w:rsidR="00A8771F" w:rsidRPr="002E466F">
              <w:rPr>
                <w:rStyle w:val="Hyperlink"/>
                <w:noProof/>
              </w:rPr>
              <w:t>Contact Person</w:t>
            </w:r>
            <w:r w:rsidR="00A8771F">
              <w:rPr>
                <w:noProof/>
                <w:webHidden/>
              </w:rPr>
              <w:tab/>
            </w:r>
            <w:r w:rsidR="00A8771F">
              <w:rPr>
                <w:noProof/>
                <w:webHidden/>
              </w:rPr>
              <w:fldChar w:fldCharType="begin"/>
            </w:r>
            <w:r w:rsidR="00A8771F">
              <w:rPr>
                <w:noProof/>
                <w:webHidden/>
              </w:rPr>
              <w:instrText xml:space="preserve"> PAGEREF _Toc24092627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28" w:history="1">
            <w:r w:rsidR="00A8771F" w:rsidRPr="002E466F">
              <w:rPr>
                <w:rStyle w:val="Hyperlink"/>
                <w:noProof/>
              </w:rPr>
              <w:t>7.12</w:t>
            </w:r>
            <w:r w:rsidR="00A8771F">
              <w:rPr>
                <w:rFonts w:asciiTheme="minorHAnsi" w:eastAsiaTheme="minorEastAsia" w:hAnsiTheme="minorHAnsi" w:cstheme="minorBidi"/>
                <w:noProof/>
                <w:color w:val="auto"/>
                <w:sz w:val="22"/>
                <w:szCs w:val="22"/>
              </w:rPr>
              <w:tab/>
            </w:r>
            <w:r w:rsidR="00A8771F" w:rsidRPr="002E466F">
              <w:rPr>
                <w:rStyle w:val="Hyperlink"/>
                <w:noProof/>
              </w:rPr>
              <w:t>USRN</w:t>
            </w:r>
            <w:r w:rsidR="00A8771F">
              <w:rPr>
                <w:noProof/>
                <w:webHidden/>
              </w:rPr>
              <w:tab/>
            </w:r>
            <w:r w:rsidR="00A8771F">
              <w:rPr>
                <w:noProof/>
                <w:webHidden/>
              </w:rPr>
              <w:fldChar w:fldCharType="begin"/>
            </w:r>
            <w:r w:rsidR="00A8771F">
              <w:rPr>
                <w:noProof/>
                <w:webHidden/>
              </w:rPr>
              <w:instrText xml:space="preserve"> PAGEREF _Toc24092628 \h </w:instrText>
            </w:r>
            <w:r w:rsidR="00A8771F">
              <w:rPr>
                <w:noProof/>
                <w:webHidden/>
              </w:rPr>
            </w:r>
            <w:r w:rsidR="00A8771F">
              <w:rPr>
                <w:noProof/>
                <w:webHidden/>
              </w:rPr>
              <w:fldChar w:fldCharType="separate"/>
            </w:r>
            <w:r w:rsidR="00A8771F">
              <w:rPr>
                <w:noProof/>
                <w:webHidden/>
              </w:rPr>
              <w:t>29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29" w:history="1">
            <w:r w:rsidR="00A8771F" w:rsidRPr="002E466F">
              <w:rPr>
                <w:rStyle w:val="Hyperlink"/>
                <w:noProof/>
              </w:rPr>
              <w:t>7.13</w:t>
            </w:r>
            <w:r w:rsidR="00A8771F">
              <w:rPr>
                <w:rFonts w:asciiTheme="minorHAnsi" w:eastAsiaTheme="minorEastAsia" w:hAnsiTheme="minorHAnsi" w:cstheme="minorBidi"/>
                <w:noProof/>
                <w:color w:val="auto"/>
                <w:sz w:val="22"/>
                <w:szCs w:val="22"/>
              </w:rPr>
              <w:tab/>
            </w:r>
            <w:r w:rsidR="00A8771F" w:rsidRPr="002E466F">
              <w:rPr>
                <w:rStyle w:val="Hyperlink"/>
                <w:noProof/>
              </w:rPr>
              <w:t>Description of Activity and Collaborative Promoters</w:t>
            </w:r>
            <w:r w:rsidR="00A8771F">
              <w:rPr>
                <w:noProof/>
                <w:webHidden/>
              </w:rPr>
              <w:tab/>
            </w:r>
            <w:r w:rsidR="00A8771F">
              <w:rPr>
                <w:noProof/>
                <w:webHidden/>
              </w:rPr>
              <w:fldChar w:fldCharType="begin"/>
            </w:r>
            <w:r w:rsidR="00A8771F">
              <w:rPr>
                <w:noProof/>
                <w:webHidden/>
              </w:rPr>
              <w:instrText xml:space="preserve"> PAGEREF _Toc24092629 \h </w:instrText>
            </w:r>
            <w:r w:rsidR="00A8771F">
              <w:rPr>
                <w:noProof/>
                <w:webHidden/>
              </w:rPr>
            </w:r>
            <w:r w:rsidR="00A8771F">
              <w:rPr>
                <w:noProof/>
                <w:webHidden/>
              </w:rPr>
              <w:fldChar w:fldCharType="separate"/>
            </w:r>
            <w:r w:rsidR="00A8771F">
              <w:rPr>
                <w:noProof/>
                <w:webHidden/>
              </w:rPr>
              <w:t>30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0" w:history="1">
            <w:r w:rsidR="00A8771F" w:rsidRPr="002E466F">
              <w:rPr>
                <w:rStyle w:val="Hyperlink"/>
                <w:noProof/>
              </w:rPr>
              <w:t>7.14</w:t>
            </w:r>
            <w:r w:rsidR="00A8771F">
              <w:rPr>
                <w:rFonts w:asciiTheme="minorHAnsi" w:eastAsiaTheme="minorEastAsia" w:hAnsiTheme="minorHAnsi" w:cstheme="minorBidi"/>
                <w:noProof/>
                <w:color w:val="auto"/>
                <w:sz w:val="22"/>
                <w:szCs w:val="22"/>
              </w:rPr>
              <w:tab/>
            </w:r>
            <w:r w:rsidR="00A8771F" w:rsidRPr="002E466F">
              <w:rPr>
                <w:rStyle w:val="Hyperlink"/>
                <w:noProof/>
              </w:rPr>
              <w:t>Location</w:t>
            </w:r>
            <w:r w:rsidR="00A8771F">
              <w:rPr>
                <w:noProof/>
                <w:webHidden/>
              </w:rPr>
              <w:tab/>
            </w:r>
            <w:r w:rsidR="00A8771F">
              <w:rPr>
                <w:noProof/>
                <w:webHidden/>
              </w:rPr>
              <w:fldChar w:fldCharType="begin"/>
            </w:r>
            <w:r w:rsidR="00A8771F">
              <w:rPr>
                <w:noProof/>
                <w:webHidden/>
              </w:rPr>
              <w:instrText xml:space="preserve"> PAGEREF _Toc24092630 \h </w:instrText>
            </w:r>
            <w:r w:rsidR="00A8771F">
              <w:rPr>
                <w:noProof/>
                <w:webHidden/>
              </w:rPr>
            </w:r>
            <w:r w:rsidR="00A8771F">
              <w:rPr>
                <w:noProof/>
                <w:webHidden/>
              </w:rPr>
              <w:fldChar w:fldCharType="separate"/>
            </w:r>
            <w:r w:rsidR="00A8771F">
              <w:rPr>
                <w:noProof/>
                <w:webHidden/>
              </w:rPr>
              <w:t>30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1" w:history="1">
            <w:r w:rsidR="00A8771F" w:rsidRPr="002E466F">
              <w:rPr>
                <w:rStyle w:val="Hyperlink"/>
                <w:noProof/>
              </w:rPr>
              <w:t>7.15</w:t>
            </w:r>
            <w:r w:rsidR="00A8771F">
              <w:rPr>
                <w:rFonts w:asciiTheme="minorHAnsi" w:eastAsiaTheme="minorEastAsia" w:hAnsiTheme="minorHAnsi" w:cstheme="minorBidi"/>
                <w:noProof/>
                <w:color w:val="auto"/>
                <w:sz w:val="22"/>
                <w:szCs w:val="22"/>
              </w:rPr>
              <w:tab/>
            </w:r>
            <w:r w:rsidR="00A8771F" w:rsidRPr="002E466F">
              <w:rPr>
                <w:rStyle w:val="Hyperlink"/>
                <w:noProof/>
              </w:rPr>
              <w:t>Timing and Duration</w:t>
            </w:r>
            <w:r w:rsidR="00A8771F">
              <w:rPr>
                <w:noProof/>
                <w:webHidden/>
              </w:rPr>
              <w:tab/>
            </w:r>
            <w:r w:rsidR="00A8771F">
              <w:rPr>
                <w:noProof/>
                <w:webHidden/>
              </w:rPr>
              <w:fldChar w:fldCharType="begin"/>
            </w:r>
            <w:r w:rsidR="00A8771F">
              <w:rPr>
                <w:noProof/>
                <w:webHidden/>
              </w:rPr>
              <w:instrText xml:space="preserve"> PAGEREF _Toc24092631 \h </w:instrText>
            </w:r>
            <w:r w:rsidR="00A8771F">
              <w:rPr>
                <w:noProof/>
                <w:webHidden/>
              </w:rPr>
            </w:r>
            <w:r w:rsidR="00A8771F">
              <w:rPr>
                <w:noProof/>
                <w:webHidden/>
              </w:rPr>
              <w:fldChar w:fldCharType="separate"/>
            </w:r>
            <w:r w:rsidR="00A8771F">
              <w:rPr>
                <w:noProof/>
                <w:webHidden/>
              </w:rPr>
              <w:t>31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2" w:history="1">
            <w:r w:rsidR="00A8771F" w:rsidRPr="002E466F">
              <w:rPr>
                <w:rStyle w:val="Hyperlink"/>
                <w:noProof/>
              </w:rPr>
              <w:t>7.16</w:t>
            </w:r>
            <w:r w:rsidR="00A8771F">
              <w:rPr>
                <w:rFonts w:asciiTheme="minorHAnsi" w:eastAsiaTheme="minorEastAsia" w:hAnsiTheme="minorHAnsi" w:cstheme="minorBidi"/>
                <w:noProof/>
                <w:color w:val="auto"/>
                <w:sz w:val="22"/>
                <w:szCs w:val="22"/>
              </w:rPr>
              <w:tab/>
            </w:r>
            <w:r w:rsidR="00A8771F" w:rsidRPr="002E466F">
              <w:rPr>
                <w:rStyle w:val="Hyperlink"/>
                <w:noProof/>
              </w:rPr>
              <w:t>Illustration</w:t>
            </w:r>
            <w:r w:rsidR="00A8771F">
              <w:rPr>
                <w:noProof/>
                <w:webHidden/>
              </w:rPr>
              <w:tab/>
            </w:r>
            <w:r w:rsidR="00A8771F">
              <w:rPr>
                <w:noProof/>
                <w:webHidden/>
              </w:rPr>
              <w:fldChar w:fldCharType="begin"/>
            </w:r>
            <w:r w:rsidR="00A8771F">
              <w:rPr>
                <w:noProof/>
                <w:webHidden/>
              </w:rPr>
              <w:instrText xml:space="preserve"> PAGEREF _Toc24092632 \h </w:instrText>
            </w:r>
            <w:r w:rsidR="00A8771F">
              <w:rPr>
                <w:noProof/>
                <w:webHidden/>
              </w:rPr>
            </w:r>
            <w:r w:rsidR="00A8771F">
              <w:rPr>
                <w:noProof/>
                <w:webHidden/>
              </w:rPr>
              <w:fldChar w:fldCharType="separate"/>
            </w:r>
            <w:r w:rsidR="00A8771F">
              <w:rPr>
                <w:noProof/>
                <w:webHidden/>
              </w:rPr>
              <w:t>31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3" w:history="1">
            <w:r w:rsidR="00A8771F" w:rsidRPr="002E466F">
              <w:rPr>
                <w:rStyle w:val="Hyperlink"/>
                <w:noProof/>
              </w:rPr>
              <w:t>7.17</w:t>
            </w:r>
            <w:r w:rsidR="00A8771F">
              <w:rPr>
                <w:rFonts w:asciiTheme="minorHAnsi" w:eastAsiaTheme="minorEastAsia" w:hAnsiTheme="minorHAnsi" w:cstheme="minorBidi"/>
                <w:noProof/>
                <w:color w:val="auto"/>
                <w:sz w:val="22"/>
                <w:szCs w:val="22"/>
              </w:rPr>
              <w:tab/>
            </w:r>
            <w:r w:rsidR="00A8771F" w:rsidRPr="002E466F">
              <w:rPr>
                <w:rStyle w:val="Hyperlink"/>
                <w:noProof/>
              </w:rPr>
              <w:t>Techniques to be used for Underground Activities – Methods</w:t>
            </w:r>
            <w:r w:rsidR="00A8771F">
              <w:rPr>
                <w:noProof/>
                <w:webHidden/>
              </w:rPr>
              <w:tab/>
            </w:r>
            <w:r w:rsidR="00A8771F">
              <w:rPr>
                <w:noProof/>
                <w:webHidden/>
              </w:rPr>
              <w:fldChar w:fldCharType="begin"/>
            </w:r>
            <w:r w:rsidR="00A8771F">
              <w:rPr>
                <w:noProof/>
                <w:webHidden/>
              </w:rPr>
              <w:instrText xml:space="preserve"> PAGEREF _Toc24092633 \h </w:instrText>
            </w:r>
            <w:r w:rsidR="00A8771F">
              <w:rPr>
                <w:noProof/>
                <w:webHidden/>
              </w:rPr>
            </w:r>
            <w:r w:rsidR="00A8771F">
              <w:rPr>
                <w:noProof/>
                <w:webHidden/>
              </w:rPr>
              <w:fldChar w:fldCharType="separate"/>
            </w:r>
            <w:r w:rsidR="00A8771F">
              <w:rPr>
                <w:noProof/>
                <w:webHidden/>
              </w:rPr>
              <w:t>31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4" w:history="1">
            <w:r w:rsidR="00A8771F" w:rsidRPr="002E466F">
              <w:rPr>
                <w:rStyle w:val="Hyperlink"/>
                <w:noProof/>
              </w:rPr>
              <w:t>7.18</w:t>
            </w:r>
            <w:r w:rsidR="00A8771F">
              <w:rPr>
                <w:rFonts w:asciiTheme="minorHAnsi" w:eastAsiaTheme="minorEastAsia" w:hAnsiTheme="minorHAnsi" w:cstheme="minorBidi"/>
                <w:noProof/>
                <w:color w:val="auto"/>
                <w:sz w:val="22"/>
                <w:szCs w:val="22"/>
              </w:rPr>
              <w:tab/>
            </w:r>
            <w:r w:rsidR="00A8771F" w:rsidRPr="002E466F">
              <w:rPr>
                <w:rStyle w:val="Hyperlink"/>
                <w:noProof/>
              </w:rPr>
              <w:t>Traffic Management, Parking and Traffic Regulation Orders</w:t>
            </w:r>
            <w:r w:rsidR="00A8771F">
              <w:rPr>
                <w:noProof/>
                <w:webHidden/>
              </w:rPr>
              <w:tab/>
            </w:r>
            <w:r w:rsidR="00A8771F">
              <w:rPr>
                <w:noProof/>
                <w:webHidden/>
              </w:rPr>
              <w:fldChar w:fldCharType="begin"/>
            </w:r>
            <w:r w:rsidR="00A8771F">
              <w:rPr>
                <w:noProof/>
                <w:webHidden/>
              </w:rPr>
              <w:instrText xml:space="preserve"> PAGEREF _Toc24092634 \h </w:instrText>
            </w:r>
            <w:r w:rsidR="00A8771F">
              <w:rPr>
                <w:noProof/>
                <w:webHidden/>
              </w:rPr>
            </w:r>
            <w:r w:rsidR="00A8771F">
              <w:rPr>
                <w:noProof/>
                <w:webHidden/>
              </w:rPr>
              <w:fldChar w:fldCharType="separate"/>
            </w:r>
            <w:r w:rsidR="00A8771F">
              <w:rPr>
                <w:noProof/>
                <w:webHidden/>
              </w:rPr>
              <w:t>31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5" w:history="1">
            <w:r w:rsidR="00A8771F" w:rsidRPr="002E466F">
              <w:rPr>
                <w:rStyle w:val="Hyperlink"/>
                <w:noProof/>
              </w:rPr>
              <w:t>7.19</w:t>
            </w:r>
            <w:r w:rsidR="00A8771F">
              <w:rPr>
                <w:rFonts w:asciiTheme="minorHAnsi" w:eastAsiaTheme="minorEastAsia" w:hAnsiTheme="minorHAnsi" w:cstheme="minorBidi"/>
                <w:noProof/>
                <w:color w:val="auto"/>
                <w:sz w:val="22"/>
                <w:szCs w:val="22"/>
              </w:rPr>
              <w:tab/>
            </w:r>
            <w:r w:rsidR="00A8771F" w:rsidRPr="002E466F">
              <w:rPr>
                <w:rStyle w:val="Hyperlink"/>
                <w:noProof/>
              </w:rPr>
              <w:t>Public Transport</w:t>
            </w:r>
            <w:r w:rsidR="00A8771F">
              <w:rPr>
                <w:noProof/>
                <w:webHidden/>
              </w:rPr>
              <w:tab/>
            </w:r>
            <w:r w:rsidR="00A8771F">
              <w:rPr>
                <w:noProof/>
                <w:webHidden/>
              </w:rPr>
              <w:fldChar w:fldCharType="begin"/>
            </w:r>
            <w:r w:rsidR="00A8771F">
              <w:rPr>
                <w:noProof/>
                <w:webHidden/>
              </w:rPr>
              <w:instrText xml:space="preserve"> PAGEREF _Toc24092635 \h </w:instrText>
            </w:r>
            <w:r w:rsidR="00A8771F">
              <w:rPr>
                <w:noProof/>
                <w:webHidden/>
              </w:rPr>
            </w:r>
            <w:r w:rsidR="00A8771F">
              <w:rPr>
                <w:noProof/>
                <w:webHidden/>
              </w:rPr>
              <w:fldChar w:fldCharType="separate"/>
            </w:r>
            <w:r w:rsidR="00A8771F">
              <w:rPr>
                <w:noProof/>
                <w:webHidden/>
              </w:rPr>
              <w:t>32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6" w:history="1">
            <w:r w:rsidR="00A8771F" w:rsidRPr="002E466F">
              <w:rPr>
                <w:rStyle w:val="Hyperlink"/>
                <w:noProof/>
              </w:rPr>
              <w:t>7.20</w:t>
            </w:r>
            <w:r w:rsidR="00A8771F">
              <w:rPr>
                <w:rFonts w:asciiTheme="minorHAnsi" w:eastAsiaTheme="minorEastAsia" w:hAnsiTheme="minorHAnsi" w:cstheme="minorBidi"/>
                <w:noProof/>
                <w:color w:val="auto"/>
                <w:sz w:val="22"/>
                <w:szCs w:val="22"/>
              </w:rPr>
              <w:tab/>
            </w:r>
            <w:r w:rsidR="00A8771F" w:rsidRPr="002E466F">
              <w:rPr>
                <w:rStyle w:val="Hyperlink"/>
                <w:noProof/>
              </w:rPr>
              <w:t>Reinstatement Type</w:t>
            </w:r>
            <w:r w:rsidR="00A8771F">
              <w:rPr>
                <w:noProof/>
                <w:webHidden/>
              </w:rPr>
              <w:tab/>
            </w:r>
            <w:r w:rsidR="00A8771F">
              <w:rPr>
                <w:noProof/>
                <w:webHidden/>
              </w:rPr>
              <w:fldChar w:fldCharType="begin"/>
            </w:r>
            <w:r w:rsidR="00A8771F">
              <w:rPr>
                <w:noProof/>
                <w:webHidden/>
              </w:rPr>
              <w:instrText xml:space="preserve"> PAGEREF _Toc24092636 \h </w:instrText>
            </w:r>
            <w:r w:rsidR="00A8771F">
              <w:rPr>
                <w:noProof/>
                <w:webHidden/>
              </w:rPr>
            </w:r>
            <w:r w:rsidR="00A8771F">
              <w:rPr>
                <w:noProof/>
                <w:webHidden/>
              </w:rPr>
              <w:fldChar w:fldCharType="separate"/>
            </w:r>
            <w:r w:rsidR="00A8771F">
              <w:rPr>
                <w:noProof/>
                <w:webHidden/>
              </w:rPr>
              <w:t>32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7" w:history="1">
            <w:r w:rsidR="00A8771F" w:rsidRPr="002E466F">
              <w:rPr>
                <w:rStyle w:val="Hyperlink"/>
                <w:noProof/>
              </w:rPr>
              <w:t>7.21</w:t>
            </w:r>
            <w:r w:rsidR="00A8771F">
              <w:rPr>
                <w:rFonts w:asciiTheme="minorHAnsi" w:eastAsiaTheme="minorEastAsia" w:hAnsiTheme="minorHAnsi" w:cstheme="minorBidi"/>
                <w:noProof/>
                <w:color w:val="auto"/>
                <w:sz w:val="22"/>
                <w:szCs w:val="22"/>
              </w:rPr>
              <w:tab/>
            </w:r>
            <w:r w:rsidR="00A8771F" w:rsidRPr="002E466F">
              <w:rPr>
                <w:rStyle w:val="Hyperlink"/>
                <w:noProof/>
              </w:rPr>
              <w:t>Inspection Units</w:t>
            </w:r>
            <w:r w:rsidR="00A8771F">
              <w:rPr>
                <w:noProof/>
                <w:webHidden/>
              </w:rPr>
              <w:tab/>
            </w:r>
            <w:r w:rsidR="00A8771F">
              <w:rPr>
                <w:noProof/>
                <w:webHidden/>
              </w:rPr>
              <w:fldChar w:fldCharType="begin"/>
            </w:r>
            <w:r w:rsidR="00A8771F">
              <w:rPr>
                <w:noProof/>
                <w:webHidden/>
              </w:rPr>
              <w:instrText xml:space="preserve"> PAGEREF _Toc24092637 \h </w:instrText>
            </w:r>
            <w:r w:rsidR="00A8771F">
              <w:rPr>
                <w:noProof/>
                <w:webHidden/>
              </w:rPr>
            </w:r>
            <w:r w:rsidR="00A8771F">
              <w:rPr>
                <w:noProof/>
                <w:webHidden/>
              </w:rPr>
              <w:fldChar w:fldCharType="separate"/>
            </w:r>
            <w:r w:rsidR="00A8771F">
              <w:rPr>
                <w:noProof/>
                <w:webHidden/>
              </w:rPr>
              <w:t>33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8" w:history="1">
            <w:r w:rsidR="00A8771F" w:rsidRPr="002E466F">
              <w:rPr>
                <w:rStyle w:val="Hyperlink"/>
                <w:noProof/>
              </w:rPr>
              <w:t>7.22</w:t>
            </w:r>
            <w:r w:rsidR="00A8771F">
              <w:rPr>
                <w:rFonts w:asciiTheme="minorHAnsi" w:eastAsiaTheme="minorEastAsia" w:hAnsiTheme="minorHAnsi" w:cstheme="minorBidi"/>
                <w:noProof/>
                <w:color w:val="auto"/>
                <w:sz w:val="22"/>
                <w:szCs w:val="22"/>
              </w:rPr>
              <w:tab/>
            </w:r>
            <w:r w:rsidR="00A8771F" w:rsidRPr="002E466F">
              <w:rPr>
                <w:rStyle w:val="Hyperlink"/>
                <w:noProof/>
              </w:rPr>
              <w:t>Application and Response Times</w:t>
            </w:r>
            <w:r w:rsidR="00A8771F">
              <w:rPr>
                <w:noProof/>
                <w:webHidden/>
              </w:rPr>
              <w:tab/>
            </w:r>
            <w:r w:rsidR="00A8771F">
              <w:rPr>
                <w:noProof/>
                <w:webHidden/>
              </w:rPr>
              <w:fldChar w:fldCharType="begin"/>
            </w:r>
            <w:r w:rsidR="00A8771F">
              <w:rPr>
                <w:noProof/>
                <w:webHidden/>
              </w:rPr>
              <w:instrText xml:space="preserve"> PAGEREF _Toc24092638 \h </w:instrText>
            </w:r>
            <w:r w:rsidR="00A8771F">
              <w:rPr>
                <w:noProof/>
                <w:webHidden/>
              </w:rPr>
            </w:r>
            <w:r w:rsidR="00A8771F">
              <w:rPr>
                <w:noProof/>
                <w:webHidden/>
              </w:rPr>
              <w:fldChar w:fldCharType="separate"/>
            </w:r>
            <w:r w:rsidR="00A8771F">
              <w:rPr>
                <w:noProof/>
                <w:webHidden/>
              </w:rPr>
              <w:t>33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39" w:history="1">
            <w:r w:rsidR="00A8771F" w:rsidRPr="002E466F">
              <w:rPr>
                <w:rStyle w:val="Hyperlink"/>
                <w:noProof/>
              </w:rPr>
              <w:t>7.23</w:t>
            </w:r>
            <w:r w:rsidR="00A8771F">
              <w:rPr>
                <w:rFonts w:asciiTheme="minorHAnsi" w:eastAsiaTheme="minorEastAsia" w:hAnsiTheme="minorHAnsi" w:cstheme="minorBidi"/>
                <w:noProof/>
                <w:color w:val="auto"/>
                <w:sz w:val="22"/>
                <w:szCs w:val="22"/>
              </w:rPr>
              <w:tab/>
            </w:r>
            <w:r w:rsidR="00A8771F" w:rsidRPr="002E466F">
              <w:rPr>
                <w:rStyle w:val="Hyperlink"/>
                <w:noProof/>
              </w:rPr>
              <w:t>Decision making</w:t>
            </w:r>
            <w:r w:rsidR="00A8771F">
              <w:rPr>
                <w:noProof/>
                <w:webHidden/>
              </w:rPr>
              <w:tab/>
            </w:r>
            <w:r w:rsidR="00A8771F">
              <w:rPr>
                <w:noProof/>
                <w:webHidden/>
              </w:rPr>
              <w:fldChar w:fldCharType="begin"/>
            </w:r>
            <w:r w:rsidR="00A8771F">
              <w:rPr>
                <w:noProof/>
                <w:webHidden/>
              </w:rPr>
              <w:instrText xml:space="preserve"> PAGEREF _Toc24092639 \h </w:instrText>
            </w:r>
            <w:r w:rsidR="00A8771F">
              <w:rPr>
                <w:noProof/>
                <w:webHidden/>
              </w:rPr>
            </w:r>
            <w:r w:rsidR="00A8771F">
              <w:rPr>
                <w:noProof/>
                <w:webHidden/>
              </w:rPr>
              <w:fldChar w:fldCharType="separate"/>
            </w:r>
            <w:r w:rsidR="00A8771F">
              <w:rPr>
                <w:noProof/>
                <w:webHidden/>
              </w:rPr>
              <w:t>33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40" w:history="1">
            <w:r w:rsidR="00A8771F" w:rsidRPr="002E466F">
              <w:rPr>
                <w:rStyle w:val="Hyperlink"/>
                <w:noProof/>
              </w:rPr>
              <w:t>7.24</w:t>
            </w:r>
            <w:r w:rsidR="00A8771F">
              <w:rPr>
                <w:rFonts w:asciiTheme="minorHAnsi" w:eastAsiaTheme="minorEastAsia" w:hAnsiTheme="minorHAnsi" w:cstheme="minorBidi"/>
                <w:noProof/>
                <w:color w:val="auto"/>
                <w:sz w:val="22"/>
                <w:szCs w:val="22"/>
              </w:rPr>
              <w:tab/>
            </w:r>
            <w:r w:rsidR="00A8771F" w:rsidRPr="002E466F">
              <w:rPr>
                <w:rStyle w:val="Hyperlink"/>
                <w:noProof/>
              </w:rPr>
              <w:t>Approval of a Permit Application</w:t>
            </w:r>
            <w:r w:rsidR="00A8771F">
              <w:rPr>
                <w:noProof/>
                <w:webHidden/>
              </w:rPr>
              <w:tab/>
            </w:r>
            <w:r w:rsidR="00A8771F">
              <w:rPr>
                <w:noProof/>
                <w:webHidden/>
              </w:rPr>
              <w:fldChar w:fldCharType="begin"/>
            </w:r>
            <w:r w:rsidR="00A8771F">
              <w:rPr>
                <w:noProof/>
                <w:webHidden/>
              </w:rPr>
              <w:instrText xml:space="preserve"> PAGEREF _Toc24092640 \h </w:instrText>
            </w:r>
            <w:r w:rsidR="00A8771F">
              <w:rPr>
                <w:noProof/>
                <w:webHidden/>
              </w:rPr>
            </w:r>
            <w:r w:rsidR="00A8771F">
              <w:rPr>
                <w:noProof/>
                <w:webHidden/>
              </w:rPr>
              <w:fldChar w:fldCharType="separate"/>
            </w:r>
            <w:r w:rsidR="00A8771F">
              <w:rPr>
                <w:noProof/>
                <w:webHidden/>
              </w:rPr>
              <w:t>34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41" w:history="1">
            <w:r w:rsidR="00A8771F" w:rsidRPr="002E466F">
              <w:rPr>
                <w:rStyle w:val="Hyperlink"/>
                <w:noProof/>
              </w:rPr>
              <w:t xml:space="preserve">7.25  </w:t>
            </w:r>
            <w:r w:rsidR="00A8771F">
              <w:rPr>
                <w:rFonts w:asciiTheme="minorHAnsi" w:eastAsiaTheme="minorEastAsia" w:hAnsiTheme="minorHAnsi" w:cstheme="minorBidi"/>
                <w:noProof/>
                <w:color w:val="auto"/>
                <w:sz w:val="22"/>
                <w:szCs w:val="22"/>
              </w:rPr>
              <w:tab/>
            </w:r>
            <w:r w:rsidR="00A8771F" w:rsidRPr="002E466F">
              <w:rPr>
                <w:rStyle w:val="Hyperlink"/>
                <w:noProof/>
              </w:rPr>
              <w:t>Modification of a Permit Application</w:t>
            </w:r>
            <w:r w:rsidR="00A8771F">
              <w:rPr>
                <w:noProof/>
                <w:webHidden/>
              </w:rPr>
              <w:tab/>
            </w:r>
            <w:r w:rsidR="00A8771F">
              <w:rPr>
                <w:noProof/>
                <w:webHidden/>
              </w:rPr>
              <w:fldChar w:fldCharType="begin"/>
            </w:r>
            <w:r w:rsidR="00A8771F">
              <w:rPr>
                <w:noProof/>
                <w:webHidden/>
              </w:rPr>
              <w:instrText xml:space="preserve"> PAGEREF _Toc24092641 \h </w:instrText>
            </w:r>
            <w:r w:rsidR="00A8771F">
              <w:rPr>
                <w:noProof/>
                <w:webHidden/>
              </w:rPr>
            </w:r>
            <w:r w:rsidR="00A8771F">
              <w:rPr>
                <w:noProof/>
                <w:webHidden/>
              </w:rPr>
              <w:fldChar w:fldCharType="separate"/>
            </w:r>
            <w:r w:rsidR="00A8771F">
              <w:rPr>
                <w:noProof/>
                <w:webHidden/>
              </w:rPr>
              <w:t>34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42" w:history="1">
            <w:r w:rsidR="00A8771F" w:rsidRPr="002E466F">
              <w:rPr>
                <w:rStyle w:val="Hyperlink"/>
                <w:noProof/>
              </w:rPr>
              <w:t>7.26</w:t>
            </w:r>
            <w:r w:rsidR="00A8771F">
              <w:rPr>
                <w:rFonts w:asciiTheme="minorHAnsi" w:eastAsiaTheme="minorEastAsia" w:hAnsiTheme="minorHAnsi" w:cstheme="minorBidi"/>
                <w:noProof/>
                <w:color w:val="auto"/>
                <w:sz w:val="22"/>
                <w:szCs w:val="22"/>
              </w:rPr>
              <w:tab/>
            </w:r>
            <w:r w:rsidR="00A8771F" w:rsidRPr="002E466F">
              <w:rPr>
                <w:rStyle w:val="Hyperlink"/>
                <w:noProof/>
              </w:rPr>
              <w:t>Refusal of a Permit Application</w:t>
            </w:r>
            <w:r w:rsidR="00A8771F">
              <w:rPr>
                <w:noProof/>
                <w:webHidden/>
              </w:rPr>
              <w:tab/>
            </w:r>
            <w:r w:rsidR="00A8771F">
              <w:rPr>
                <w:noProof/>
                <w:webHidden/>
              </w:rPr>
              <w:fldChar w:fldCharType="begin"/>
            </w:r>
            <w:r w:rsidR="00A8771F">
              <w:rPr>
                <w:noProof/>
                <w:webHidden/>
              </w:rPr>
              <w:instrText xml:space="preserve"> PAGEREF _Toc24092642 \h </w:instrText>
            </w:r>
            <w:r w:rsidR="00A8771F">
              <w:rPr>
                <w:noProof/>
                <w:webHidden/>
              </w:rPr>
            </w:r>
            <w:r w:rsidR="00A8771F">
              <w:rPr>
                <w:noProof/>
                <w:webHidden/>
              </w:rPr>
              <w:fldChar w:fldCharType="separate"/>
            </w:r>
            <w:r w:rsidR="00A8771F">
              <w:rPr>
                <w:noProof/>
                <w:webHidden/>
              </w:rPr>
              <w:t>35</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643" w:history="1">
            <w:r w:rsidR="00A8771F" w:rsidRPr="002E466F">
              <w:rPr>
                <w:rStyle w:val="Hyperlink"/>
                <w:noProof/>
              </w:rPr>
              <w:t>8</w:t>
            </w:r>
            <w:r w:rsidR="00A8771F">
              <w:rPr>
                <w:rFonts w:asciiTheme="minorHAnsi" w:eastAsiaTheme="minorEastAsia" w:hAnsiTheme="minorHAnsi" w:cstheme="minorBidi"/>
                <w:noProof/>
                <w:color w:val="auto"/>
                <w:sz w:val="22"/>
                <w:szCs w:val="22"/>
              </w:rPr>
              <w:tab/>
            </w:r>
            <w:r w:rsidR="00A8771F" w:rsidRPr="002E466F">
              <w:rPr>
                <w:rStyle w:val="Hyperlink"/>
                <w:noProof/>
              </w:rPr>
              <w:t>Issue of Permits</w:t>
            </w:r>
            <w:r w:rsidR="00A8771F">
              <w:rPr>
                <w:noProof/>
                <w:webHidden/>
              </w:rPr>
              <w:tab/>
            </w:r>
            <w:r w:rsidR="00A8771F">
              <w:rPr>
                <w:noProof/>
                <w:webHidden/>
              </w:rPr>
              <w:fldChar w:fldCharType="begin"/>
            </w:r>
            <w:r w:rsidR="00A8771F">
              <w:rPr>
                <w:noProof/>
                <w:webHidden/>
              </w:rPr>
              <w:instrText xml:space="preserve"> PAGEREF _Toc24092643 \h </w:instrText>
            </w:r>
            <w:r w:rsidR="00A8771F">
              <w:rPr>
                <w:noProof/>
                <w:webHidden/>
              </w:rPr>
            </w:r>
            <w:r w:rsidR="00A8771F">
              <w:rPr>
                <w:noProof/>
                <w:webHidden/>
              </w:rPr>
              <w:fldChar w:fldCharType="separate"/>
            </w:r>
            <w:r w:rsidR="00A8771F">
              <w:rPr>
                <w:noProof/>
                <w:webHidden/>
              </w:rPr>
              <w:t>35</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44" w:history="1">
            <w:r w:rsidR="00A8771F" w:rsidRPr="002E466F">
              <w:rPr>
                <w:rStyle w:val="Hyperlink"/>
                <w:noProof/>
              </w:rPr>
              <w:t>8.1</w:t>
            </w:r>
            <w:r w:rsidR="00A8771F">
              <w:rPr>
                <w:rFonts w:asciiTheme="minorHAnsi" w:eastAsiaTheme="minorEastAsia" w:hAnsiTheme="minorHAnsi" w:cstheme="minorBidi"/>
                <w:noProof/>
                <w:color w:val="auto"/>
                <w:sz w:val="22"/>
                <w:szCs w:val="22"/>
              </w:rPr>
              <w:tab/>
            </w:r>
            <w:r w:rsidR="00A8771F" w:rsidRPr="002E466F">
              <w:rPr>
                <w:rStyle w:val="Hyperlink"/>
                <w:noProof/>
              </w:rPr>
              <w:t>Timing of Permit Issue</w:t>
            </w:r>
            <w:r w:rsidR="00A8771F">
              <w:rPr>
                <w:noProof/>
                <w:webHidden/>
              </w:rPr>
              <w:tab/>
            </w:r>
            <w:r w:rsidR="00A8771F">
              <w:rPr>
                <w:noProof/>
                <w:webHidden/>
              </w:rPr>
              <w:fldChar w:fldCharType="begin"/>
            </w:r>
            <w:r w:rsidR="00A8771F">
              <w:rPr>
                <w:noProof/>
                <w:webHidden/>
              </w:rPr>
              <w:instrText xml:space="preserve"> PAGEREF _Toc24092644 \h </w:instrText>
            </w:r>
            <w:r w:rsidR="00A8771F">
              <w:rPr>
                <w:noProof/>
                <w:webHidden/>
              </w:rPr>
            </w:r>
            <w:r w:rsidR="00A8771F">
              <w:rPr>
                <w:noProof/>
                <w:webHidden/>
              </w:rPr>
              <w:fldChar w:fldCharType="separate"/>
            </w:r>
            <w:r w:rsidR="00A8771F">
              <w:rPr>
                <w:noProof/>
                <w:webHidden/>
              </w:rPr>
              <w:t>36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45" w:history="1">
            <w:r w:rsidR="00A8771F" w:rsidRPr="002E466F">
              <w:rPr>
                <w:rStyle w:val="Hyperlink"/>
                <w:noProof/>
              </w:rPr>
              <w:t>8.2</w:t>
            </w:r>
            <w:r w:rsidR="00A8771F">
              <w:rPr>
                <w:rFonts w:asciiTheme="minorHAnsi" w:eastAsiaTheme="minorEastAsia" w:hAnsiTheme="minorHAnsi" w:cstheme="minorBidi"/>
                <w:noProof/>
                <w:color w:val="auto"/>
                <w:sz w:val="22"/>
                <w:szCs w:val="22"/>
              </w:rPr>
              <w:tab/>
            </w:r>
            <w:r w:rsidR="00A8771F" w:rsidRPr="002E466F">
              <w:rPr>
                <w:rStyle w:val="Hyperlink"/>
                <w:noProof/>
              </w:rPr>
              <w:t>Issue of Permit</w:t>
            </w:r>
            <w:r w:rsidR="00A8771F">
              <w:rPr>
                <w:noProof/>
                <w:webHidden/>
              </w:rPr>
              <w:tab/>
            </w:r>
            <w:r w:rsidR="00A8771F">
              <w:rPr>
                <w:noProof/>
                <w:webHidden/>
              </w:rPr>
              <w:fldChar w:fldCharType="begin"/>
            </w:r>
            <w:r w:rsidR="00A8771F">
              <w:rPr>
                <w:noProof/>
                <w:webHidden/>
              </w:rPr>
              <w:instrText xml:space="preserve"> PAGEREF _Toc24092645 \h </w:instrText>
            </w:r>
            <w:r w:rsidR="00A8771F">
              <w:rPr>
                <w:noProof/>
                <w:webHidden/>
              </w:rPr>
            </w:r>
            <w:r w:rsidR="00A8771F">
              <w:rPr>
                <w:noProof/>
                <w:webHidden/>
              </w:rPr>
              <w:fldChar w:fldCharType="separate"/>
            </w:r>
            <w:r w:rsidR="00A8771F">
              <w:rPr>
                <w:noProof/>
                <w:webHidden/>
              </w:rPr>
              <w:t>36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46" w:history="1">
            <w:r w:rsidR="00A8771F" w:rsidRPr="002E466F">
              <w:rPr>
                <w:rStyle w:val="Hyperlink"/>
                <w:noProof/>
              </w:rPr>
              <w:t>8.3</w:t>
            </w:r>
            <w:r w:rsidR="00A8771F">
              <w:rPr>
                <w:rFonts w:asciiTheme="minorHAnsi" w:eastAsiaTheme="minorEastAsia" w:hAnsiTheme="minorHAnsi" w:cstheme="minorBidi"/>
                <w:noProof/>
                <w:color w:val="auto"/>
                <w:sz w:val="22"/>
                <w:szCs w:val="22"/>
              </w:rPr>
              <w:tab/>
            </w:r>
            <w:r w:rsidR="00A8771F" w:rsidRPr="002E466F">
              <w:rPr>
                <w:rStyle w:val="Hyperlink"/>
                <w:noProof/>
              </w:rPr>
              <w:t>Inclusion of Conditions</w:t>
            </w:r>
            <w:r w:rsidR="00A8771F">
              <w:rPr>
                <w:noProof/>
                <w:webHidden/>
              </w:rPr>
              <w:tab/>
            </w:r>
            <w:r w:rsidR="00A8771F">
              <w:rPr>
                <w:noProof/>
                <w:webHidden/>
              </w:rPr>
              <w:fldChar w:fldCharType="begin"/>
            </w:r>
            <w:r w:rsidR="00A8771F">
              <w:rPr>
                <w:noProof/>
                <w:webHidden/>
              </w:rPr>
              <w:instrText xml:space="preserve"> PAGEREF _Toc24092646 \h </w:instrText>
            </w:r>
            <w:r w:rsidR="00A8771F">
              <w:rPr>
                <w:noProof/>
                <w:webHidden/>
              </w:rPr>
            </w:r>
            <w:r w:rsidR="00A8771F">
              <w:rPr>
                <w:noProof/>
                <w:webHidden/>
              </w:rPr>
              <w:fldChar w:fldCharType="separate"/>
            </w:r>
            <w:r w:rsidR="00A8771F">
              <w:rPr>
                <w:noProof/>
                <w:webHidden/>
              </w:rPr>
              <w:t>36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47" w:history="1">
            <w:r w:rsidR="00A8771F" w:rsidRPr="002E466F">
              <w:rPr>
                <w:rStyle w:val="Hyperlink"/>
                <w:noProof/>
              </w:rPr>
              <w:t>8.4</w:t>
            </w:r>
            <w:r w:rsidR="00A8771F">
              <w:rPr>
                <w:rFonts w:asciiTheme="minorHAnsi" w:eastAsiaTheme="minorEastAsia" w:hAnsiTheme="minorHAnsi" w:cstheme="minorBidi"/>
                <w:noProof/>
                <w:color w:val="auto"/>
                <w:sz w:val="22"/>
                <w:szCs w:val="22"/>
              </w:rPr>
              <w:tab/>
            </w:r>
            <w:r w:rsidR="00A8771F" w:rsidRPr="002E466F">
              <w:rPr>
                <w:rStyle w:val="Hyperlink"/>
                <w:noProof/>
              </w:rPr>
              <w:t>Permit unique reference number</w:t>
            </w:r>
            <w:r w:rsidR="00A8771F">
              <w:rPr>
                <w:noProof/>
                <w:webHidden/>
              </w:rPr>
              <w:tab/>
            </w:r>
            <w:r w:rsidR="00A8771F">
              <w:rPr>
                <w:noProof/>
                <w:webHidden/>
              </w:rPr>
              <w:fldChar w:fldCharType="begin"/>
            </w:r>
            <w:r w:rsidR="00A8771F">
              <w:rPr>
                <w:noProof/>
                <w:webHidden/>
              </w:rPr>
              <w:instrText xml:space="preserve"> PAGEREF _Toc24092647 \h </w:instrText>
            </w:r>
            <w:r w:rsidR="00A8771F">
              <w:rPr>
                <w:noProof/>
                <w:webHidden/>
              </w:rPr>
            </w:r>
            <w:r w:rsidR="00A8771F">
              <w:rPr>
                <w:noProof/>
                <w:webHidden/>
              </w:rPr>
              <w:fldChar w:fldCharType="separate"/>
            </w:r>
            <w:r w:rsidR="00A8771F">
              <w:rPr>
                <w:noProof/>
                <w:webHidden/>
              </w:rPr>
              <w:t>36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48" w:history="1">
            <w:r w:rsidR="00A8771F" w:rsidRPr="002E466F">
              <w:rPr>
                <w:rStyle w:val="Hyperlink"/>
                <w:noProof/>
              </w:rPr>
              <w:t>8.5</w:t>
            </w:r>
            <w:r w:rsidR="00A8771F">
              <w:rPr>
                <w:rFonts w:asciiTheme="minorHAnsi" w:eastAsiaTheme="minorEastAsia" w:hAnsiTheme="minorHAnsi" w:cstheme="minorBidi"/>
                <w:noProof/>
                <w:color w:val="auto"/>
                <w:sz w:val="22"/>
                <w:szCs w:val="22"/>
              </w:rPr>
              <w:tab/>
            </w:r>
            <w:r w:rsidR="00A8771F" w:rsidRPr="002E466F">
              <w:rPr>
                <w:rStyle w:val="Hyperlink"/>
                <w:noProof/>
              </w:rPr>
              <w:t>Amendment to the original application</w:t>
            </w:r>
            <w:r w:rsidR="00A8771F">
              <w:rPr>
                <w:noProof/>
                <w:webHidden/>
              </w:rPr>
              <w:tab/>
            </w:r>
            <w:r w:rsidR="00A8771F">
              <w:rPr>
                <w:noProof/>
                <w:webHidden/>
              </w:rPr>
              <w:fldChar w:fldCharType="begin"/>
            </w:r>
            <w:r w:rsidR="00A8771F">
              <w:rPr>
                <w:noProof/>
                <w:webHidden/>
              </w:rPr>
              <w:instrText xml:space="preserve"> PAGEREF _Toc24092648 \h </w:instrText>
            </w:r>
            <w:r w:rsidR="00A8771F">
              <w:rPr>
                <w:noProof/>
                <w:webHidden/>
              </w:rPr>
            </w:r>
            <w:r w:rsidR="00A8771F">
              <w:rPr>
                <w:noProof/>
                <w:webHidden/>
              </w:rPr>
              <w:fldChar w:fldCharType="separate"/>
            </w:r>
            <w:r w:rsidR="00A8771F">
              <w:rPr>
                <w:noProof/>
                <w:webHidden/>
              </w:rPr>
              <w:t>36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49" w:history="1">
            <w:r w:rsidR="00A8771F" w:rsidRPr="002E466F">
              <w:rPr>
                <w:rStyle w:val="Hyperlink"/>
                <w:noProof/>
              </w:rPr>
              <w:t>8.6</w:t>
            </w:r>
            <w:r w:rsidR="00A8771F">
              <w:rPr>
                <w:rFonts w:asciiTheme="minorHAnsi" w:eastAsiaTheme="minorEastAsia" w:hAnsiTheme="minorHAnsi" w:cstheme="minorBidi"/>
                <w:noProof/>
                <w:color w:val="auto"/>
                <w:sz w:val="22"/>
                <w:szCs w:val="22"/>
              </w:rPr>
              <w:tab/>
            </w:r>
            <w:r w:rsidR="00A8771F" w:rsidRPr="002E466F">
              <w:rPr>
                <w:rStyle w:val="Hyperlink"/>
                <w:noProof/>
              </w:rPr>
              <w:t>Right of appeal</w:t>
            </w:r>
            <w:r w:rsidR="00A8771F">
              <w:rPr>
                <w:noProof/>
                <w:webHidden/>
              </w:rPr>
              <w:tab/>
            </w:r>
            <w:r w:rsidR="00A8771F">
              <w:rPr>
                <w:noProof/>
                <w:webHidden/>
              </w:rPr>
              <w:fldChar w:fldCharType="begin"/>
            </w:r>
            <w:r w:rsidR="00A8771F">
              <w:rPr>
                <w:noProof/>
                <w:webHidden/>
              </w:rPr>
              <w:instrText xml:space="preserve"> PAGEREF _Toc24092649 \h </w:instrText>
            </w:r>
            <w:r w:rsidR="00A8771F">
              <w:rPr>
                <w:noProof/>
                <w:webHidden/>
              </w:rPr>
            </w:r>
            <w:r w:rsidR="00A8771F">
              <w:rPr>
                <w:noProof/>
                <w:webHidden/>
              </w:rPr>
              <w:fldChar w:fldCharType="separate"/>
            </w:r>
            <w:r w:rsidR="00A8771F">
              <w:rPr>
                <w:noProof/>
                <w:webHidden/>
              </w:rPr>
              <w:t>36</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0" w:history="1">
            <w:r w:rsidR="00A8771F" w:rsidRPr="002E466F">
              <w:rPr>
                <w:rStyle w:val="Hyperlink"/>
                <w:noProof/>
              </w:rPr>
              <w:t>8.7</w:t>
            </w:r>
            <w:r w:rsidR="00A8771F">
              <w:rPr>
                <w:rFonts w:asciiTheme="minorHAnsi" w:eastAsiaTheme="minorEastAsia" w:hAnsiTheme="minorHAnsi" w:cstheme="minorBidi"/>
                <w:noProof/>
                <w:color w:val="auto"/>
                <w:sz w:val="22"/>
                <w:szCs w:val="22"/>
              </w:rPr>
              <w:tab/>
            </w:r>
            <w:r w:rsidR="00A8771F" w:rsidRPr="002E466F">
              <w:rPr>
                <w:rStyle w:val="Hyperlink"/>
                <w:noProof/>
              </w:rPr>
              <w:t>Permit application Deemed to be approved</w:t>
            </w:r>
            <w:r w:rsidR="00A8771F">
              <w:rPr>
                <w:noProof/>
                <w:webHidden/>
              </w:rPr>
              <w:tab/>
            </w:r>
            <w:r w:rsidR="00A8771F">
              <w:rPr>
                <w:noProof/>
                <w:webHidden/>
              </w:rPr>
              <w:fldChar w:fldCharType="begin"/>
            </w:r>
            <w:r w:rsidR="00A8771F">
              <w:rPr>
                <w:noProof/>
                <w:webHidden/>
              </w:rPr>
              <w:instrText xml:space="preserve"> PAGEREF _Toc24092650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651" w:history="1">
            <w:r w:rsidR="00A8771F" w:rsidRPr="002E466F">
              <w:rPr>
                <w:rStyle w:val="Hyperlink"/>
                <w:noProof/>
              </w:rPr>
              <w:t>9.</w:t>
            </w:r>
            <w:r w:rsidR="00A8771F">
              <w:rPr>
                <w:rFonts w:asciiTheme="minorHAnsi" w:eastAsiaTheme="minorEastAsia" w:hAnsiTheme="minorHAnsi" w:cstheme="minorBidi"/>
                <w:noProof/>
                <w:color w:val="auto"/>
                <w:sz w:val="22"/>
                <w:szCs w:val="22"/>
              </w:rPr>
              <w:tab/>
            </w:r>
            <w:r w:rsidR="00A8771F" w:rsidRPr="002E466F">
              <w:rPr>
                <w:rStyle w:val="Hyperlink"/>
                <w:noProof/>
              </w:rPr>
              <w:t>Reviews, Variation and Revocation of Permits and Permit Conditions</w:t>
            </w:r>
            <w:r w:rsidR="00A8771F">
              <w:rPr>
                <w:noProof/>
                <w:webHidden/>
              </w:rPr>
              <w:tab/>
            </w:r>
            <w:r w:rsidR="00A8771F">
              <w:rPr>
                <w:noProof/>
                <w:webHidden/>
              </w:rPr>
              <w:fldChar w:fldCharType="begin"/>
            </w:r>
            <w:r w:rsidR="00A8771F">
              <w:rPr>
                <w:noProof/>
                <w:webHidden/>
              </w:rPr>
              <w:instrText xml:space="preserve"> PAGEREF _Toc24092651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2" w:history="1">
            <w:r w:rsidR="00A8771F" w:rsidRPr="002E466F">
              <w:rPr>
                <w:rStyle w:val="Hyperlink"/>
                <w:noProof/>
              </w:rPr>
              <w:t>9.1</w:t>
            </w:r>
            <w:r w:rsidR="00A8771F">
              <w:rPr>
                <w:rFonts w:asciiTheme="minorHAnsi" w:eastAsiaTheme="minorEastAsia" w:hAnsiTheme="minorHAnsi" w:cstheme="minorBidi"/>
                <w:noProof/>
                <w:color w:val="auto"/>
                <w:sz w:val="22"/>
                <w:szCs w:val="22"/>
              </w:rPr>
              <w:tab/>
            </w:r>
            <w:r w:rsidR="00A8771F" w:rsidRPr="002E466F">
              <w:rPr>
                <w:rStyle w:val="Hyperlink"/>
                <w:noProof/>
              </w:rPr>
              <w:t>Permit Authority Powers</w:t>
            </w:r>
            <w:r w:rsidR="00A8771F">
              <w:rPr>
                <w:noProof/>
                <w:webHidden/>
              </w:rPr>
              <w:tab/>
            </w:r>
            <w:r w:rsidR="00A8771F">
              <w:rPr>
                <w:noProof/>
                <w:webHidden/>
              </w:rPr>
              <w:fldChar w:fldCharType="begin"/>
            </w:r>
            <w:r w:rsidR="00A8771F">
              <w:rPr>
                <w:noProof/>
                <w:webHidden/>
              </w:rPr>
              <w:instrText xml:space="preserve"> PAGEREF _Toc24092652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3" w:history="1">
            <w:r w:rsidR="00A8771F" w:rsidRPr="002E466F">
              <w:rPr>
                <w:rStyle w:val="Hyperlink"/>
                <w:noProof/>
              </w:rPr>
              <w:t>9.2</w:t>
            </w:r>
            <w:r w:rsidR="00A8771F">
              <w:rPr>
                <w:rFonts w:asciiTheme="minorHAnsi" w:eastAsiaTheme="minorEastAsia" w:hAnsiTheme="minorHAnsi" w:cstheme="minorBidi"/>
                <w:noProof/>
                <w:color w:val="auto"/>
                <w:sz w:val="22"/>
                <w:szCs w:val="22"/>
              </w:rPr>
              <w:tab/>
            </w:r>
            <w:r w:rsidR="00A8771F" w:rsidRPr="002E466F">
              <w:rPr>
                <w:rStyle w:val="Hyperlink"/>
                <w:noProof/>
              </w:rPr>
              <w:t>Changes to a Provisional Advance Authorisation</w:t>
            </w:r>
            <w:r w:rsidR="00A8771F">
              <w:rPr>
                <w:noProof/>
                <w:webHidden/>
              </w:rPr>
              <w:tab/>
            </w:r>
            <w:r w:rsidR="00A8771F">
              <w:rPr>
                <w:noProof/>
                <w:webHidden/>
              </w:rPr>
              <w:fldChar w:fldCharType="begin"/>
            </w:r>
            <w:r w:rsidR="00A8771F">
              <w:rPr>
                <w:noProof/>
                <w:webHidden/>
              </w:rPr>
              <w:instrText xml:space="preserve"> PAGEREF _Toc24092653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4" w:history="1">
            <w:r w:rsidR="00A8771F" w:rsidRPr="002E466F">
              <w:rPr>
                <w:rStyle w:val="Hyperlink"/>
                <w:noProof/>
              </w:rPr>
              <w:t>9.3</w:t>
            </w:r>
            <w:r w:rsidR="00A8771F">
              <w:rPr>
                <w:rFonts w:asciiTheme="minorHAnsi" w:eastAsiaTheme="minorEastAsia" w:hAnsiTheme="minorHAnsi" w:cstheme="minorBidi"/>
                <w:noProof/>
                <w:color w:val="auto"/>
                <w:sz w:val="22"/>
                <w:szCs w:val="22"/>
              </w:rPr>
              <w:tab/>
            </w:r>
            <w:r w:rsidR="00A8771F" w:rsidRPr="002E466F">
              <w:rPr>
                <w:rStyle w:val="Hyperlink"/>
                <w:noProof/>
              </w:rPr>
              <w:t>Avoidance of a Criminal Offence</w:t>
            </w:r>
            <w:r w:rsidR="00A8771F">
              <w:rPr>
                <w:noProof/>
                <w:webHidden/>
              </w:rPr>
              <w:tab/>
            </w:r>
            <w:r w:rsidR="00A8771F">
              <w:rPr>
                <w:noProof/>
                <w:webHidden/>
              </w:rPr>
              <w:fldChar w:fldCharType="begin"/>
            </w:r>
            <w:r w:rsidR="00A8771F">
              <w:rPr>
                <w:noProof/>
                <w:webHidden/>
              </w:rPr>
              <w:instrText xml:space="preserve"> PAGEREF _Toc24092654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5" w:history="1">
            <w:r w:rsidR="00A8771F" w:rsidRPr="002E466F">
              <w:rPr>
                <w:rStyle w:val="Hyperlink"/>
                <w:noProof/>
              </w:rPr>
              <w:t>9.4</w:t>
            </w:r>
            <w:r w:rsidR="00A8771F">
              <w:rPr>
                <w:rFonts w:asciiTheme="minorHAnsi" w:eastAsiaTheme="minorEastAsia" w:hAnsiTheme="minorHAnsi" w:cstheme="minorBidi"/>
                <w:noProof/>
                <w:color w:val="auto"/>
                <w:sz w:val="22"/>
                <w:szCs w:val="22"/>
              </w:rPr>
              <w:tab/>
            </w:r>
            <w:r w:rsidR="00A8771F" w:rsidRPr="002E466F">
              <w:rPr>
                <w:rStyle w:val="Hyperlink"/>
                <w:noProof/>
              </w:rPr>
              <w:t>Timing of Permit Variations</w:t>
            </w:r>
            <w:r w:rsidR="00A8771F">
              <w:rPr>
                <w:noProof/>
                <w:webHidden/>
              </w:rPr>
              <w:tab/>
            </w:r>
            <w:r w:rsidR="00A8771F">
              <w:rPr>
                <w:noProof/>
                <w:webHidden/>
              </w:rPr>
              <w:fldChar w:fldCharType="begin"/>
            </w:r>
            <w:r w:rsidR="00A8771F">
              <w:rPr>
                <w:noProof/>
                <w:webHidden/>
              </w:rPr>
              <w:instrText xml:space="preserve"> PAGEREF _Toc24092655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6" w:history="1">
            <w:r w:rsidR="00A8771F" w:rsidRPr="002E466F">
              <w:rPr>
                <w:rStyle w:val="Hyperlink"/>
                <w:noProof/>
              </w:rPr>
              <w:t>9.5</w:t>
            </w:r>
            <w:r w:rsidR="00A8771F">
              <w:rPr>
                <w:rFonts w:asciiTheme="minorHAnsi" w:eastAsiaTheme="minorEastAsia" w:hAnsiTheme="minorHAnsi" w:cstheme="minorBidi"/>
                <w:noProof/>
                <w:color w:val="auto"/>
                <w:sz w:val="22"/>
                <w:szCs w:val="22"/>
              </w:rPr>
              <w:tab/>
            </w:r>
            <w:r w:rsidR="00A8771F" w:rsidRPr="002E466F">
              <w:rPr>
                <w:rStyle w:val="Hyperlink"/>
                <w:noProof/>
              </w:rPr>
              <w:t>Electronic Application for a Variation</w:t>
            </w:r>
            <w:r w:rsidR="00A8771F">
              <w:rPr>
                <w:noProof/>
                <w:webHidden/>
              </w:rPr>
              <w:tab/>
            </w:r>
            <w:r w:rsidR="00A8771F">
              <w:rPr>
                <w:noProof/>
                <w:webHidden/>
              </w:rPr>
              <w:fldChar w:fldCharType="begin"/>
            </w:r>
            <w:r w:rsidR="00A8771F">
              <w:rPr>
                <w:noProof/>
                <w:webHidden/>
              </w:rPr>
              <w:instrText xml:space="preserve"> PAGEREF _Toc24092656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7" w:history="1">
            <w:r w:rsidR="00A8771F" w:rsidRPr="002E466F">
              <w:rPr>
                <w:rStyle w:val="Hyperlink"/>
                <w:noProof/>
              </w:rPr>
              <w:t>9.6</w:t>
            </w:r>
            <w:r w:rsidR="00A8771F">
              <w:rPr>
                <w:rFonts w:asciiTheme="minorHAnsi" w:eastAsiaTheme="minorEastAsia" w:hAnsiTheme="minorHAnsi" w:cstheme="minorBidi"/>
                <w:noProof/>
                <w:color w:val="auto"/>
                <w:sz w:val="22"/>
                <w:szCs w:val="22"/>
              </w:rPr>
              <w:tab/>
            </w:r>
            <w:r w:rsidR="00A8771F" w:rsidRPr="002E466F">
              <w:rPr>
                <w:rStyle w:val="Hyperlink"/>
                <w:noProof/>
              </w:rPr>
              <w:t>Telephone Application for a Variation</w:t>
            </w:r>
            <w:r w:rsidR="00A8771F">
              <w:rPr>
                <w:noProof/>
                <w:webHidden/>
              </w:rPr>
              <w:tab/>
            </w:r>
            <w:r w:rsidR="00A8771F">
              <w:rPr>
                <w:noProof/>
                <w:webHidden/>
              </w:rPr>
              <w:fldChar w:fldCharType="begin"/>
            </w:r>
            <w:r w:rsidR="00A8771F">
              <w:rPr>
                <w:noProof/>
                <w:webHidden/>
              </w:rPr>
              <w:instrText xml:space="preserve"> PAGEREF _Toc24092657 \h </w:instrText>
            </w:r>
            <w:r w:rsidR="00A8771F">
              <w:rPr>
                <w:noProof/>
                <w:webHidden/>
              </w:rPr>
            </w:r>
            <w:r w:rsidR="00A8771F">
              <w:rPr>
                <w:noProof/>
                <w:webHidden/>
              </w:rPr>
              <w:fldChar w:fldCharType="separate"/>
            </w:r>
            <w:r w:rsidR="00A8771F">
              <w:rPr>
                <w:noProof/>
                <w:webHidden/>
              </w:rPr>
              <w:t>37</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8" w:history="1">
            <w:r w:rsidR="00A8771F" w:rsidRPr="002E466F">
              <w:rPr>
                <w:rStyle w:val="Hyperlink"/>
                <w:noProof/>
              </w:rPr>
              <w:t>9.7</w:t>
            </w:r>
            <w:r w:rsidR="00A8771F">
              <w:rPr>
                <w:rFonts w:asciiTheme="minorHAnsi" w:eastAsiaTheme="minorEastAsia" w:hAnsiTheme="minorHAnsi" w:cstheme="minorBidi"/>
                <w:noProof/>
                <w:color w:val="auto"/>
                <w:sz w:val="22"/>
                <w:szCs w:val="22"/>
              </w:rPr>
              <w:tab/>
            </w:r>
            <w:r w:rsidR="00A8771F" w:rsidRPr="002E466F">
              <w:rPr>
                <w:rStyle w:val="Hyperlink"/>
                <w:noProof/>
              </w:rPr>
              <w:t>Systems Failure</w:t>
            </w:r>
            <w:r w:rsidR="00A8771F">
              <w:rPr>
                <w:noProof/>
                <w:webHidden/>
              </w:rPr>
              <w:tab/>
            </w:r>
            <w:r w:rsidR="00A8771F">
              <w:rPr>
                <w:noProof/>
                <w:webHidden/>
              </w:rPr>
              <w:fldChar w:fldCharType="begin"/>
            </w:r>
            <w:r w:rsidR="00A8771F">
              <w:rPr>
                <w:noProof/>
                <w:webHidden/>
              </w:rPr>
              <w:instrText xml:space="preserve"> PAGEREF _Toc24092658 \h </w:instrText>
            </w:r>
            <w:r w:rsidR="00A8771F">
              <w:rPr>
                <w:noProof/>
                <w:webHidden/>
              </w:rPr>
            </w:r>
            <w:r w:rsidR="00A8771F">
              <w:rPr>
                <w:noProof/>
                <w:webHidden/>
              </w:rPr>
              <w:fldChar w:fldCharType="separate"/>
            </w:r>
            <w:r w:rsidR="00A8771F">
              <w:rPr>
                <w:noProof/>
                <w:webHidden/>
              </w:rPr>
              <w:t>38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59" w:history="1">
            <w:r w:rsidR="00A8771F" w:rsidRPr="002E466F">
              <w:rPr>
                <w:rStyle w:val="Hyperlink"/>
                <w:noProof/>
              </w:rPr>
              <w:t>9.8</w:t>
            </w:r>
            <w:r w:rsidR="00A8771F">
              <w:rPr>
                <w:rFonts w:asciiTheme="minorHAnsi" w:eastAsiaTheme="minorEastAsia" w:hAnsiTheme="minorHAnsi" w:cstheme="minorBidi"/>
                <w:noProof/>
                <w:color w:val="auto"/>
                <w:sz w:val="22"/>
                <w:szCs w:val="22"/>
              </w:rPr>
              <w:tab/>
            </w:r>
            <w:r w:rsidR="00A8771F" w:rsidRPr="002E466F">
              <w:rPr>
                <w:rStyle w:val="Hyperlink"/>
                <w:noProof/>
              </w:rPr>
              <w:t>Variations for Immediate Activities</w:t>
            </w:r>
            <w:r w:rsidR="00A8771F">
              <w:rPr>
                <w:noProof/>
                <w:webHidden/>
              </w:rPr>
              <w:tab/>
            </w:r>
            <w:r w:rsidR="00A8771F">
              <w:rPr>
                <w:noProof/>
                <w:webHidden/>
              </w:rPr>
              <w:fldChar w:fldCharType="begin"/>
            </w:r>
            <w:r w:rsidR="00A8771F">
              <w:rPr>
                <w:noProof/>
                <w:webHidden/>
              </w:rPr>
              <w:instrText xml:space="preserve"> PAGEREF _Toc24092659 \h </w:instrText>
            </w:r>
            <w:r w:rsidR="00A8771F">
              <w:rPr>
                <w:noProof/>
                <w:webHidden/>
              </w:rPr>
            </w:r>
            <w:r w:rsidR="00A8771F">
              <w:rPr>
                <w:noProof/>
                <w:webHidden/>
              </w:rPr>
              <w:fldChar w:fldCharType="separate"/>
            </w:r>
            <w:r w:rsidR="00A8771F">
              <w:rPr>
                <w:noProof/>
                <w:webHidden/>
              </w:rPr>
              <w:t>38</w:t>
            </w:r>
            <w:r w:rsidR="00A8771F">
              <w:rPr>
                <w:noProof/>
                <w:webHidden/>
              </w:rPr>
              <w:fldChar w:fldCharType="end"/>
            </w:r>
          </w:hyperlink>
        </w:p>
        <w:p w:rsidR="00A8771F" w:rsidRDefault="00212DA3">
          <w:pPr>
            <w:pStyle w:val="TOC2"/>
            <w:tabs>
              <w:tab w:val="left" w:pos="880"/>
              <w:tab w:val="right" w:leader="dot" w:pos="10512"/>
            </w:tabs>
            <w:rPr>
              <w:rFonts w:asciiTheme="minorHAnsi" w:eastAsiaTheme="minorEastAsia" w:hAnsiTheme="minorHAnsi" w:cstheme="minorBidi"/>
              <w:noProof/>
              <w:color w:val="auto"/>
              <w:sz w:val="22"/>
              <w:szCs w:val="22"/>
            </w:rPr>
          </w:pPr>
          <w:hyperlink w:anchor="_Toc24092660" w:history="1">
            <w:r w:rsidR="00A8771F" w:rsidRPr="002E466F">
              <w:rPr>
                <w:rStyle w:val="Hyperlink"/>
                <w:noProof/>
              </w:rPr>
              <w:t>9.9</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 Information required for Permit Variation application</w:t>
            </w:r>
            <w:r w:rsidR="00A8771F">
              <w:rPr>
                <w:noProof/>
                <w:webHidden/>
              </w:rPr>
              <w:tab/>
            </w:r>
            <w:r w:rsidR="00A8771F">
              <w:rPr>
                <w:noProof/>
                <w:webHidden/>
              </w:rPr>
              <w:fldChar w:fldCharType="begin"/>
            </w:r>
            <w:r w:rsidR="00A8771F">
              <w:rPr>
                <w:noProof/>
                <w:webHidden/>
              </w:rPr>
              <w:instrText xml:space="preserve"> PAGEREF _Toc24092660 \h </w:instrText>
            </w:r>
            <w:r w:rsidR="00A8771F">
              <w:rPr>
                <w:noProof/>
                <w:webHidden/>
              </w:rPr>
            </w:r>
            <w:r w:rsidR="00A8771F">
              <w:rPr>
                <w:noProof/>
                <w:webHidden/>
              </w:rPr>
              <w:fldChar w:fldCharType="separate"/>
            </w:r>
            <w:r w:rsidR="00A8771F">
              <w:rPr>
                <w:noProof/>
                <w:webHidden/>
              </w:rPr>
              <w:t>38</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1" w:history="1">
            <w:r w:rsidR="00A8771F" w:rsidRPr="002E466F">
              <w:rPr>
                <w:rStyle w:val="Hyperlink"/>
                <w:noProof/>
              </w:rPr>
              <w:t>9.10</w:t>
            </w:r>
            <w:r w:rsidR="00A8771F">
              <w:rPr>
                <w:rFonts w:asciiTheme="minorHAnsi" w:eastAsiaTheme="minorEastAsia" w:hAnsiTheme="minorHAnsi" w:cstheme="minorBidi"/>
                <w:noProof/>
                <w:color w:val="auto"/>
                <w:sz w:val="22"/>
                <w:szCs w:val="22"/>
              </w:rPr>
              <w:tab/>
            </w:r>
            <w:r w:rsidR="00A8771F" w:rsidRPr="002E466F">
              <w:rPr>
                <w:rStyle w:val="Hyperlink"/>
                <w:noProof/>
              </w:rPr>
              <w:t>Review of Permit by Permit Authority due to circumstances beyond its control</w:t>
            </w:r>
            <w:r w:rsidR="00A8771F">
              <w:rPr>
                <w:noProof/>
                <w:webHidden/>
              </w:rPr>
              <w:tab/>
            </w:r>
            <w:r w:rsidR="00A8771F">
              <w:rPr>
                <w:noProof/>
                <w:webHidden/>
              </w:rPr>
              <w:fldChar w:fldCharType="begin"/>
            </w:r>
            <w:r w:rsidR="00A8771F">
              <w:rPr>
                <w:noProof/>
                <w:webHidden/>
              </w:rPr>
              <w:instrText xml:space="preserve"> PAGEREF _Toc24092661 \h </w:instrText>
            </w:r>
            <w:r w:rsidR="00A8771F">
              <w:rPr>
                <w:noProof/>
                <w:webHidden/>
              </w:rPr>
            </w:r>
            <w:r w:rsidR="00A8771F">
              <w:rPr>
                <w:noProof/>
                <w:webHidden/>
              </w:rPr>
              <w:fldChar w:fldCharType="separate"/>
            </w:r>
            <w:r w:rsidR="00A8771F">
              <w:rPr>
                <w:noProof/>
                <w:webHidden/>
              </w:rPr>
              <w:t>39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2" w:history="1">
            <w:r w:rsidR="00A8771F" w:rsidRPr="002E466F">
              <w:rPr>
                <w:rStyle w:val="Hyperlink"/>
                <w:noProof/>
              </w:rPr>
              <w:t>9.11</w:t>
            </w:r>
            <w:r w:rsidR="00A8771F">
              <w:rPr>
                <w:rFonts w:asciiTheme="minorHAnsi" w:eastAsiaTheme="minorEastAsia" w:hAnsiTheme="minorHAnsi" w:cstheme="minorBidi"/>
                <w:noProof/>
                <w:color w:val="auto"/>
                <w:sz w:val="22"/>
                <w:szCs w:val="22"/>
              </w:rPr>
              <w:tab/>
            </w:r>
            <w:r w:rsidR="00A8771F" w:rsidRPr="002E466F">
              <w:rPr>
                <w:rStyle w:val="Hyperlink"/>
                <w:noProof/>
              </w:rPr>
              <w:t>Review of Permit due to non-compliance by the Activity Promoter</w:t>
            </w:r>
            <w:r w:rsidR="00A8771F">
              <w:rPr>
                <w:noProof/>
                <w:webHidden/>
              </w:rPr>
              <w:tab/>
            </w:r>
            <w:r w:rsidR="00A8771F">
              <w:rPr>
                <w:noProof/>
                <w:webHidden/>
              </w:rPr>
              <w:fldChar w:fldCharType="begin"/>
            </w:r>
            <w:r w:rsidR="00A8771F">
              <w:rPr>
                <w:noProof/>
                <w:webHidden/>
              </w:rPr>
              <w:instrText xml:space="preserve"> PAGEREF _Toc24092662 \h </w:instrText>
            </w:r>
            <w:r w:rsidR="00A8771F">
              <w:rPr>
                <w:noProof/>
                <w:webHidden/>
              </w:rPr>
            </w:r>
            <w:r w:rsidR="00A8771F">
              <w:rPr>
                <w:noProof/>
                <w:webHidden/>
              </w:rPr>
              <w:fldChar w:fldCharType="separate"/>
            </w:r>
            <w:r w:rsidR="00A8771F">
              <w:rPr>
                <w:noProof/>
                <w:webHidden/>
              </w:rPr>
              <w:t>39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3" w:history="1">
            <w:r w:rsidR="00A8771F" w:rsidRPr="002E466F">
              <w:rPr>
                <w:rStyle w:val="Hyperlink"/>
                <w:noProof/>
              </w:rPr>
              <w:t>9.12</w:t>
            </w:r>
            <w:r w:rsidR="00A8771F">
              <w:rPr>
                <w:rFonts w:asciiTheme="minorHAnsi" w:eastAsiaTheme="minorEastAsia" w:hAnsiTheme="minorHAnsi" w:cstheme="minorBidi"/>
                <w:noProof/>
                <w:color w:val="auto"/>
                <w:sz w:val="22"/>
                <w:szCs w:val="22"/>
              </w:rPr>
              <w:tab/>
            </w:r>
            <w:r w:rsidR="00A8771F" w:rsidRPr="002E466F">
              <w:rPr>
                <w:rStyle w:val="Hyperlink"/>
                <w:noProof/>
              </w:rPr>
              <w:t>Waiving of Fees</w:t>
            </w:r>
            <w:r w:rsidR="00A8771F">
              <w:rPr>
                <w:noProof/>
                <w:webHidden/>
              </w:rPr>
              <w:tab/>
            </w:r>
            <w:r w:rsidR="00A8771F">
              <w:rPr>
                <w:noProof/>
                <w:webHidden/>
              </w:rPr>
              <w:fldChar w:fldCharType="begin"/>
            </w:r>
            <w:r w:rsidR="00A8771F">
              <w:rPr>
                <w:noProof/>
                <w:webHidden/>
              </w:rPr>
              <w:instrText xml:space="preserve"> PAGEREF _Toc24092663 \h </w:instrText>
            </w:r>
            <w:r w:rsidR="00A8771F">
              <w:rPr>
                <w:noProof/>
                <w:webHidden/>
              </w:rPr>
            </w:r>
            <w:r w:rsidR="00A8771F">
              <w:rPr>
                <w:noProof/>
                <w:webHidden/>
              </w:rPr>
              <w:fldChar w:fldCharType="separate"/>
            </w:r>
            <w:r w:rsidR="00A8771F">
              <w:rPr>
                <w:noProof/>
                <w:webHidden/>
              </w:rPr>
              <w:t>39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4" w:history="1">
            <w:r w:rsidR="00A8771F" w:rsidRPr="002E466F">
              <w:rPr>
                <w:rStyle w:val="Hyperlink"/>
                <w:noProof/>
              </w:rPr>
              <w:t>9.13</w:t>
            </w:r>
            <w:r w:rsidR="00A8771F">
              <w:rPr>
                <w:rFonts w:asciiTheme="minorHAnsi" w:eastAsiaTheme="minorEastAsia" w:hAnsiTheme="minorHAnsi" w:cstheme="minorBidi"/>
                <w:noProof/>
                <w:color w:val="auto"/>
                <w:sz w:val="22"/>
                <w:szCs w:val="22"/>
              </w:rPr>
              <w:tab/>
            </w:r>
            <w:r w:rsidR="00A8771F" w:rsidRPr="002E466F">
              <w:rPr>
                <w:rStyle w:val="Hyperlink"/>
                <w:noProof/>
              </w:rPr>
              <w:t>Revocation</w:t>
            </w:r>
            <w:r w:rsidR="00A8771F">
              <w:rPr>
                <w:noProof/>
                <w:webHidden/>
              </w:rPr>
              <w:tab/>
            </w:r>
            <w:r w:rsidR="00A8771F">
              <w:rPr>
                <w:noProof/>
                <w:webHidden/>
              </w:rPr>
              <w:fldChar w:fldCharType="begin"/>
            </w:r>
            <w:r w:rsidR="00A8771F">
              <w:rPr>
                <w:noProof/>
                <w:webHidden/>
              </w:rPr>
              <w:instrText xml:space="preserve"> PAGEREF _Toc24092664 \h </w:instrText>
            </w:r>
            <w:r w:rsidR="00A8771F">
              <w:rPr>
                <w:noProof/>
                <w:webHidden/>
              </w:rPr>
            </w:r>
            <w:r w:rsidR="00A8771F">
              <w:rPr>
                <w:noProof/>
                <w:webHidden/>
              </w:rPr>
              <w:fldChar w:fldCharType="separate"/>
            </w:r>
            <w:r w:rsidR="00A8771F">
              <w:rPr>
                <w:noProof/>
                <w:webHidden/>
              </w:rPr>
              <w:t>39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5" w:history="1">
            <w:r w:rsidR="00A8771F" w:rsidRPr="002E466F">
              <w:rPr>
                <w:rStyle w:val="Hyperlink"/>
                <w:noProof/>
              </w:rPr>
              <w:t>9.14</w:t>
            </w:r>
            <w:r w:rsidR="00A8771F">
              <w:rPr>
                <w:rFonts w:asciiTheme="minorHAnsi" w:eastAsiaTheme="minorEastAsia" w:hAnsiTheme="minorHAnsi" w:cstheme="minorBidi"/>
                <w:noProof/>
                <w:color w:val="auto"/>
                <w:sz w:val="22"/>
                <w:szCs w:val="22"/>
              </w:rPr>
              <w:tab/>
            </w:r>
            <w:r w:rsidR="00A8771F" w:rsidRPr="002E466F">
              <w:rPr>
                <w:rStyle w:val="Hyperlink"/>
                <w:noProof/>
              </w:rPr>
              <w:t>Continuation of an Activity when a Permit has been revoked</w:t>
            </w:r>
            <w:r w:rsidR="00A8771F">
              <w:rPr>
                <w:noProof/>
                <w:webHidden/>
              </w:rPr>
              <w:tab/>
            </w:r>
            <w:r w:rsidR="00A8771F">
              <w:rPr>
                <w:noProof/>
                <w:webHidden/>
              </w:rPr>
              <w:fldChar w:fldCharType="begin"/>
            </w:r>
            <w:r w:rsidR="00A8771F">
              <w:rPr>
                <w:noProof/>
                <w:webHidden/>
              </w:rPr>
              <w:instrText xml:space="preserve"> PAGEREF _Toc24092665 \h </w:instrText>
            </w:r>
            <w:r w:rsidR="00A8771F">
              <w:rPr>
                <w:noProof/>
                <w:webHidden/>
              </w:rPr>
            </w:r>
            <w:r w:rsidR="00A8771F">
              <w:rPr>
                <w:noProof/>
                <w:webHidden/>
              </w:rPr>
              <w:fldChar w:fldCharType="separate"/>
            </w:r>
            <w:r w:rsidR="00A8771F">
              <w:rPr>
                <w:noProof/>
                <w:webHidden/>
              </w:rPr>
              <w:t>40</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666" w:history="1">
            <w:r w:rsidR="00A8771F" w:rsidRPr="002E466F">
              <w:rPr>
                <w:rStyle w:val="Hyperlink"/>
                <w:noProof/>
              </w:rPr>
              <w:t>10.</w:t>
            </w:r>
            <w:r w:rsidR="00A8771F">
              <w:rPr>
                <w:rFonts w:asciiTheme="minorHAnsi" w:eastAsiaTheme="minorEastAsia" w:hAnsiTheme="minorHAnsi" w:cstheme="minorBidi"/>
                <w:noProof/>
                <w:color w:val="auto"/>
                <w:sz w:val="22"/>
                <w:szCs w:val="22"/>
              </w:rPr>
              <w:tab/>
            </w:r>
            <w:r w:rsidR="00A8771F" w:rsidRPr="002E466F">
              <w:rPr>
                <w:rStyle w:val="Hyperlink"/>
                <w:noProof/>
              </w:rPr>
              <w:t>Cancellation of a Permit</w:t>
            </w:r>
            <w:r w:rsidR="00A8771F">
              <w:rPr>
                <w:noProof/>
                <w:webHidden/>
              </w:rPr>
              <w:tab/>
            </w:r>
            <w:r w:rsidR="00A8771F">
              <w:rPr>
                <w:noProof/>
                <w:webHidden/>
              </w:rPr>
              <w:fldChar w:fldCharType="begin"/>
            </w:r>
            <w:r w:rsidR="00A8771F">
              <w:rPr>
                <w:noProof/>
                <w:webHidden/>
              </w:rPr>
              <w:instrText xml:space="preserve"> PAGEREF _Toc24092666 \h </w:instrText>
            </w:r>
            <w:r w:rsidR="00A8771F">
              <w:rPr>
                <w:noProof/>
                <w:webHidden/>
              </w:rPr>
            </w:r>
            <w:r w:rsidR="00A8771F">
              <w:rPr>
                <w:noProof/>
                <w:webHidden/>
              </w:rPr>
              <w:fldChar w:fldCharType="separate"/>
            </w:r>
            <w:r w:rsidR="00A8771F">
              <w:rPr>
                <w:noProof/>
                <w:webHidden/>
              </w:rPr>
              <w:t>40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7" w:history="1">
            <w:r w:rsidR="00A8771F" w:rsidRPr="002E466F">
              <w:rPr>
                <w:rStyle w:val="Hyperlink"/>
                <w:noProof/>
              </w:rPr>
              <w:t>10.1</w:t>
            </w:r>
            <w:r w:rsidR="00A8771F">
              <w:rPr>
                <w:rFonts w:asciiTheme="minorHAnsi" w:eastAsiaTheme="minorEastAsia" w:hAnsiTheme="minorHAnsi" w:cstheme="minorBidi"/>
                <w:noProof/>
                <w:color w:val="auto"/>
                <w:sz w:val="22"/>
                <w:szCs w:val="22"/>
              </w:rPr>
              <w:tab/>
            </w:r>
            <w:r w:rsidR="00A8771F" w:rsidRPr="002E466F">
              <w:rPr>
                <w:rStyle w:val="Hyperlink"/>
                <w:noProof/>
              </w:rPr>
              <w:t>Cancellation Process</w:t>
            </w:r>
            <w:r w:rsidR="00A8771F">
              <w:rPr>
                <w:noProof/>
                <w:webHidden/>
              </w:rPr>
              <w:tab/>
            </w:r>
            <w:r w:rsidR="00A8771F">
              <w:rPr>
                <w:noProof/>
                <w:webHidden/>
              </w:rPr>
              <w:fldChar w:fldCharType="begin"/>
            </w:r>
            <w:r w:rsidR="00A8771F">
              <w:rPr>
                <w:noProof/>
                <w:webHidden/>
              </w:rPr>
              <w:instrText xml:space="preserve"> PAGEREF _Toc24092667 \h </w:instrText>
            </w:r>
            <w:r w:rsidR="00A8771F">
              <w:rPr>
                <w:noProof/>
                <w:webHidden/>
              </w:rPr>
            </w:r>
            <w:r w:rsidR="00A8771F">
              <w:rPr>
                <w:noProof/>
                <w:webHidden/>
              </w:rPr>
              <w:fldChar w:fldCharType="separate"/>
            </w:r>
            <w:r w:rsidR="00A8771F">
              <w:rPr>
                <w:noProof/>
                <w:webHidden/>
              </w:rPr>
              <w:t>40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68" w:history="1">
            <w:r w:rsidR="00A8771F" w:rsidRPr="002E466F">
              <w:rPr>
                <w:rStyle w:val="Hyperlink"/>
                <w:noProof/>
              </w:rPr>
              <w:t>10.2</w:t>
            </w:r>
            <w:r w:rsidR="00A8771F">
              <w:rPr>
                <w:rFonts w:asciiTheme="minorHAnsi" w:eastAsiaTheme="minorEastAsia" w:hAnsiTheme="minorHAnsi" w:cstheme="minorBidi"/>
                <w:noProof/>
                <w:color w:val="auto"/>
                <w:sz w:val="22"/>
                <w:szCs w:val="22"/>
              </w:rPr>
              <w:tab/>
            </w:r>
            <w:r w:rsidR="00A8771F" w:rsidRPr="002E466F">
              <w:rPr>
                <w:rStyle w:val="Hyperlink"/>
                <w:noProof/>
              </w:rPr>
              <w:t>Continuing an Activity following cancellation of a Permit</w:t>
            </w:r>
            <w:r w:rsidR="00A8771F">
              <w:rPr>
                <w:noProof/>
                <w:webHidden/>
              </w:rPr>
              <w:tab/>
            </w:r>
            <w:r w:rsidR="00A8771F">
              <w:rPr>
                <w:noProof/>
                <w:webHidden/>
              </w:rPr>
              <w:fldChar w:fldCharType="begin"/>
            </w:r>
            <w:r w:rsidR="00A8771F">
              <w:rPr>
                <w:noProof/>
                <w:webHidden/>
              </w:rPr>
              <w:instrText xml:space="preserve"> PAGEREF _Toc24092668 \h </w:instrText>
            </w:r>
            <w:r w:rsidR="00A8771F">
              <w:rPr>
                <w:noProof/>
                <w:webHidden/>
              </w:rPr>
            </w:r>
            <w:r w:rsidR="00A8771F">
              <w:rPr>
                <w:noProof/>
                <w:webHidden/>
              </w:rPr>
              <w:fldChar w:fldCharType="separate"/>
            </w:r>
            <w:r w:rsidR="00A8771F">
              <w:rPr>
                <w:noProof/>
                <w:webHidden/>
              </w:rPr>
              <w:t>40</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669" w:history="1">
            <w:r w:rsidR="00A8771F" w:rsidRPr="002E466F">
              <w:rPr>
                <w:rStyle w:val="Hyperlink"/>
                <w:noProof/>
              </w:rPr>
              <w:t>11</w:t>
            </w:r>
            <w:r w:rsidR="00A8771F">
              <w:rPr>
                <w:rFonts w:asciiTheme="minorHAnsi" w:eastAsiaTheme="minorEastAsia" w:hAnsiTheme="minorHAnsi" w:cstheme="minorBidi"/>
                <w:noProof/>
                <w:color w:val="auto"/>
                <w:sz w:val="22"/>
                <w:szCs w:val="22"/>
              </w:rPr>
              <w:tab/>
            </w:r>
            <w:r w:rsidR="00A8771F" w:rsidRPr="002E466F">
              <w:rPr>
                <w:rStyle w:val="Hyperlink"/>
                <w:noProof/>
              </w:rPr>
              <w:t>Permit Conditions</w:t>
            </w:r>
            <w:r w:rsidR="00A8771F">
              <w:rPr>
                <w:noProof/>
                <w:webHidden/>
              </w:rPr>
              <w:tab/>
            </w:r>
            <w:r w:rsidR="00A8771F">
              <w:rPr>
                <w:noProof/>
                <w:webHidden/>
              </w:rPr>
              <w:fldChar w:fldCharType="begin"/>
            </w:r>
            <w:r w:rsidR="00A8771F">
              <w:rPr>
                <w:noProof/>
                <w:webHidden/>
              </w:rPr>
              <w:instrText xml:space="preserve"> PAGEREF _Toc24092669 \h </w:instrText>
            </w:r>
            <w:r w:rsidR="00A8771F">
              <w:rPr>
                <w:noProof/>
                <w:webHidden/>
              </w:rPr>
            </w:r>
            <w:r w:rsidR="00A8771F">
              <w:rPr>
                <w:noProof/>
                <w:webHidden/>
              </w:rPr>
              <w:fldChar w:fldCharType="separate"/>
            </w:r>
            <w:r w:rsidR="00A8771F">
              <w:rPr>
                <w:noProof/>
                <w:webHidden/>
              </w:rPr>
              <w:t>41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0" w:history="1">
            <w:r w:rsidR="00A8771F" w:rsidRPr="002E466F">
              <w:rPr>
                <w:rStyle w:val="Hyperlink"/>
                <w:noProof/>
              </w:rPr>
              <w:t>11.1</w:t>
            </w:r>
            <w:r w:rsidR="00A8771F">
              <w:rPr>
                <w:rFonts w:asciiTheme="minorHAnsi" w:eastAsiaTheme="minorEastAsia" w:hAnsiTheme="minorHAnsi" w:cstheme="minorBidi"/>
                <w:noProof/>
                <w:color w:val="auto"/>
                <w:sz w:val="22"/>
                <w:szCs w:val="22"/>
              </w:rPr>
              <w:tab/>
            </w:r>
            <w:r w:rsidR="00A8771F" w:rsidRPr="002E466F">
              <w:rPr>
                <w:rStyle w:val="Hyperlink"/>
                <w:noProof/>
              </w:rPr>
              <w:t>Condition classes</w:t>
            </w:r>
            <w:r w:rsidR="00A8771F">
              <w:rPr>
                <w:noProof/>
                <w:webHidden/>
              </w:rPr>
              <w:tab/>
            </w:r>
            <w:r w:rsidR="00A8771F">
              <w:rPr>
                <w:noProof/>
                <w:webHidden/>
              </w:rPr>
              <w:fldChar w:fldCharType="begin"/>
            </w:r>
            <w:r w:rsidR="00A8771F">
              <w:rPr>
                <w:noProof/>
                <w:webHidden/>
              </w:rPr>
              <w:instrText xml:space="preserve"> PAGEREF _Toc24092670 \h </w:instrText>
            </w:r>
            <w:r w:rsidR="00A8771F">
              <w:rPr>
                <w:noProof/>
                <w:webHidden/>
              </w:rPr>
            </w:r>
            <w:r w:rsidR="00A8771F">
              <w:rPr>
                <w:noProof/>
                <w:webHidden/>
              </w:rPr>
              <w:fldChar w:fldCharType="separate"/>
            </w:r>
            <w:r w:rsidR="00A8771F">
              <w:rPr>
                <w:noProof/>
                <w:webHidden/>
              </w:rPr>
              <w:t>41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1" w:history="1">
            <w:r w:rsidR="00A8771F" w:rsidRPr="002E466F">
              <w:rPr>
                <w:rStyle w:val="Hyperlink"/>
                <w:noProof/>
              </w:rPr>
              <w:t>11.2</w:t>
            </w:r>
            <w:r w:rsidR="00A8771F">
              <w:rPr>
                <w:rFonts w:asciiTheme="minorHAnsi" w:eastAsiaTheme="minorEastAsia" w:hAnsiTheme="minorHAnsi" w:cstheme="minorBidi"/>
                <w:noProof/>
                <w:color w:val="auto"/>
                <w:sz w:val="22"/>
                <w:szCs w:val="22"/>
              </w:rPr>
              <w:tab/>
            </w:r>
            <w:r w:rsidR="00A8771F" w:rsidRPr="002E466F">
              <w:rPr>
                <w:rStyle w:val="Hyperlink"/>
                <w:noProof/>
              </w:rPr>
              <w:t>Breaching of Conditions</w:t>
            </w:r>
            <w:r w:rsidR="00A8771F">
              <w:rPr>
                <w:noProof/>
                <w:webHidden/>
              </w:rPr>
              <w:tab/>
            </w:r>
            <w:r w:rsidR="00A8771F">
              <w:rPr>
                <w:noProof/>
                <w:webHidden/>
              </w:rPr>
              <w:fldChar w:fldCharType="begin"/>
            </w:r>
            <w:r w:rsidR="00A8771F">
              <w:rPr>
                <w:noProof/>
                <w:webHidden/>
              </w:rPr>
              <w:instrText xml:space="preserve"> PAGEREF _Toc24092671 \h </w:instrText>
            </w:r>
            <w:r w:rsidR="00A8771F">
              <w:rPr>
                <w:noProof/>
                <w:webHidden/>
              </w:rPr>
            </w:r>
            <w:r w:rsidR="00A8771F">
              <w:rPr>
                <w:noProof/>
                <w:webHidden/>
              </w:rPr>
              <w:fldChar w:fldCharType="separate"/>
            </w:r>
            <w:r w:rsidR="00A8771F">
              <w:rPr>
                <w:noProof/>
                <w:webHidden/>
              </w:rPr>
              <w:t>41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2" w:history="1">
            <w:r w:rsidR="00A8771F" w:rsidRPr="002E466F">
              <w:rPr>
                <w:rStyle w:val="Hyperlink"/>
                <w:noProof/>
              </w:rPr>
              <w:t>11.3</w:t>
            </w:r>
            <w:r w:rsidR="00A8771F">
              <w:rPr>
                <w:rFonts w:asciiTheme="minorHAnsi" w:eastAsiaTheme="minorEastAsia" w:hAnsiTheme="minorHAnsi" w:cstheme="minorBidi"/>
                <w:noProof/>
                <w:color w:val="auto"/>
                <w:sz w:val="22"/>
                <w:szCs w:val="22"/>
              </w:rPr>
              <w:tab/>
            </w:r>
            <w:r w:rsidR="00A8771F" w:rsidRPr="002E466F">
              <w:rPr>
                <w:rStyle w:val="Hyperlink"/>
                <w:noProof/>
              </w:rPr>
              <w:t>Avoidance of conflict with other legislation</w:t>
            </w:r>
            <w:r w:rsidR="00A8771F">
              <w:rPr>
                <w:noProof/>
                <w:webHidden/>
              </w:rPr>
              <w:tab/>
            </w:r>
            <w:r w:rsidR="00A8771F">
              <w:rPr>
                <w:noProof/>
                <w:webHidden/>
              </w:rPr>
              <w:fldChar w:fldCharType="begin"/>
            </w:r>
            <w:r w:rsidR="00A8771F">
              <w:rPr>
                <w:noProof/>
                <w:webHidden/>
              </w:rPr>
              <w:instrText xml:space="preserve"> PAGEREF _Toc24092672 \h </w:instrText>
            </w:r>
            <w:r w:rsidR="00A8771F">
              <w:rPr>
                <w:noProof/>
                <w:webHidden/>
              </w:rPr>
            </w:r>
            <w:r w:rsidR="00A8771F">
              <w:rPr>
                <w:noProof/>
                <w:webHidden/>
              </w:rPr>
              <w:fldChar w:fldCharType="separate"/>
            </w:r>
            <w:r w:rsidR="00A8771F">
              <w:rPr>
                <w:noProof/>
                <w:webHidden/>
              </w:rPr>
              <w:t>41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3" w:history="1">
            <w:r w:rsidR="00A8771F" w:rsidRPr="002E466F">
              <w:rPr>
                <w:rStyle w:val="Hyperlink"/>
                <w:noProof/>
              </w:rPr>
              <w:t>11.4</w:t>
            </w:r>
            <w:r w:rsidR="00A8771F">
              <w:rPr>
                <w:rFonts w:asciiTheme="minorHAnsi" w:eastAsiaTheme="minorEastAsia" w:hAnsiTheme="minorHAnsi" w:cstheme="minorBidi"/>
                <w:noProof/>
                <w:color w:val="auto"/>
                <w:sz w:val="22"/>
                <w:szCs w:val="22"/>
              </w:rPr>
              <w:tab/>
            </w:r>
            <w:r w:rsidR="00A8771F" w:rsidRPr="002E466F">
              <w:rPr>
                <w:rStyle w:val="Hyperlink"/>
                <w:noProof/>
              </w:rPr>
              <w:t>Permit Authority Imposed Conditions</w:t>
            </w:r>
            <w:r w:rsidR="00A8771F">
              <w:rPr>
                <w:noProof/>
                <w:webHidden/>
              </w:rPr>
              <w:tab/>
            </w:r>
            <w:r w:rsidR="00A8771F">
              <w:rPr>
                <w:noProof/>
                <w:webHidden/>
              </w:rPr>
              <w:fldChar w:fldCharType="begin"/>
            </w:r>
            <w:r w:rsidR="00A8771F">
              <w:rPr>
                <w:noProof/>
                <w:webHidden/>
              </w:rPr>
              <w:instrText xml:space="preserve"> PAGEREF _Toc24092673 \h </w:instrText>
            </w:r>
            <w:r w:rsidR="00A8771F">
              <w:rPr>
                <w:noProof/>
                <w:webHidden/>
              </w:rPr>
            </w:r>
            <w:r w:rsidR="00A8771F">
              <w:rPr>
                <w:noProof/>
                <w:webHidden/>
              </w:rPr>
              <w:fldChar w:fldCharType="separate"/>
            </w:r>
            <w:r w:rsidR="00A8771F">
              <w:rPr>
                <w:noProof/>
                <w:webHidden/>
              </w:rPr>
              <w:t>41</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4" w:history="1">
            <w:r w:rsidR="00A8771F" w:rsidRPr="002E466F">
              <w:rPr>
                <w:rStyle w:val="Hyperlink"/>
                <w:noProof/>
              </w:rPr>
              <w:t>11.5</w:t>
            </w:r>
            <w:r w:rsidR="00A8771F">
              <w:rPr>
                <w:rFonts w:asciiTheme="minorHAnsi" w:eastAsiaTheme="minorEastAsia" w:hAnsiTheme="minorHAnsi" w:cstheme="minorBidi"/>
                <w:noProof/>
                <w:color w:val="auto"/>
                <w:sz w:val="22"/>
                <w:szCs w:val="22"/>
              </w:rPr>
              <w:tab/>
            </w:r>
            <w:r w:rsidR="00A8771F" w:rsidRPr="002E466F">
              <w:rPr>
                <w:rStyle w:val="Hyperlink"/>
                <w:noProof/>
              </w:rPr>
              <w:t>Imposing Conditions upon Highway Authority Works Permits</w:t>
            </w:r>
            <w:r w:rsidR="00A8771F">
              <w:rPr>
                <w:noProof/>
                <w:webHidden/>
              </w:rPr>
              <w:tab/>
            </w:r>
            <w:r w:rsidR="00A8771F">
              <w:rPr>
                <w:noProof/>
                <w:webHidden/>
              </w:rPr>
              <w:fldChar w:fldCharType="begin"/>
            </w:r>
            <w:r w:rsidR="00A8771F">
              <w:rPr>
                <w:noProof/>
                <w:webHidden/>
              </w:rPr>
              <w:instrText xml:space="preserve"> PAGEREF _Toc24092674 \h </w:instrText>
            </w:r>
            <w:r w:rsidR="00A8771F">
              <w:rPr>
                <w:noProof/>
                <w:webHidden/>
              </w:rPr>
            </w:r>
            <w:r w:rsidR="00A8771F">
              <w:rPr>
                <w:noProof/>
                <w:webHidden/>
              </w:rPr>
              <w:fldChar w:fldCharType="separate"/>
            </w:r>
            <w:r w:rsidR="00A8771F">
              <w:rPr>
                <w:noProof/>
                <w:webHidden/>
              </w:rPr>
              <w:t>41</w:t>
            </w:r>
            <w:r w:rsidR="00A8771F">
              <w:rPr>
                <w:noProof/>
                <w:webHidden/>
              </w:rPr>
              <w:fldChar w:fldCharType="end"/>
            </w:r>
          </w:hyperlink>
        </w:p>
        <w:p w:rsidR="00A8771F" w:rsidRDefault="00212DA3">
          <w:pPr>
            <w:pStyle w:val="TOC1"/>
            <w:tabs>
              <w:tab w:val="left" w:pos="480"/>
              <w:tab w:val="right" w:leader="dot" w:pos="10512"/>
            </w:tabs>
            <w:rPr>
              <w:rFonts w:asciiTheme="minorHAnsi" w:eastAsiaTheme="minorEastAsia" w:hAnsiTheme="minorHAnsi" w:cstheme="minorBidi"/>
              <w:noProof/>
              <w:color w:val="auto"/>
              <w:sz w:val="22"/>
              <w:szCs w:val="22"/>
            </w:rPr>
          </w:pPr>
          <w:hyperlink w:anchor="_Toc24092675" w:history="1">
            <w:r w:rsidR="00A8771F" w:rsidRPr="002E466F">
              <w:rPr>
                <w:rStyle w:val="Hyperlink"/>
                <w:noProof/>
              </w:rPr>
              <w:t>12</w:t>
            </w:r>
            <w:r w:rsidR="00A8771F">
              <w:rPr>
                <w:rFonts w:asciiTheme="minorHAnsi" w:eastAsiaTheme="minorEastAsia" w:hAnsiTheme="minorHAnsi" w:cstheme="minorBidi"/>
                <w:noProof/>
                <w:color w:val="auto"/>
                <w:sz w:val="22"/>
                <w:szCs w:val="22"/>
              </w:rPr>
              <w:tab/>
            </w:r>
            <w:r w:rsidR="00A8771F" w:rsidRPr="002E466F">
              <w:rPr>
                <w:rStyle w:val="Hyperlink"/>
                <w:noProof/>
              </w:rPr>
              <w:t>Fees</w:t>
            </w:r>
            <w:r w:rsidR="00A8771F">
              <w:rPr>
                <w:noProof/>
                <w:webHidden/>
              </w:rPr>
              <w:tab/>
            </w:r>
            <w:r w:rsidR="00A8771F">
              <w:rPr>
                <w:noProof/>
                <w:webHidden/>
              </w:rPr>
              <w:fldChar w:fldCharType="begin"/>
            </w:r>
            <w:r w:rsidR="00A8771F">
              <w:rPr>
                <w:noProof/>
                <w:webHidden/>
              </w:rPr>
              <w:instrText xml:space="preserve"> PAGEREF _Toc24092675 \h </w:instrText>
            </w:r>
            <w:r w:rsidR="00A8771F">
              <w:rPr>
                <w:noProof/>
                <w:webHidden/>
              </w:rPr>
            </w:r>
            <w:r w:rsidR="00A8771F">
              <w:rPr>
                <w:noProof/>
                <w:webHidden/>
              </w:rPr>
              <w:fldChar w:fldCharType="separate"/>
            </w:r>
            <w:r w:rsidR="00A8771F">
              <w:rPr>
                <w:noProof/>
                <w:webHidden/>
              </w:rPr>
              <w:t>42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6" w:history="1">
            <w:r w:rsidR="00A8771F" w:rsidRPr="002E466F">
              <w:rPr>
                <w:rStyle w:val="Hyperlink"/>
                <w:noProof/>
              </w:rPr>
              <w:t>12.1</w:t>
            </w:r>
            <w:r w:rsidR="00A8771F">
              <w:rPr>
                <w:rFonts w:asciiTheme="minorHAnsi" w:eastAsiaTheme="minorEastAsia" w:hAnsiTheme="minorHAnsi" w:cstheme="minorBidi"/>
                <w:noProof/>
                <w:color w:val="auto"/>
                <w:sz w:val="22"/>
                <w:szCs w:val="22"/>
              </w:rPr>
              <w:tab/>
            </w:r>
            <w:r w:rsidR="00A8771F" w:rsidRPr="002E466F">
              <w:rPr>
                <w:rStyle w:val="Hyperlink"/>
                <w:noProof/>
              </w:rPr>
              <w:t>Permit Authority’s power to charge Fees</w:t>
            </w:r>
            <w:r w:rsidR="00A8771F">
              <w:rPr>
                <w:noProof/>
                <w:webHidden/>
              </w:rPr>
              <w:tab/>
            </w:r>
            <w:r w:rsidR="00A8771F">
              <w:rPr>
                <w:noProof/>
                <w:webHidden/>
              </w:rPr>
              <w:fldChar w:fldCharType="begin"/>
            </w:r>
            <w:r w:rsidR="00A8771F">
              <w:rPr>
                <w:noProof/>
                <w:webHidden/>
              </w:rPr>
              <w:instrText xml:space="preserve"> PAGEREF _Toc24092676 \h </w:instrText>
            </w:r>
            <w:r w:rsidR="00A8771F">
              <w:rPr>
                <w:noProof/>
                <w:webHidden/>
              </w:rPr>
            </w:r>
            <w:r w:rsidR="00A8771F">
              <w:rPr>
                <w:noProof/>
                <w:webHidden/>
              </w:rPr>
              <w:fldChar w:fldCharType="separate"/>
            </w:r>
            <w:r w:rsidR="00A8771F">
              <w:rPr>
                <w:noProof/>
                <w:webHidden/>
              </w:rPr>
              <w:t>42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7" w:history="1">
            <w:r w:rsidR="00A8771F" w:rsidRPr="002E466F">
              <w:rPr>
                <w:rStyle w:val="Hyperlink"/>
                <w:noProof/>
              </w:rPr>
              <w:t>12.2</w:t>
            </w:r>
            <w:r w:rsidR="00A8771F">
              <w:rPr>
                <w:rFonts w:asciiTheme="minorHAnsi" w:eastAsiaTheme="minorEastAsia" w:hAnsiTheme="minorHAnsi" w:cstheme="minorBidi"/>
                <w:noProof/>
                <w:color w:val="auto"/>
                <w:sz w:val="22"/>
                <w:szCs w:val="22"/>
              </w:rPr>
              <w:tab/>
            </w:r>
            <w:r w:rsidR="00A8771F" w:rsidRPr="002E466F">
              <w:rPr>
                <w:rStyle w:val="Hyperlink"/>
                <w:noProof/>
              </w:rPr>
              <w:t>Allowable Costs and Fees</w:t>
            </w:r>
            <w:r w:rsidR="00A8771F">
              <w:rPr>
                <w:noProof/>
                <w:webHidden/>
              </w:rPr>
              <w:tab/>
            </w:r>
            <w:r w:rsidR="00A8771F">
              <w:rPr>
                <w:noProof/>
                <w:webHidden/>
              </w:rPr>
              <w:fldChar w:fldCharType="begin"/>
            </w:r>
            <w:r w:rsidR="00A8771F">
              <w:rPr>
                <w:noProof/>
                <w:webHidden/>
              </w:rPr>
              <w:instrText xml:space="preserve"> PAGEREF _Toc24092677 \h </w:instrText>
            </w:r>
            <w:r w:rsidR="00A8771F">
              <w:rPr>
                <w:noProof/>
                <w:webHidden/>
              </w:rPr>
            </w:r>
            <w:r w:rsidR="00A8771F">
              <w:rPr>
                <w:noProof/>
                <w:webHidden/>
              </w:rPr>
              <w:fldChar w:fldCharType="separate"/>
            </w:r>
            <w:r w:rsidR="00A8771F">
              <w:rPr>
                <w:noProof/>
                <w:webHidden/>
              </w:rPr>
              <w:t>42</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8" w:history="1">
            <w:r w:rsidR="00A8771F" w:rsidRPr="002E466F">
              <w:rPr>
                <w:rStyle w:val="Hyperlink"/>
                <w:noProof/>
              </w:rPr>
              <w:t>12.3</w:t>
            </w:r>
            <w:r w:rsidR="00A8771F">
              <w:rPr>
                <w:rFonts w:asciiTheme="minorHAnsi" w:eastAsiaTheme="minorEastAsia" w:hAnsiTheme="minorHAnsi" w:cstheme="minorBidi"/>
                <w:noProof/>
                <w:color w:val="auto"/>
                <w:sz w:val="22"/>
                <w:szCs w:val="22"/>
              </w:rPr>
              <w:tab/>
            </w:r>
            <w:r w:rsidR="00A8771F" w:rsidRPr="002E466F">
              <w:rPr>
                <w:rStyle w:val="Hyperlink"/>
                <w:noProof/>
              </w:rPr>
              <w:t>Fee Policy</w:t>
            </w:r>
            <w:r w:rsidR="00A8771F">
              <w:rPr>
                <w:noProof/>
                <w:webHidden/>
              </w:rPr>
              <w:tab/>
            </w:r>
            <w:r w:rsidR="00A8771F">
              <w:rPr>
                <w:noProof/>
                <w:webHidden/>
              </w:rPr>
              <w:fldChar w:fldCharType="begin"/>
            </w:r>
            <w:r w:rsidR="00A8771F">
              <w:rPr>
                <w:noProof/>
                <w:webHidden/>
              </w:rPr>
              <w:instrText xml:space="preserve"> PAGEREF _Toc24092678 \h </w:instrText>
            </w:r>
            <w:r w:rsidR="00A8771F">
              <w:rPr>
                <w:noProof/>
                <w:webHidden/>
              </w:rPr>
            </w:r>
            <w:r w:rsidR="00A8771F">
              <w:rPr>
                <w:noProof/>
                <w:webHidden/>
              </w:rPr>
              <w:fldChar w:fldCharType="separate"/>
            </w:r>
            <w:r w:rsidR="00A8771F">
              <w:rPr>
                <w:noProof/>
                <w:webHidden/>
              </w:rPr>
              <w:t>43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79" w:history="1">
            <w:r w:rsidR="00A8771F" w:rsidRPr="002E466F">
              <w:rPr>
                <w:rStyle w:val="Hyperlink"/>
                <w:noProof/>
              </w:rPr>
              <w:t>12.4</w:t>
            </w:r>
            <w:r w:rsidR="00A8771F">
              <w:rPr>
                <w:rFonts w:asciiTheme="minorHAnsi" w:eastAsiaTheme="minorEastAsia" w:hAnsiTheme="minorHAnsi" w:cstheme="minorBidi"/>
                <w:noProof/>
                <w:color w:val="auto"/>
                <w:sz w:val="22"/>
                <w:szCs w:val="22"/>
              </w:rPr>
              <w:tab/>
            </w:r>
            <w:r w:rsidR="00A8771F" w:rsidRPr="002E466F">
              <w:rPr>
                <w:rStyle w:val="Hyperlink"/>
                <w:noProof/>
              </w:rPr>
              <w:t>Where Fees will not be chargeable</w:t>
            </w:r>
            <w:r w:rsidR="00A8771F">
              <w:rPr>
                <w:noProof/>
                <w:webHidden/>
              </w:rPr>
              <w:tab/>
            </w:r>
            <w:r w:rsidR="00A8771F">
              <w:rPr>
                <w:noProof/>
                <w:webHidden/>
              </w:rPr>
              <w:fldChar w:fldCharType="begin"/>
            </w:r>
            <w:r w:rsidR="00A8771F">
              <w:rPr>
                <w:noProof/>
                <w:webHidden/>
              </w:rPr>
              <w:instrText xml:space="preserve"> PAGEREF _Toc24092679 \h </w:instrText>
            </w:r>
            <w:r w:rsidR="00A8771F">
              <w:rPr>
                <w:noProof/>
                <w:webHidden/>
              </w:rPr>
            </w:r>
            <w:r w:rsidR="00A8771F">
              <w:rPr>
                <w:noProof/>
                <w:webHidden/>
              </w:rPr>
              <w:fldChar w:fldCharType="separate"/>
            </w:r>
            <w:r w:rsidR="00A8771F">
              <w:rPr>
                <w:noProof/>
                <w:webHidden/>
              </w:rPr>
              <w:t>43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0" w:history="1">
            <w:r w:rsidR="00A8771F" w:rsidRPr="002E466F">
              <w:rPr>
                <w:rStyle w:val="Hyperlink"/>
                <w:noProof/>
              </w:rPr>
              <w:t>12.5</w:t>
            </w:r>
            <w:r w:rsidR="00A8771F">
              <w:rPr>
                <w:rFonts w:asciiTheme="minorHAnsi" w:eastAsiaTheme="minorEastAsia" w:hAnsiTheme="minorHAnsi" w:cstheme="minorBidi"/>
                <w:noProof/>
                <w:color w:val="auto"/>
                <w:sz w:val="22"/>
                <w:szCs w:val="22"/>
              </w:rPr>
              <w:tab/>
            </w:r>
            <w:r w:rsidR="00A8771F" w:rsidRPr="002E466F">
              <w:rPr>
                <w:rStyle w:val="Hyperlink"/>
                <w:noProof/>
              </w:rPr>
              <w:t>Circumstances where fees may be reduced</w:t>
            </w:r>
            <w:r w:rsidR="00A8771F">
              <w:rPr>
                <w:noProof/>
                <w:webHidden/>
              </w:rPr>
              <w:tab/>
            </w:r>
            <w:r w:rsidR="00A8771F">
              <w:rPr>
                <w:noProof/>
                <w:webHidden/>
              </w:rPr>
              <w:fldChar w:fldCharType="begin"/>
            </w:r>
            <w:r w:rsidR="00A8771F">
              <w:rPr>
                <w:noProof/>
                <w:webHidden/>
              </w:rPr>
              <w:instrText xml:space="preserve"> PAGEREF _Toc24092680 \h </w:instrText>
            </w:r>
            <w:r w:rsidR="00A8771F">
              <w:rPr>
                <w:noProof/>
                <w:webHidden/>
              </w:rPr>
            </w:r>
            <w:r w:rsidR="00A8771F">
              <w:rPr>
                <w:noProof/>
                <w:webHidden/>
              </w:rPr>
              <w:fldChar w:fldCharType="separate"/>
            </w:r>
            <w:r w:rsidR="00A8771F">
              <w:rPr>
                <w:noProof/>
                <w:webHidden/>
              </w:rPr>
              <w:t>43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1" w:history="1">
            <w:r w:rsidR="00A8771F" w:rsidRPr="002E466F">
              <w:rPr>
                <w:rStyle w:val="Hyperlink"/>
                <w:noProof/>
              </w:rPr>
              <w:t>12.6</w:t>
            </w:r>
            <w:r w:rsidR="00A8771F">
              <w:rPr>
                <w:rFonts w:asciiTheme="minorHAnsi" w:eastAsiaTheme="minorEastAsia" w:hAnsiTheme="minorHAnsi" w:cstheme="minorBidi"/>
                <w:noProof/>
                <w:color w:val="auto"/>
                <w:sz w:val="22"/>
                <w:szCs w:val="22"/>
              </w:rPr>
              <w:tab/>
            </w:r>
            <w:r w:rsidR="00A8771F" w:rsidRPr="002E466F">
              <w:rPr>
                <w:rStyle w:val="Hyperlink"/>
                <w:noProof/>
              </w:rPr>
              <w:t>Option to Waive or Reduce Fees</w:t>
            </w:r>
            <w:r w:rsidR="00A8771F">
              <w:rPr>
                <w:noProof/>
                <w:webHidden/>
              </w:rPr>
              <w:tab/>
            </w:r>
            <w:r w:rsidR="00A8771F">
              <w:rPr>
                <w:noProof/>
                <w:webHidden/>
              </w:rPr>
              <w:fldChar w:fldCharType="begin"/>
            </w:r>
            <w:r w:rsidR="00A8771F">
              <w:rPr>
                <w:noProof/>
                <w:webHidden/>
              </w:rPr>
              <w:instrText xml:space="preserve"> PAGEREF _Toc24092681 \h </w:instrText>
            </w:r>
            <w:r w:rsidR="00A8771F">
              <w:rPr>
                <w:noProof/>
                <w:webHidden/>
              </w:rPr>
            </w:r>
            <w:r w:rsidR="00A8771F">
              <w:rPr>
                <w:noProof/>
                <w:webHidden/>
              </w:rPr>
              <w:fldChar w:fldCharType="separate"/>
            </w:r>
            <w:r w:rsidR="00A8771F">
              <w:rPr>
                <w:noProof/>
                <w:webHidden/>
              </w:rPr>
              <w:t>44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2" w:history="1">
            <w:r w:rsidR="00A8771F" w:rsidRPr="002E466F">
              <w:rPr>
                <w:rStyle w:val="Hyperlink"/>
                <w:noProof/>
              </w:rPr>
              <w:t>12.7</w:t>
            </w:r>
            <w:r w:rsidR="00A8771F">
              <w:rPr>
                <w:rFonts w:asciiTheme="minorHAnsi" w:eastAsiaTheme="minorEastAsia" w:hAnsiTheme="minorHAnsi" w:cstheme="minorBidi"/>
                <w:noProof/>
                <w:color w:val="auto"/>
                <w:sz w:val="22"/>
                <w:szCs w:val="22"/>
              </w:rPr>
              <w:tab/>
            </w:r>
            <w:r w:rsidR="00A8771F" w:rsidRPr="002E466F">
              <w:rPr>
                <w:rStyle w:val="Hyperlink"/>
                <w:noProof/>
              </w:rPr>
              <w:t>Review of Fees</w:t>
            </w:r>
            <w:r w:rsidR="00A8771F">
              <w:rPr>
                <w:noProof/>
                <w:webHidden/>
              </w:rPr>
              <w:tab/>
            </w:r>
            <w:r w:rsidR="00A8771F">
              <w:rPr>
                <w:noProof/>
                <w:webHidden/>
              </w:rPr>
              <w:fldChar w:fldCharType="begin"/>
            </w:r>
            <w:r w:rsidR="00A8771F">
              <w:rPr>
                <w:noProof/>
                <w:webHidden/>
              </w:rPr>
              <w:instrText xml:space="preserve"> PAGEREF _Toc24092682 \h </w:instrText>
            </w:r>
            <w:r w:rsidR="00A8771F">
              <w:rPr>
                <w:noProof/>
                <w:webHidden/>
              </w:rPr>
            </w:r>
            <w:r w:rsidR="00A8771F">
              <w:rPr>
                <w:noProof/>
                <w:webHidden/>
              </w:rPr>
              <w:fldChar w:fldCharType="separate"/>
            </w:r>
            <w:r w:rsidR="00A8771F">
              <w:rPr>
                <w:noProof/>
                <w:webHidden/>
              </w:rPr>
              <w:t>44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3" w:history="1">
            <w:r w:rsidR="00A8771F" w:rsidRPr="002E466F">
              <w:rPr>
                <w:rStyle w:val="Hyperlink"/>
                <w:noProof/>
              </w:rPr>
              <w:t>12.8</w:t>
            </w:r>
            <w:r w:rsidR="00A8771F">
              <w:rPr>
                <w:rFonts w:asciiTheme="minorHAnsi" w:eastAsiaTheme="minorEastAsia" w:hAnsiTheme="minorHAnsi" w:cstheme="minorBidi"/>
                <w:noProof/>
                <w:color w:val="auto"/>
                <w:sz w:val="22"/>
                <w:szCs w:val="22"/>
              </w:rPr>
              <w:tab/>
            </w:r>
            <w:r w:rsidR="00A8771F" w:rsidRPr="002E466F">
              <w:rPr>
                <w:rStyle w:val="Hyperlink"/>
                <w:noProof/>
              </w:rPr>
              <w:t>Approved Level of Fees</w:t>
            </w:r>
            <w:r w:rsidR="00A8771F">
              <w:rPr>
                <w:noProof/>
                <w:webHidden/>
              </w:rPr>
              <w:tab/>
            </w:r>
            <w:r w:rsidR="00A8771F">
              <w:rPr>
                <w:noProof/>
                <w:webHidden/>
              </w:rPr>
              <w:fldChar w:fldCharType="begin"/>
            </w:r>
            <w:r w:rsidR="00A8771F">
              <w:rPr>
                <w:noProof/>
                <w:webHidden/>
              </w:rPr>
              <w:instrText xml:space="preserve"> PAGEREF _Toc24092683 \h </w:instrText>
            </w:r>
            <w:r w:rsidR="00A8771F">
              <w:rPr>
                <w:noProof/>
                <w:webHidden/>
              </w:rPr>
            </w:r>
            <w:r w:rsidR="00A8771F">
              <w:rPr>
                <w:noProof/>
                <w:webHidden/>
              </w:rPr>
              <w:fldChar w:fldCharType="separate"/>
            </w:r>
            <w:r w:rsidR="00A8771F">
              <w:rPr>
                <w:noProof/>
                <w:webHidden/>
              </w:rPr>
              <w:t>44</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684" w:history="1">
            <w:r w:rsidR="00A8771F" w:rsidRPr="002E466F">
              <w:rPr>
                <w:rStyle w:val="Hyperlink"/>
                <w:noProof/>
              </w:rPr>
              <w:t>13.</w:t>
            </w:r>
            <w:r w:rsidR="00A8771F">
              <w:rPr>
                <w:rFonts w:asciiTheme="minorHAnsi" w:eastAsiaTheme="minorEastAsia" w:hAnsiTheme="minorHAnsi" w:cstheme="minorBidi"/>
                <w:noProof/>
                <w:color w:val="auto"/>
                <w:sz w:val="22"/>
                <w:szCs w:val="22"/>
              </w:rPr>
              <w:tab/>
            </w:r>
            <w:r w:rsidR="00A8771F" w:rsidRPr="002E466F">
              <w:rPr>
                <w:rStyle w:val="Hyperlink"/>
                <w:noProof/>
              </w:rPr>
              <w:t>Registers</w:t>
            </w:r>
            <w:r w:rsidR="00A8771F">
              <w:rPr>
                <w:noProof/>
                <w:webHidden/>
              </w:rPr>
              <w:tab/>
            </w:r>
            <w:r w:rsidR="00A8771F">
              <w:rPr>
                <w:noProof/>
                <w:webHidden/>
              </w:rPr>
              <w:fldChar w:fldCharType="begin"/>
            </w:r>
            <w:r w:rsidR="00A8771F">
              <w:rPr>
                <w:noProof/>
                <w:webHidden/>
              </w:rPr>
              <w:instrText xml:space="preserve"> PAGEREF _Toc24092684 \h </w:instrText>
            </w:r>
            <w:r w:rsidR="00A8771F">
              <w:rPr>
                <w:noProof/>
                <w:webHidden/>
              </w:rPr>
            </w:r>
            <w:r w:rsidR="00A8771F">
              <w:rPr>
                <w:noProof/>
                <w:webHidden/>
              </w:rPr>
              <w:fldChar w:fldCharType="separate"/>
            </w:r>
            <w:r w:rsidR="00A8771F">
              <w:rPr>
                <w:noProof/>
                <w:webHidden/>
              </w:rPr>
              <w:t>44</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685" w:history="1">
            <w:r w:rsidR="00A8771F" w:rsidRPr="002E466F">
              <w:rPr>
                <w:rStyle w:val="Hyperlink"/>
                <w:noProof/>
              </w:rPr>
              <w:t>14.</w:t>
            </w:r>
            <w:r w:rsidR="00A8771F">
              <w:rPr>
                <w:rFonts w:asciiTheme="minorHAnsi" w:eastAsiaTheme="minorEastAsia" w:hAnsiTheme="minorHAnsi" w:cstheme="minorBidi"/>
                <w:noProof/>
                <w:color w:val="auto"/>
                <w:sz w:val="22"/>
                <w:szCs w:val="22"/>
              </w:rPr>
              <w:tab/>
            </w:r>
            <w:r w:rsidR="00A8771F" w:rsidRPr="002E466F">
              <w:rPr>
                <w:rStyle w:val="Hyperlink"/>
                <w:noProof/>
              </w:rPr>
              <w:t>Monitoring</w:t>
            </w:r>
            <w:r w:rsidR="00A8771F">
              <w:rPr>
                <w:noProof/>
                <w:webHidden/>
              </w:rPr>
              <w:tab/>
            </w:r>
            <w:r w:rsidR="00A8771F">
              <w:rPr>
                <w:noProof/>
                <w:webHidden/>
              </w:rPr>
              <w:fldChar w:fldCharType="begin"/>
            </w:r>
            <w:r w:rsidR="00A8771F">
              <w:rPr>
                <w:noProof/>
                <w:webHidden/>
              </w:rPr>
              <w:instrText xml:space="preserve"> PAGEREF _Toc24092685 \h </w:instrText>
            </w:r>
            <w:r w:rsidR="00A8771F">
              <w:rPr>
                <w:noProof/>
                <w:webHidden/>
              </w:rPr>
            </w:r>
            <w:r w:rsidR="00A8771F">
              <w:rPr>
                <w:noProof/>
                <w:webHidden/>
              </w:rPr>
              <w:fldChar w:fldCharType="separate"/>
            </w:r>
            <w:r w:rsidR="00A8771F">
              <w:rPr>
                <w:noProof/>
                <w:webHidden/>
              </w:rPr>
              <w:t>45</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6" w:history="1">
            <w:r w:rsidR="00A8771F" w:rsidRPr="002E466F">
              <w:rPr>
                <w:rStyle w:val="Hyperlink"/>
                <w:noProof/>
              </w:rPr>
              <w:t>14.1</w:t>
            </w:r>
            <w:r w:rsidR="00A8771F">
              <w:rPr>
                <w:rFonts w:asciiTheme="minorHAnsi" w:eastAsiaTheme="minorEastAsia" w:hAnsiTheme="minorHAnsi" w:cstheme="minorBidi"/>
                <w:noProof/>
                <w:color w:val="auto"/>
                <w:sz w:val="22"/>
                <w:szCs w:val="22"/>
              </w:rPr>
              <w:tab/>
            </w:r>
            <w:r w:rsidR="00A8771F" w:rsidRPr="002E466F">
              <w:rPr>
                <w:rStyle w:val="Hyperlink"/>
                <w:noProof/>
              </w:rPr>
              <w:t>Monitoring and Evaluating the Permit Scheme</w:t>
            </w:r>
            <w:r w:rsidR="00A8771F">
              <w:rPr>
                <w:noProof/>
                <w:webHidden/>
              </w:rPr>
              <w:tab/>
            </w:r>
            <w:r w:rsidR="00A8771F">
              <w:rPr>
                <w:noProof/>
                <w:webHidden/>
              </w:rPr>
              <w:fldChar w:fldCharType="begin"/>
            </w:r>
            <w:r w:rsidR="00A8771F">
              <w:rPr>
                <w:noProof/>
                <w:webHidden/>
              </w:rPr>
              <w:instrText xml:space="preserve"> PAGEREF _Toc24092686 \h </w:instrText>
            </w:r>
            <w:r w:rsidR="00A8771F">
              <w:rPr>
                <w:noProof/>
                <w:webHidden/>
              </w:rPr>
            </w:r>
            <w:r w:rsidR="00A8771F">
              <w:rPr>
                <w:noProof/>
                <w:webHidden/>
              </w:rPr>
              <w:fldChar w:fldCharType="separate"/>
            </w:r>
            <w:r w:rsidR="00A8771F">
              <w:rPr>
                <w:noProof/>
                <w:webHidden/>
              </w:rPr>
              <w:t>45</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7" w:history="1">
            <w:r w:rsidR="00A8771F" w:rsidRPr="002E466F">
              <w:rPr>
                <w:rStyle w:val="Hyperlink"/>
                <w:noProof/>
              </w:rPr>
              <w:t>14.2</w:t>
            </w:r>
            <w:r w:rsidR="00A8771F">
              <w:rPr>
                <w:rFonts w:asciiTheme="minorHAnsi" w:eastAsiaTheme="minorEastAsia" w:hAnsiTheme="minorHAnsi" w:cstheme="minorBidi"/>
                <w:noProof/>
                <w:color w:val="auto"/>
                <w:sz w:val="22"/>
                <w:szCs w:val="22"/>
              </w:rPr>
              <w:tab/>
            </w:r>
            <w:r w:rsidR="00A8771F" w:rsidRPr="002E466F">
              <w:rPr>
                <w:rStyle w:val="Hyperlink"/>
                <w:noProof/>
              </w:rPr>
              <w:t>Use of Key Performance Indicators (KPI’s)</w:t>
            </w:r>
            <w:r w:rsidR="00A8771F">
              <w:rPr>
                <w:noProof/>
                <w:webHidden/>
              </w:rPr>
              <w:tab/>
            </w:r>
            <w:r w:rsidR="00A8771F">
              <w:rPr>
                <w:noProof/>
                <w:webHidden/>
              </w:rPr>
              <w:fldChar w:fldCharType="begin"/>
            </w:r>
            <w:r w:rsidR="00A8771F">
              <w:rPr>
                <w:noProof/>
                <w:webHidden/>
              </w:rPr>
              <w:instrText xml:space="preserve"> PAGEREF _Toc24092687 \h </w:instrText>
            </w:r>
            <w:r w:rsidR="00A8771F">
              <w:rPr>
                <w:noProof/>
                <w:webHidden/>
              </w:rPr>
            </w:r>
            <w:r w:rsidR="00A8771F">
              <w:rPr>
                <w:noProof/>
                <w:webHidden/>
              </w:rPr>
              <w:fldChar w:fldCharType="separate"/>
            </w:r>
            <w:r w:rsidR="00A8771F">
              <w:rPr>
                <w:noProof/>
                <w:webHidden/>
              </w:rPr>
              <w:t>45</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88" w:history="1">
            <w:r w:rsidR="00A8771F" w:rsidRPr="002E466F">
              <w:rPr>
                <w:rStyle w:val="Hyperlink"/>
                <w:noProof/>
              </w:rPr>
              <w:t>14.3</w:t>
            </w:r>
            <w:r w:rsidR="00A8771F">
              <w:rPr>
                <w:rFonts w:asciiTheme="minorHAnsi" w:eastAsiaTheme="minorEastAsia" w:hAnsiTheme="minorHAnsi" w:cstheme="minorBidi"/>
                <w:noProof/>
                <w:color w:val="auto"/>
                <w:sz w:val="22"/>
                <w:szCs w:val="22"/>
              </w:rPr>
              <w:tab/>
            </w:r>
            <w:r w:rsidR="00A8771F" w:rsidRPr="002E466F">
              <w:rPr>
                <w:rStyle w:val="Hyperlink"/>
                <w:noProof/>
              </w:rPr>
              <w:t>Presentation of KPIs</w:t>
            </w:r>
            <w:r w:rsidR="00A8771F">
              <w:rPr>
                <w:noProof/>
                <w:webHidden/>
              </w:rPr>
              <w:tab/>
            </w:r>
            <w:r w:rsidR="00A8771F">
              <w:rPr>
                <w:noProof/>
                <w:webHidden/>
              </w:rPr>
              <w:fldChar w:fldCharType="begin"/>
            </w:r>
            <w:r w:rsidR="00A8771F">
              <w:rPr>
                <w:noProof/>
                <w:webHidden/>
              </w:rPr>
              <w:instrText xml:space="preserve"> PAGEREF _Toc24092688 \h </w:instrText>
            </w:r>
            <w:r w:rsidR="00A8771F">
              <w:rPr>
                <w:noProof/>
                <w:webHidden/>
              </w:rPr>
            </w:r>
            <w:r w:rsidR="00A8771F">
              <w:rPr>
                <w:noProof/>
                <w:webHidden/>
              </w:rPr>
              <w:fldChar w:fldCharType="separate"/>
            </w:r>
            <w:r w:rsidR="00A8771F">
              <w:rPr>
                <w:noProof/>
                <w:webHidden/>
              </w:rPr>
              <w:t>46</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689" w:history="1">
            <w:r w:rsidR="00A8771F" w:rsidRPr="002E466F">
              <w:rPr>
                <w:rStyle w:val="Hyperlink"/>
                <w:noProof/>
              </w:rPr>
              <w:t>15.</w:t>
            </w:r>
            <w:r w:rsidR="00A8771F">
              <w:rPr>
                <w:rFonts w:asciiTheme="minorHAnsi" w:eastAsiaTheme="minorEastAsia" w:hAnsiTheme="minorHAnsi" w:cstheme="minorBidi"/>
                <w:noProof/>
                <w:color w:val="auto"/>
                <w:sz w:val="22"/>
                <w:szCs w:val="22"/>
              </w:rPr>
              <w:tab/>
            </w:r>
            <w:r w:rsidR="00A8771F" w:rsidRPr="002E466F">
              <w:rPr>
                <w:rStyle w:val="Hyperlink"/>
                <w:noProof/>
              </w:rPr>
              <w:t>Disputes</w:t>
            </w:r>
            <w:r w:rsidR="00A8771F">
              <w:rPr>
                <w:noProof/>
                <w:webHidden/>
              </w:rPr>
              <w:tab/>
            </w:r>
            <w:r w:rsidR="00A8771F">
              <w:rPr>
                <w:noProof/>
                <w:webHidden/>
              </w:rPr>
              <w:fldChar w:fldCharType="begin"/>
            </w:r>
            <w:r w:rsidR="00A8771F">
              <w:rPr>
                <w:noProof/>
                <w:webHidden/>
              </w:rPr>
              <w:instrText xml:space="preserve"> PAGEREF _Toc24092689 \h </w:instrText>
            </w:r>
            <w:r w:rsidR="00A8771F">
              <w:rPr>
                <w:noProof/>
                <w:webHidden/>
              </w:rPr>
            </w:r>
            <w:r w:rsidR="00A8771F">
              <w:rPr>
                <w:noProof/>
                <w:webHidden/>
              </w:rPr>
              <w:fldChar w:fldCharType="separate"/>
            </w:r>
            <w:r w:rsidR="00A8771F">
              <w:rPr>
                <w:noProof/>
                <w:webHidden/>
              </w:rPr>
              <w:t>46</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0" w:history="1">
            <w:r w:rsidR="00A8771F" w:rsidRPr="002E466F">
              <w:rPr>
                <w:rStyle w:val="Hyperlink"/>
                <w:noProof/>
              </w:rPr>
              <w:t>15.1</w:t>
            </w:r>
            <w:r w:rsidR="00A8771F">
              <w:rPr>
                <w:rFonts w:asciiTheme="minorHAnsi" w:eastAsiaTheme="minorEastAsia" w:hAnsiTheme="minorHAnsi" w:cstheme="minorBidi"/>
                <w:noProof/>
                <w:color w:val="auto"/>
                <w:sz w:val="22"/>
                <w:szCs w:val="22"/>
              </w:rPr>
              <w:tab/>
            </w:r>
            <w:r w:rsidR="00A8771F" w:rsidRPr="002E466F">
              <w:rPr>
                <w:rStyle w:val="Hyperlink"/>
                <w:noProof/>
              </w:rPr>
              <w:t>Disputes</w:t>
            </w:r>
            <w:r w:rsidR="00A8771F">
              <w:rPr>
                <w:noProof/>
                <w:webHidden/>
              </w:rPr>
              <w:tab/>
            </w:r>
            <w:r w:rsidR="00A8771F">
              <w:rPr>
                <w:noProof/>
                <w:webHidden/>
              </w:rPr>
              <w:fldChar w:fldCharType="begin"/>
            </w:r>
            <w:r w:rsidR="00A8771F">
              <w:rPr>
                <w:noProof/>
                <w:webHidden/>
              </w:rPr>
              <w:instrText xml:space="preserve"> PAGEREF _Toc24092690 \h </w:instrText>
            </w:r>
            <w:r w:rsidR="00A8771F">
              <w:rPr>
                <w:noProof/>
                <w:webHidden/>
              </w:rPr>
            </w:r>
            <w:r w:rsidR="00A8771F">
              <w:rPr>
                <w:noProof/>
                <w:webHidden/>
              </w:rPr>
              <w:fldChar w:fldCharType="separate"/>
            </w:r>
            <w:r w:rsidR="00A8771F">
              <w:rPr>
                <w:noProof/>
                <w:webHidden/>
              </w:rPr>
              <w:t>46</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1" w:history="1">
            <w:r w:rsidR="00A8771F" w:rsidRPr="002E466F">
              <w:rPr>
                <w:rStyle w:val="Hyperlink"/>
                <w:noProof/>
              </w:rPr>
              <w:t xml:space="preserve">15.2 </w:t>
            </w:r>
            <w:r w:rsidR="00A8771F">
              <w:rPr>
                <w:rFonts w:asciiTheme="minorHAnsi" w:eastAsiaTheme="minorEastAsia" w:hAnsiTheme="minorHAnsi" w:cstheme="minorBidi"/>
                <w:noProof/>
                <w:color w:val="auto"/>
                <w:sz w:val="22"/>
                <w:szCs w:val="22"/>
              </w:rPr>
              <w:tab/>
            </w:r>
            <w:r w:rsidR="00A8771F" w:rsidRPr="002E466F">
              <w:rPr>
                <w:rStyle w:val="Hyperlink"/>
                <w:noProof/>
              </w:rPr>
              <w:t>Adjudication</w:t>
            </w:r>
            <w:r w:rsidR="00A8771F">
              <w:rPr>
                <w:noProof/>
                <w:webHidden/>
              </w:rPr>
              <w:tab/>
            </w:r>
            <w:r w:rsidR="00A8771F">
              <w:rPr>
                <w:noProof/>
                <w:webHidden/>
              </w:rPr>
              <w:fldChar w:fldCharType="begin"/>
            </w:r>
            <w:r w:rsidR="00A8771F">
              <w:rPr>
                <w:noProof/>
                <w:webHidden/>
              </w:rPr>
              <w:instrText xml:space="preserve"> PAGEREF _Toc24092691 \h </w:instrText>
            </w:r>
            <w:r w:rsidR="00A8771F">
              <w:rPr>
                <w:noProof/>
                <w:webHidden/>
              </w:rPr>
            </w:r>
            <w:r w:rsidR="00A8771F">
              <w:rPr>
                <w:noProof/>
                <w:webHidden/>
              </w:rPr>
              <w:fldChar w:fldCharType="separate"/>
            </w:r>
            <w:r w:rsidR="00A8771F">
              <w:rPr>
                <w:noProof/>
                <w:webHidden/>
              </w:rPr>
              <w:t>47</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2" w:history="1">
            <w:r w:rsidR="00A8771F" w:rsidRPr="002E466F">
              <w:rPr>
                <w:rStyle w:val="Hyperlink"/>
                <w:noProof/>
              </w:rPr>
              <w:t>15.3</w:t>
            </w:r>
            <w:r w:rsidR="00A8771F">
              <w:rPr>
                <w:rFonts w:asciiTheme="minorHAnsi" w:eastAsiaTheme="minorEastAsia" w:hAnsiTheme="minorHAnsi" w:cstheme="minorBidi"/>
                <w:noProof/>
                <w:color w:val="auto"/>
                <w:sz w:val="22"/>
                <w:szCs w:val="22"/>
              </w:rPr>
              <w:tab/>
            </w:r>
            <w:r w:rsidR="00A8771F" w:rsidRPr="002E466F">
              <w:rPr>
                <w:rStyle w:val="Hyperlink"/>
                <w:noProof/>
              </w:rPr>
              <w:t>Arbitration</w:t>
            </w:r>
            <w:r w:rsidR="00A8771F">
              <w:rPr>
                <w:noProof/>
                <w:webHidden/>
              </w:rPr>
              <w:tab/>
            </w:r>
            <w:r w:rsidR="00A8771F">
              <w:rPr>
                <w:noProof/>
                <w:webHidden/>
              </w:rPr>
              <w:fldChar w:fldCharType="begin"/>
            </w:r>
            <w:r w:rsidR="00A8771F">
              <w:rPr>
                <w:noProof/>
                <w:webHidden/>
              </w:rPr>
              <w:instrText xml:space="preserve"> PAGEREF _Toc24092692 \h </w:instrText>
            </w:r>
            <w:r w:rsidR="00A8771F">
              <w:rPr>
                <w:noProof/>
                <w:webHidden/>
              </w:rPr>
            </w:r>
            <w:r w:rsidR="00A8771F">
              <w:rPr>
                <w:noProof/>
                <w:webHidden/>
              </w:rPr>
              <w:fldChar w:fldCharType="separate"/>
            </w:r>
            <w:r w:rsidR="00A8771F">
              <w:rPr>
                <w:noProof/>
                <w:webHidden/>
              </w:rPr>
              <w:t>47</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693" w:history="1">
            <w:r w:rsidR="00A8771F" w:rsidRPr="002E466F">
              <w:rPr>
                <w:rStyle w:val="Hyperlink"/>
                <w:noProof/>
              </w:rPr>
              <w:t>16.</w:t>
            </w:r>
            <w:r w:rsidR="00A8771F">
              <w:rPr>
                <w:rFonts w:asciiTheme="minorHAnsi" w:eastAsiaTheme="minorEastAsia" w:hAnsiTheme="minorHAnsi" w:cstheme="minorBidi"/>
                <w:noProof/>
                <w:color w:val="auto"/>
                <w:sz w:val="22"/>
                <w:szCs w:val="22"/>
              </w:rPr>
              <w:tab/>
            </w:r>
            <w:r w:rsidR="00A8771F" w:rsidRPr="002E466F">
              <w:rPr>
                <w:rStyle w:val="Hyperlink"/>
                <w:noProof/>
              </w:rPr>
              <w:t>Related Matters and Procedures</w:t>
            </w:r>
            <w:r w:rsidR="00A8771F">
              <w:rPr>
                <w:noProof/>
                <w:webHidden/>
              </w:rPr>
              <w:tab/>
            </w:r>
            <w:r w:rsidR="00A8771F">
              <w:rPr>
                <w:noProof/>
                <w:webHidden/>
              </w:rPr>
              <w:fldChar w:fldCharType="begin"/>
            </w:r>
            <w:r w:rsidR="00A8771F">
              <w:rPr>
                <w:noProof/>
                <w:webHidden/>
              </w:rPr>
              <w:instrText xml:space="preserve"> PAGEREF _Toc24092693 \h </w:instrText>
            </w:r>
            <w:r w:rsidR="00A8771F">
              <w:rPr>
                <w:noProof/>
                <w:webHidden/>
              </w:rPr>
            </w:r>
            <w:r w:rsidR="00A8771F">
              <w:rPr>
                <w:noProof/>
                <w:webHidden/>
              </w:rPr>
              <w:fldChar w:fldCharType="separate"/>
            </w:r>
            <w:r w:rsidR="00A8771F">
              <w:rPr>
                <w:noProof/>
                <w:webHidden/>
              </w:rPr>
              <w:t>47</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4" w:history="1">
            <w:r w:rsidR="00A8771F" w:rsidRPr="002E466F">
              <w:rPr>
                <w:rStyle w:val="Hyperlink"/>
                <w:noProof/>
              </w:rPr>
              <w:t>16.1</w:t>
            </w:r>
            <w:r w:rsidR="00A8771F">
              <w:rPr>
                <w:rFonts w:asciiTheme="minorHAnsi" w:eastAsiaTheme="minorEastAsia" w:hAnsiTheme="minorHAnsi" w:cstheme="minorBidi"/>
                <w:noProof/>
                <w:color w:val="auto"/>
                <w:sz w:val="22"/>
                <w:szCs w:val="22"/>
              </w:rPr>
              <w:tab/>
            </w:r>
            <w:r w:rsidR="00A8771F" w:rsidRPr="002E466F">
              <w:rPr>
                <w:rStyle w:val="Hyperlink"/>
                <w:noProof/>
              </w:rPr>
              <w:t>Permit Authority Contact Details</w:t>
            </w:r>
            <w:r w:rsidR="00A8771F">
              <w:rPr>
                <w:noProof/>
                <w:webHidden/>
              </w:rPr>
              <w:tab/>
            </w:r>
            <w:r w:rsidR="00A8771F">
              <w:rPr>
                <w:noProof/>
                <w:webHidden/>
              </w:rPr>
              <w:fldChar w:fldCharType="begin"/>
            </w:r>
            <w:r w:rsidR="00A8771F">
              <w:rPr>
                <w:noProof/>
                <w:webHidden/>
              </w:rPr>
              <w:instrText xml:space="preserve"> PAGEREF _Toc24092694 \h </w:instrText>
            </w:r>
            <w:r w:rsidR="00A8771F">
              <w:rPr>
                <w:noProof/>
                <w:webHidden/>
              </w:rPr>
            </w:r>
            <w:r w:rsidR="00A8771F">
              <w:rPr>
                <w:noProof/>
                <w:webHidden/>
              </w:rPr>
              <w:fldChar w:fldCharType="separate"/>
            </w:r>
            <w:r w:rsidR="00A8771F">
              <w:rPr>
                <w:noProof/>
                <w:webHidden/>
              </w:rPr>
              <w:t>48</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5" w:history="1">
            <w:r w:rsidR="00A8771F" w:rsidRPr="002E466F">
              <w:rPr>
                <w:rStyle w:val="Hyperlink"/>
                <w:noProof/>
              </w:rPr>
              <w:t>16.2</w:t>
            </w:r>
            <w:r w:rsidR="00A8771F">
              <w:rPr>
                <w:rFonts w:asciiTheme="minorHAnsi" w:eastAsiaTheme="minorEastAsia" w:hAnsiTheme="minorHAnsi" w:cstheme="minorBidi"/>
                <w:noProof/>
                <w:color w:val="auto"/>
                <w:sz w:val="22"/>
                <w:szCs w:val="22"/>
              </w:rPr>
              <w:tab/>
            </w:r>
            <w:r w:rsidR="00A8771F" w:rsidRPr="002E466F">
              <w:rPr>
                <w:rStyle w:val="Hyperlink"/>
                <w:noProof/>
              </w:rPr>
              <w:t>Traffic Restrictions and Road Closures</w:t>
            </w:r>
            <w:r w:rsidR="00A8771F">
              <w:rPr>
                <w:noProof/>
                <w:webHidden/>
              </w:rPr>
              <w:tab/>
            </w:r>
            <w:r w:rsidR="00A8771F">
              <w:rPr>
                <w:noProof/>
                <w:webHidden/>
              </w:rPr>
              <w:fldChar w:fldCharType="begin"/>
            </w:r>
            <w:r w:rsidR="00A8771F">
              <w:rPr>
                <w:noProof/>
                <w:webHidden/>
              </w:rPr>
              <w:instrText xml:space="preserve"> PAGEREF _Toc24092695 \h </w:instrText>
            </w:r>
            <w:r w:rsidR="00A8771F">
              <w:rPr>
                <w:noProof/>
                <w:webHidden/>
              </w:rPr>
            </w:r>
            <w:r w:rsidR="00A8771F">
              <w:rPr>
                <w:noProof/>
                <w:webHidden/>
              </w:rPr>
              <w:fldChar w:fldCharType="separate"/>
            </w:r>
            <w:r w:rsidR="00A8771F">
              <w:rPr>
                <w:noProof/>
                <w:webHidden/>
              </w:rPr>
              <w:t>48</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6" w:history="1">
            <w:r w:rsidR="00A8771F" w:rsidRPr="002E466F">
              <w:rPr>
                <w:rStyle w:val="Hyperlink"/>
                <w:noProof/>
              </w:rPr>
              <w:t>16.3</w:t>
            </w:r>
            <w:r w:rsidR="00A8771F">
              <w:rPr>
                <w:rFonts w:asciiTheme="minorHAnsi" w:eastAsiaTheme="minorEastAsia" w:hAnsiTheme="minorHAnsi" w:cstheme="minorBidi"/>
                <w:noProof/>
                <w:color w:val="auto"/>
                <w:sz w:val="22"/>
                <w:szCs w:val="22"/>
              </w:rPr>
              <w:tab/>
            </w:r>
            <w:r w:rsidR="00A8771F" w:rsidRPr="002E466F">
              <w:rPr>
                <w:rStyle w:val="Hyperlink"/>
                <w:noProof/>
              </w:rPr>
              <w:t>Temporary Notices</w:t>
            </w:r>
            <w:r w:rsidR="00A8771F">
              <w:rPr>
                <w:noProof/>
                <w:webHidden/>
              </w:rPr>
              <w:tab/>
            </w:r>
            <w:r w:rsidR="00A8771F">
              <w:rPr>
                <w:noProof/>
                <w:webHidden/>
              </w:rPr>
              <w:fldChar w:fldCharType="begin"/>
            </w:r>
            <w:r w:rsidR="00A8771F">
              <w:rPr>
                <w:noProof/>
                <w:webHidden/>
              </w:rPr>
              <w:instrText xml:space="preserve"> PAGEREF _Toc24092696 \h </w:instrText>
            </w:r>
            <w:r w:rsidR="00A8771F">
              <w:rPr>
                <w:noProof/>
                <w:webHidden/>
              </w:rPr>
            </w:r>
            <w:r w:rsidR="00A8771F">
              <w:rPr>
                <w:noProof/>
                <w:webHidden/>
              </w:rPr>
              <w:fldChar w:fldCharType="separate"/>
            </w:r>
            <w:r w:rsidR="00A8771F">
              <w:rPr>
                <w:noProof/>
                <w:webHidden/>
              </w:rPr>
              <w:t>48</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7" w:history="1">
            <w:r w:rsidR="00A8771F" w:rsidRPr="002E466F">
              <w:rPr>
                <w:rStyle w:val="Hyperlink"/>
                <w:noProof/>
              </w:rPr>
              <w:t>16.4</w:t>
            </w:r>
            <w:r w:rsidR="00A8771F">
              <w:rPr>
                <w:rFonts w:asciiTheme="minorHAnsi" w:eastAsiaTheme="minorEastAsia" w:hAnsiTheme="minorHAnsi" w:cstheme="minorBidi"/>
                <w:noProof/>
                <w:color w:val="auto"/>
                <w:sz w:val="22"/>
                <w:szCs w:val="22"/>
              </w:rPr>
              <w:tab/>
            </w:r>
            <w:r w:rsidR="00A8771F" w:rsidRPr="002E466F">
              <w:rPr>
                <w:rStyle w:val="Hyperlink"/>
                <w:noProof/>
              </w:rPr>
              <w:t>Temporary Orders</w:t>
            </w:r>
            <w:r w:rsidR="00A8771F">
              <w:rPr>
                <w:noProof/>
                <w:webHidden/>
              </w:rPr>
              <w:tab/>
            </w:r>
            <w:r w:rsidR="00A8771F">
              <w:rPr>
                <w:noProof/>
                <w:webHidden/>
              </w:rPr>
              <w:fldChar w:fldCharType="begin"/>
            </w:r>
            <w:r w:rsidR="00A8771F">
              <w:rPr>
                <w:noProof/>
                <w:webHidden/>
              </w:rPr>
              <w:instrText xml:space="preserve"> PAGEREF _Toc24092697 \h </w:instrText>
            </w:r>
            <w:r w:rsidR="00A8771F">
              <w:rPr>
                <w:noProof/>
                <w:webHidden/>
              </w:rPr>
            </w:r>
            <w:r w:rsidR="00A8771F">
              <w:rPr>
                <w:noProof/>
                <w:webHidden/>
              </w:rPr>
              <w:fldChar w:fldCharType="separate"/>
            </w:r>
            <w:r w:rsidR="00A8771F">
              <w:rPr>
                <w:noProof/>
                <w:webHidden/>
              </w:rPr>
              <w:t>49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8" w:history="1">
            <w:r w:rsidR="00A8771F" w:rsidRPr="002E466F">
              <w:rPr>
                <w:rStyle w:val="Hyperlink"/>
                <w:noProof/>
              </w:rPr>
              <w:t>16.5</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 Working near Rail Tracks</w:t>
            </w:r>
            <w:r w:rsidR="00A8771F">
              <w:rPr>
                <w:noProof/>
                <w:webHidden/>
              </w:rPr>
              <w:tab/>
            </w:r>
            <w:r w:rsidR="00A8771F">
              <w:rPr>
                <w:noProof/>
                <w:webHidden/>
              </w:rPr>
              <w:fldChar w:fldCharType="begin"/>
            </w:r>
            <w:r w:rsidR="00A8771F">
              <w:rPr>
                <w:noProof/>
                <w:webHidden/>
              </w:rPr>
              <w:instrText xml:space="preserve"> PAGEREF _Toc24092698 \h </w:instrText>
            </w:r>
            <w:r w:rsidR="00A8771F">
              <w:rPr>
                <w:noProof/>
                <w:webHidden/>
              </w:rPr>
            </w:r>
            <w:r w:rsidR="00A8771F">
              <w:rPr>
                <w:noProof/>
                <w:webHidden/>
              </w:rPr>
              <w:fldChar w:fldCharType="separate"/>
            </w:r>
            <w:r w:rsidR="00A8771F">
              <w:rPr>
                <w:noProof/>
                <w:webHidden/>
              </w:rPr>
              <w:t>49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699" w:history="1">
            <w:r w:rsidR="00A8771F" w:rsidRPr="002E466F">
              <w:rPr>
                <w:rStyle w:val="Hyperlink"/>
                <w:noProof/>
              </w:rPr>
              <w:t>16.6</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 Vehicle parking at Street works and Road works</w:t>
            </w:r>
            <w:r w:rsidR="00A8771F">
              <w:rPr>
                <w:noProof/>
                <w:webHidden/>
              </w:rPr>
              <w:tab/>
            </w:r>
            <w:r w:rsidR="00A8771F">
              <w:rPr>
                <w:noProof/>
                <w:webHidden/>
              </w:rPr>
              <w:fldChar w:fldCharType="begin"/>
            </w:r>
            <w:r w:rsidR="00A8771F">
              <w:rPr>
                <w:noProof/>
                <w:webHidden/>
              </w:rPr>
              <w:instrText xml:space="preserve"> PAGEREF _Toc24092699 \h </w:instrText>
            </w:r>
            <w:r w:rsidR="00A8771F">
              <w:rPr>
                <w:noProof/>
                <w:webHidden/>
              </w:rPr>
            </w:r>
            <w:r w:rsidR="00A8771F">
              <w:rPr>
                <w:noProof/>
                <w:webHidden/>
              </w:rPr>
              <w:fldChar w:fldCharType="separate"/>
            </w:r>
            <w:r w:rsidR="00A8771F">
              <w:rPr>
                <w:noProof/>
                <w:webHidden/>
              </w:rPr>
              <w:t>49</w:t>
            </w:r>
            <w:r w:rsidR="00A8771F">
              <w:rPr>
                <w:noProof/>
                <w:webHidden/>
              </w:rPr>
              <w:fldChar w:fldCharType="end"/>
            </w:r>
          </w:hyperlink>
        </w:p>
        <w:p w:rsidR="00A8771F" w:rsidRDefault="00212DA3">
          <w:pPr>
            <w:pStyle w:val="TOC3"/>
            <w:tabs>
              <w:tab w:val="left" w:pos="1320"/>
              <w:tab w:val="right" w:leader="dot" w:pos="10512"/>
            </w:tabs>
            <w:rPr>
              <w:rFonts w:asciiTheme="minorHAnsi" w:eastAsiaTheme="minorEastAsia" w:hAnsiTheme="minorHAnsi" w:cstheme="minorBidi"/>
              <w:noProof/>
              <w:color w:val="auto"/>
              <w:sz w:val="22"/>
              <w:szCs w:val="22"/>
            </w:rPr>
          </w:pPr>
          <w:hyperlink w:anchor="_Toc24092700" w:history="1">
            <w:r w:rsidR="00A8771F" w:rsidRPr="002E466F">
              <w:rPr>
                <w:rStyle w:val="Hyperlink"/>
                <w:noProof/>
              </w:rPr>
              <w:t>16.6.1</w:t>
            </w:r>
            <w:r w:rsidR="00A8771F">
              <w:rPr>
                <w:rFonts w:asciiTheme="minorHAnsi" w:eastAsiaTheme="minorEastAsia" w:hAnsiTheme="minorHAnsi" w:cstheme="minorBidi"/>
                <w:noProof/>
                <w:color w:val="auto"/>
                <w:sz w:val="22"/>
                <w:szCs w:val="22"/>
              </w:rPr>
              <w:tab/>
            </w:r>
            <w:r w:rsidR="00A8771F" w:rsidRPr="002E466F">
              <w:rPr>
                <w:rStyle w:val="Hyperlink"/>
                <w:noProof/>
              </w:rPr>
              <w:t>Vehicle within Activity Site</w:t>
            </w:r>
            <w:r w:rsidR="00A8771F">
              <w:rPr>
                <w:noProof/>
                <w:webHidden/>
              </w:rPr>
              <w:tab/>
            </w:r>
            <w:r w:rsidR="00A8771F">
              <w:rPr>
                <w:noProof/>
                <w:webHidden/>
              </w:rPr>
              <w:fldChar w:fldCharType="begin"/>
            </w:r>
            <w:r w:rsidR="00A8771F">
              <w:rPr>
                <w:noProof/>
                <w:webHidden/>
              </w:rPr>
              <w:instrText xml:space="preserve"> PAGEREF _Toc24092700 \h </w:instrText>
            </w:r>
            <w:r w:rsidR="00A8771F">
              <w:rPr>
                <w:noProof/>
                <w:webHidden/>
              </w:rPr>
            </w:r>
            <w:r w:rsidR="00A8771F">
              <w:rPr>
                <w:noProof/>
                <w:webHidden/>
              </w:rPr>
              <w:fldChar w:fldCharType="separate"/>
            </w:r>
            <w:r w:rsidR="00A8771F">
              <w:rPr>
                <w:noProof/>
                <w:webHidden/>
              </w:rPr>
              <w:t>49</w:t>
            </w:r>
            <w:r w:rsidR="00A8771F">
              <w:rPr>
                <w:noProof/>
                <w:webHidden/>
              </w:rPr>
              <w:fldChar w:fldCharType="end"/>
            </w:r>
          </w:hyperlink>
        </w:p>
        <w:p w:rsidR="00A8771F" w:rsidRDefault="00212DA3">
          <w:pPr>
            <w:pStyle w:val="TOC3"/>
            <w:tabs>
              <w:tab w:val="left" w:pos="1320"/>
              <w:tab w:val="right" w:leader="dot" w:pos="10512"/>
            </w:tabs>
            <w:rPr>
              <w:rFonts w:asciiTheme="minorHAnsi" w:eastAsiaTheme="minorEastAsia" w:hAnsiTheme="minorHAnsi" w:cstheme="minorBidi"/>
              <w:noProof/>
              <w:color w:val="auto"/>
              <w:sz w:val="22"/>
              <w:szCs w:val="22"/>
            </w:rPr>
          </w:pPr>
          <w:hyperlink w:anchor="_Toc24092701" w:history="1">
            <w:r w:rsidR="00A8771F" w:rsidRPr="002E466F">
              <w:rPr>
                <w:rStyle w:val="Hyperlink"/>
                <w:noProof/>
              </w:rPr>
              <w:t>16.6.2</w:t>
            </w:r>
            <w:r w:rsidR="00A8771F">
              <w:rPr>
                <w:rFonts w:asciiTheme="minorHAnsi" w:eastAsiaTheme="minorEastAsia" w:hAnsiTheme="minorHAnsi" w:cstheme="minorBidi"/>
                <w:noProof/>
                <w:color w:val="auto"/>
                <w:sz w:val="22"/>
                <w:szCs w:val="22"/>
              </w:rPr>
              <w:tab/>
            </w:r>
            <w:r w:rsidR="00A8771F" w:rsidRPr="002E466F">
              <w:rPr>
                <w:rStyle w:val="Hyperlink"/>
                <w:noProof/>
              </w:rPr>
              <w:t>Vehicle located outside Activity Site</w:t>
            </w:r>
            <w:r w:rsidR="00A8771F">
              <w:rPr>
                <w:noProof/>
                <w:webHidden/>
              </w:rPr>
              <w:tab/>
            </w:r>
            <w:r w:rsidR="00A8771F">
              <w:rPr>
                <w:noProof/>
                <w:webHidden/>
              </w:rPr>
              <w:fldChar w:fldCharType="begin"/>
            </w:r>
            <w:r w:rsidR="00A8771F">
              <w:rPr>
                <w:noProof/>
                <w:webHidden/>
              </w:rPr>
              <w:instrText xml:space="preserve"> PAGEREF _Toc24092701 \h </w:instrText>
            </w:r>
            <w:r w:rsidR="00A8771F">
              <w:rPr>
                <w:noProof/>
                <w:webHidden/>
              </w:rPr>
            </w:r>
            <w:r w:rsidR="00A8771F">
              <w:rPr>
                <w:noProof/>
                <w:webHidden/>
              </w:rPr>
              <w:fldChar w:fldCharType="separate"/>
            </w:r>
            <w:r w:rsidR="00A8771F">
              <w:rPr>
                <w:noProof/>
                <w:webHidden/>
              </w:rPr>
              <w:t>49</w:t>
            </w:r>
            <w:r w:rsidR="00A8771F">
              <w:rPr>
                <w:noProof/>
                <w:webHidden/>
              </w:rPr>
              <w:fldChar w:fldCharType="end"/>
            </w:r>
          </w:hyperlink>
        </w:p>
        <w:p w:rsidR="00A8771F" w:rsidRDefault="00212DA3">
          <w:pPr>
            <w:pStyle w:val="TOC3"/>
            <w:tabs>
              <w:tab w:val="left" w:pos="1320"/>
              <w:tab w:val="right" w:leader="dot" w:pos="10512"/>
            </w:tabs>
            <w:rPr>
              <w:rFonts w:asciiTheme="minorHAnsi" w:eastAsiaTheme="minorEastAsia" w:hAnsiTheme="minorHAnsi" w:cstheme="minorBidi"/>
              <w:noProof/>
              <w:color w:val="auto"/>
              <w:sz w:val="22"/>
              <w:szCs w:val="22"/>
            </w:rPr>
          </w:pPr>
          <w:hyperlink w:anchor="_Toc24092702" w:history="1">
            <w:r w:rsidR="00A8771F" w:rsidRPr="002E466F">
              <w:rPr>
                <w:rStyle w:val="Hyperlink"/>
                <w:noProof/>
              </w:rPr>
              <w:t>16.6.3</w:t>
            </w:r>
            <w:r w:rsidR="00A8771F">
              <w:rPr>
                <w:rFonts w:asciiTheme="minorHAnsi" w:eastAsiaTheme="minorEastAsia" w:hAnsiTheme="minorHAnsi" w:cstheme="minorBidi"/>
                <w:noProof/>
                <w:color w:val="auto"/>
                <w:sz w:val="22"/>
                <w:szCs w:val="22"/>
              </w:rPr>
              <w:tab/>
            </w:r>
            <w:r w:rsidR="00A8771F" w:rsidRPr="002E466F">
              <w:rPr>
                <w:rStyle w:val="Hyperlink"/>
                <w:noProof/>
              </w:rPr>
              <w:t>Implications</w:t>
            </w:r>
            <w:r w:rsidR="00A8771F">
              <w:rPr>
                <w:noProof/>
                <w:webHidden/>
              </w:rPr>
              <w:tab/>
            </w:r>
            <w:r w:rsidR="00A8771F">
              <w:rPr>
                <w:noProof/>
                <w:webHidden/>
              </w:rPr>
              <w:fldChar w:fldCharType="begin"/>
            </w:r>
            <w:r w:rsidR="00A8771F">
              <w:rPr>
                <w:noProof/>
                <w:webHidden/>
              </w:rPr>
              <w:instrText xml:space="preserve"> PAGEREF _Toc24092702 \h </w:instrText>
            </w:r>
            <w:r w:rsidR="00A8771F">
              <w:rPr>
                <w:noProof/>
                <w:webHidden/>
              </w:rPr>
            </w:r>
            <w:r w:rsidR="00A8771F">
              <w:rPr>
                <w:noProof/>
                <w:webHidden/>
              </w:rPr>
              <w:fldChar w:fldCharType="separate"/>
            </w:r>
            <w:r w:rsidR="00A8771F">
              <w:rPr>
                <w:noProof/>
                <w:webHidden/>
              </w:rPr>
              <w:t>49</w:t>
            </w:r>
            <w:r w:rsidR="00A8771F">
              <w:rPr>
                <w:noProof/>
                <w:webHidden/>
              </w:rPr>
              <w:fldChar w:fldCharType="end"/>
            </w:r>
          </w:hyperlink>
        </w:p>
        <w:p w:rsidR="00A8771F" w:rsidRDefault="00212DA3">
          <w:pPr>
            <w:pStyle w:val="TOC3"/>
            <w:tabs>
              <w:tab w:val="left" w:pos="1320"/>
              <w:tab w:val="right" w:leader="dot" w:pos="10512"/>
            </w:tabs>
            <w:rPr>
              <w:rFonts w:asciiTheme="minorHAnsi" w:eastAsiaTheme="minorEastAsia" w:hAnsiTheme="minorHAnsi" w:cstheme="minorBidi"/>
              <w:noProof/>
              <w:color w:val="auto"/>
              <w:sz w:val="22"/>
              <w:szCs w:val="22"/>
            </w:rPr>
          </w:pPr>
          <w:hyperlink w:anchor="_Toc24092703" w:history="1">
            <w:r w:rsidR="00A8771F" w:rsidRPr="002E466F">
              <w:rPr>
                <w:rStyle w:val="Hyperlink"/>
                <w:noProof/>
              </w:rPr>
              <w:t>16.6.4</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 Parking Restrictions</w:t>
            </w:r>
            <w:r w:rsidR="00A8771F">
              <w:rPr>
                <w:noProof/>
                <w:webHidden/>
              </w:rPr>
              <w:tab/>
            </w:r>
            <w:r w:rsidR="00A8771F">
              <w:rPr>
                <w:noProof/>
                <w:webHidden/>
              </w:rPr>
              <w:fldChar w:fldCharType="begin"/>
            </w:r>
            <w:r w:rsidR="00A8771F">
              <w:rPr>
                <w:noProof/>
                <w:webHidden/>
              </w:rPr>
              <w:instrText xml:space="preserve"> PAGEREF _Toc24092703 \h </w:instrText>
            </w:r>
            <w:r w:rsidR="00A8771F">
              <w:rPr>
                <w:noProof/>
                <w:webHidden/>
              </w:rPr>
            </w:r>
            <w:r w:rsidR="00A8771F">
              <w:rPr>
                <w:noProof/>
                <w:webHidden/>
              </w:rPr>
              <w:fldChar w:fldCharType="separate"/>
            </w:r>
            <w:r w:rsidR="00A8771F">
              <w:rPr>
                <w:noProof/>
                <w:webHidden/>
              </w:rPr>
              <w:t>50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04" w:history="1">
            <w:r w:rsidR="00A8771F" w:rsidRPr="002E466F">
              <w:rPr>
                <w:rStyle w:val="Hyperlink"/>
                <w:noProof/>
              </w:rPr>
              <w:t>16.7</w:t>
            </w:r>
            <w:r w:rsidR="00A8771F">
              <w:rPr>
                <w:rFonts w:asciiTheme="minorHAnsi" w:eastAsiaTheme="minorEastAsia" w:hAnsiTheme="minorHAnsi" w:cstheme="minorBidi"/>
                <w:noProof/>
                <w:color w:val="auto"/>
                <w:sz w:val="22"/>
                <w:szCs w:val="22"/>
              </w:rPr>
              <w:tab/>
            </w:r>
            <w:r w:rsidR="00A8771F" w:rsidRPr="002E466F">
              <w:rPr>
                <w:rStyle w:val="Hyperlink"/>
                <w:noProof/>
              </w:rPr>
              <w:t>Storage of materials</w:t>
            </w:r>
            <w:r w:rsidR="00A8771F">
              <w:rPr>
                <w:noProof/>
                <w:webHidden/>
              </w:rPr>
              <w:tab/>
            </w:r>
            <w:r w:rsidR="00A8771F">
              <w:rPr>
                <w:noProof/>
                <w:webHidden/>
              </w:rPr>
              <w:fldChar w:fldCharType="begin"/>
            </w:r>
            <w:r w:rsidR="00A8771F">
              <w:rPr>
                <w:noProof/>
                <w:webHidden/>
              </w:rPr>
              <w:instrText xml:space="preserve"> PAGEREF _Toc24092704 \h </w:instrText>
            </w:r>
            <w:r w:rsidR="00A8771F">
              <w:rPr>
                <w:noProof/>
                <w:webHidden/>
              </w:rPr>
            </w:r>
            <w:r w:rsidR="00A8771F">
              <w:rPr>
                <w:noProof/>
                <w:webHidden/>
              </w:rPr>
              <w:fldChar w:fldCharType="separate"/>
            </w:r>
            <w:r w:rsidR="00A8771F">
              <w:rPr>
                <w:noProof/>
                <w:webHidden/>
              </w:rPr>
              <w:t>50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05" w:history="1">
            <w:r w:rsidR="00A8771F" w:rsidRPr="002E466F">
              <w:rPr>
                <w:rStyle w:val="Hyperlink"/>
                <w:noProof/>
              </w:rPr>
              <w:t>16.8</w:t>
            </w:r>
            <w:r w:rsidR="00A8771F">
              <w:rPr>
                <w:rFonts w:asciiTheme="minorHAnsi" w:eastAsiaTheme="minorEastAsia" w:hAnsiTheme="minorHAnsi" w:cstheme="minorBidi"/>
                <w:noProof/>
                <w:color w:val="auto"/>
                <w:sz w:val="22"/>
                <w:szCs w:val="22"/>
              </w:rPr>
              <w:tab/>
            </w:r>
            <w:r w:rsidR="00A8771F" w:rsidRPr="002E466F">
              <w:rPr>
                <w:rStyle w:val="Hyperlink"/>
                <w:noProof/>
              </w:rPr>
              <w:t>Apparatus belonging to others</w:t>
            </w:r>
            <w:r w:rsidR="00A8771F">
              <w:rPr>
                <w:noProof/>
                <w:webHidden/>
              </w:rPr>
              <w:tab/>
            </w:r>
            <w:r w:rsidR="00A8771F">
              <w:rPr>
                <w:noProof/>
                <w:webHidden/>
              </w:rPr>
              <w:fldChar w:fldCharType="begin"/>
            </w:r>
            <w:r w:rsidR="00A8771F">
              <w:rPr>
                <w:noProof/>
                <w:webHidden/>
              </w:rPr>
              <w:instrText xml:space="preserve"> PAGEREF _Toc24092705 \h </w:instrText>
            </w:r>
            <w:r w:rsidR="00A8771F">
              <w:rPr>
                <w:noProof/>
                <w:webHidden/>
              </w:rPr>
            </w:r>
            <w:r w:rsidR="00A8771F">
              <w:rPr>
                <w:noProof/>
                <w:webHidden/>
              </w:rPr>
              <w:fldChar w:fldCharType="separate"/>
            </w:r>
            <w:r w:rsidR="00A8771F">
              <w:rPr>
                <w:noProof/>
                <w:webHidden/>
              </w:rPr>
              <w:t>50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06" w:history="1">
            <w:r w:rsidR="00A8771F" w:rsidRPr="002E466F">
              <w:rPr>
                <w:rStyle w:val="Hyperlink"/>
                <w:noProof/>
              </w:rPr>
              <w:t>16.9</w:t>
            </w:r>
            <w:r w:rsidR="00A8771F">
              <w:rPr>
                <w:rFonts w:asciiTheme="minorHAnsi" w:eastAsiaTheme="minorEastAsia" w:hAnsiTheme="minorHAnsi" w:cstheme="minorBidi"/>
                <w:noProof/>
                <w:color w:val="auto"/>
                <w:sz w:val="22"/>
                <w:szCs w:val="22"/>
              </w:rPr>
              <w:tab/>
            </w:r>
            <w:r w:rsidR="00A8771F" w:rsidRPr="002E466F">
              <w:rPr>
                <w:rStyle w:val="Hyperlink"/>
                <w:noProof/>
              </w:rPr>
              <w:t>Environmental Issues</w:t>
            </w:r>
            <w:r w:rsidR="00A8771F">
              <w:rPr>
                <w:noProof/>
                <w:webHidden/>
              </w:rPr>
              <w:tab/>
            </w:r>
            <w:r w:rsidR="00A8771F">
              <w:rPr>
                <w:noProof/>
                <w:webHidden/>
              </w:rPr>
              <w:fldChar w:fldCharType="begin"/>
            </w:r>
            <w:r w:rsidR="00A8771F">
              <w:rPr>
                <w:noProof/>
                <w:webHidden/>
              </w:rPr>
              <w:instrText xml:space="preserve"> PAGEREF _Toc24092706 \h </w:instrText>
            </w:r>
            <w:r w:rsidR="00A8771F">
              <w:rPr>
                <w:noProof/>
                <w:webHidden/>
              </w:rPr>
            </w:r>
            <w:r w:rsidR="00A8771F">
              <w:rPr>
                <w:noProof/>
                <w:webHidden/>
              </w:rPr>
              <w:fldChar w:fldCharType="separate"/>
            </w:r>
            <w:r w:rsidR="00A8771F">
              <w:rPr>
                <w:noProof/>
                <w:webHidden/>
              </w:rPr>
              <w:t>50</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07" w:history="1">
            <w:r w:rsidR="00A8771F" w:rsidRPr="002E466F">
              <w:rPr>
                <w:rStyle w:val="Hyperlink"/>
                <w:noProof/>
              </w:rPr>
              <w:t>16.10</w:t>
            </w:r>
            <w:r w:rsidR="00A8771F">
              <w:rPr>
                <w:rFonts w:asciiTheme="minorHAnsi" w:eastAsiaTheme="minorEastAsia" w:hAnsiTheme="minorHAnsi" w:cstheme="minorBidi"/>
                <w:noProof/>
                <w:color w:val="auto"/>
                <w:sz w:val="22"/>
                <w:szCs w:val="22"/>
              </w:rPr>
              <w:tab/>
            </w:r>
            <w:r w:rsidR="00A8771F" w:rsidRPr="002E466F">
              <w:rPr>
                <w:rStyle w:val="Hyperlink"/>
                <w:noProof/>
              </w:rPr>
              <w:t>Section 58 &amp; 58a Restrictions</w:t>
            </w:r>
            <w:r w:rsidR="00A8771F">
              <w:rPr>
                <w:noProof/>
                <w:webHidden/>
              </w:rPr>
              <w:tab/>
            </w:r>
            <w:r w:rsidR="00A8771F">
              <w:rPr>
                <w:noProof/>
                <w:webHidden/>
              </w:rPr>
              <w:fldChar w:fldCharType="begin"/>
            </w:r>
            <w:r w:rsidR="00A8771F">
              <w:rPr>
                <w:noProof/>
                <w:webHidden/>
              </w:rPr>
              <w:instrText xml:space="preserve"> PAGEREF _Toc24092707 \h </w:instrText>
            </w:r>
            <w:r w:rsidR="00A8771F">
              <w:rPr>
                <w:noProof/>
                <w:webHidden/>
              </w:rPr>
            </w:r>
            <w:r w:rsidR="00A8771F">
              <w:rPr>
                <w:noProof/>
                <w:webHidden/>
              </w:rPr>
              <w:fldChar w:fldCharType="separate"/>
            </w:r>
            <w:r w:rsidR="00A8771F">
              <w:rPr>
                <w:noProof/>
                <w:webHidden/>
              </w:rPr>
              <w:t>50</w:t>
            </w:r>
            <w:r w:rsidR="00A8771F">
              <w:rPr>
                <w:noProof/>
                <w:webHidden/>
              </w:rPr>
              <w:fldChar w:fldCharType="end"/>
            </w:r>
          </w:hyperlink>
        </w:p>
        <w:p w:rsidR="00A8771F" w:rsidRDefault="00212DA3">
          <w:pPr>
            <w:pStyle w:val="TOC3"/>
            <w:tabs>
              <w:tab w:val="right" w:leader="dot" w:pos="10512"/>
            </w:tabs>
            <w:rPr>
              <w:rFonts w:asciiTheme="minorHAnsi" w:eastAsiaTheme="minorEastAsia" w:hAnsiTheme="minorHAnsi" w:cstheme="minorBidi"/>
              <w:noProof/>
              <w:color w:val="auto"/>
              <w:sz w:val="22"/>
              <w:szCs w:val="22"/>
            </w:rPr>
          </w:pPr>
          <w:hyperlink w:anchor="_Toc24092708" w:history="1">
            <w:r w:rsidR="00A8771F" w:rsidRPr="002E466F">
              <w:rPr>
                <w:rStyle w:val="Hyperlink"/>
                <w:noProof/>
              </w:rPr>
              <w:t>16.10.1 Activities during a Restriction</w:t>
            </w:r>
            <w:r w:rsidR="00A8771F">
              <w:rPr>
                <w:noProof/>
                <w:webHidden/>
              </w:rPr>
              <w:tab/>
            </w:r>
            <w:r w:rsidR="00A8771F">
              <w:rPr>
                <w:noProof/>
                <w:webHidden/>
              </w:rPr>
              <w:fldChar w:fldCharType="begin"/>
            </w:r>
            <w:r w:rsidR="00A8771F">
              <w:rPr>
                <w:noProof/>
                <w:webHidden/>
              </w:rPr>
              <w:instrText xml:space="preserve"> PAGEREF _Toc24092708 \h </w:instrText>
            </w:r>
            <w:r w:rsidR="00A8771F">
              <w:rPr>
                <w:noProof/>
                <w:webHidden/>
              </w:rPr>
            </w:r>
            <w:r w:rsidR="00A8771F">
              <w:rPr>
                <w:noProof/>
                <w:webHidden/>
              </w:rPr>
              <w:fldChar w:fldCharType="separate"/>
            </w:r>
            <w:r w:rsidR="00A8771F">
              <w:rPr>
                <w:noProof/>
                <w:webHidden/>
              </w:rPr>
              <w:t>51</w:t>
            </w:r>
            <w:r w:rsidR="00A8771F">
              <w:rPr>
                <w:noProof/>
                <w:webHidden/>
              </w:rPr>
              <w:fldChar w:fldCharType="end"/>
            </w:r>
          </w:hyperlink>
        </w:p>
        <w:p w:rsidR="00A8771F" w:rsidRDefault="00212DA3">
          <w:pPr>
            <w:pStyle w:val="TOC3"/>
            <w:tabs>
              <w:tab w:val="right" w:leader="dot" w:pos="10512"/>
            </w:tabs>
            <w:rPr>
              <w:rFonts w:asciiTheme="minorHAnsi" w:eastAsiaTheme="minorEastAsia" w:hAnsiTheme="minorHAnsi" w:cstheme="minorBidi"/>
              <w:noProof/>
              <w:color w:val="auto"/>
              <w:sz w:val="22"/>
              <w:szCs w:val="22"/>
            </w:rPr>
          </w:pPr>
          <w:hyperlink w:anchor="_Toc24092709" w:history="1">
            <w:r w:rsidR="00A8771F" w:rsidRPr="002E466F">
              <w:rPr>
                <w:rStyle w:val="Hyperlink"/>
                <w:noProof/>
              </w:rPr>
              <w:t>16.10.2 Exempt Activities and Reduced Restrictions</w:t>
            </w:r>
            <w:r w:rsidR="00A8771F">
              <w:rPr>
                <w:noProof/>
                <w:webHidden/>
              </w:rPr>
              <w:tab/>
            </w:r>
            <w:r w:rsidR="00A8771F">
              <w:rPr>
                <w:noProof/>
                <w:webHidden/>
              </w:rPr>
              <w:fldChar w:fldCharType="begin"/>
            </w:r>
            <w:r w:rsidR="00A8771F">
              <w:rPr>
                <w:noProof/>
                <w:webHidden/>
              </w:rPr>
              <w:instrText xml:space="preserve"> PAGEREF _Toc24092709 \h </w:instrText>
            </w:r>
            <w:r w:rsidR="00A8771F">
              <w:rPr>
                <w:noProof/>
                <w:webHidden/>
              </w:rPr>
            </w:r>
            <w:r w:rsidR="00A8771F">
              <w:rPr>
                <w:noProof/>
                <w:webHidden/>
              </w:rPr>
              <w:fldChar w:fldCharType="separate"/>
            </w:r>
            <w:r w:rsidR="00A8771F">
              <w:rPr>
                <w:noProof/>
                <w:webHidden/>
              </w:rPr>
              <w:t>51</w:t>
            </w:r>
            <w:r w:rsidR="00A8771F">
              <w:rPr>
                <w:noProof/>
                <w:webHidden/>
              </w:rPr>
              <w:fldChar w:fldCharType="end"/>
            </w:r>
          </w:hyperlink>
        </w:p>
        <w:p w:rsidR="00A8771F" w:rsidRDefault="00212DA3">
          <w:pPr>
            <w:pStyle w:val="TOC3"/>
            <w:tabs>
              <w:tab w:val="right" w:leader="dot" w:pos="10512"/>
            </w:tabs>
            <w:rPr>
              <w:rFonts w:asciiTheme="minorHAnsi" w:eastAsiaTheme="minorEastAsia" w:hAnsiTheme="minorHAnsi" w:cstheme="minorBidi"/>
              <w:noProof/>
              <w:color w:val="auto"/>
              <w:sz w:val="22"/>
              <w:szCs w:val="22"/>
            </w:rPr>
          </w:pPr>
          <w:hyperlink w:anchor="_Toc24092710" w:history="1">
            <w:r w:rsidR="00A8771F" w:rsidRPr="002E466F">
              <w:rPr>
                <w:rStyle w:val="Hyperlink"/>
                <w:noProof/>
              </w:rPr>
              <w:t>16.10.3 Customer Connections</w:t>
            </w:r>
            <w:r w:rsidR="00A8771F">
              <w:rPr>
                <w:noProof/>
                <w:webHidden/>
              </w:rPr>
              <w:tab/>
            </w:r>
            <w:r w:rsidR="00A8771F">
              <w:rPr>
                <w:noProof/>
                <w:webHidden/>
              </w:rPr>
              <w:fldChar w:fldCharType="begin"/>
            </w:r>
            <w:r w:rsidR="00A8771F">
              <w:rPr>
                <w:noProof/>
                <w:webHidden/>
              </w:rPr>
              <w:instrText xml:space="preserve"> PAGEREF _Toc24092710 \h </w:instrText>
            </w:r>
            <w:r w:rsidR="00A8771F">
              <w:rPr>
                <w:noProof/>
                <w:webHidden/>
              </w:rPr>
            </w:r>
            <w:r w:rsidR="00A8771F">
              <w:rPr>
                <w:noProof/>
                <w:webHidden/>
              </w:rPr>
              <w:fldChar w:fldCharType="separate"/>
            </w:r>
            <w:r w:rsidR="00A8771F">
              <w:rPr>
                <w:noProof/>
                <w:webHidden/>
              </w:rPr>
              <w:t>51</w:t>
            </w:r>
            <w:r w:rsidR="00A8771F">
              <w:rPr>
                <w:noProof/>
                <w:webHidden/>
              </w:rPr>
              <w:fldChar w:fldCharType="end"/>
            </w:r>
          </w:hyperlink>
        </w:p>
        <w:p w:rsidR="00A8771F" w:rsidRDefault="00212DA3">
          <w:pPr>
            <w:pStyle w:val="TOC3"/>
            <w:tabs>
              <w:tab w:val="right" w:leader="dot" w:pos="10512"/>
            </w:tabs>
            <w:rPr>
              <w:rFonts w:asciiTheme="minorHAnsi" w:eastAsiaTheme="minorEastAsia" w:hAnsiTheme="minorHAnsi" w:cstheme="minorBidi"/>
              <w:noProof/>
              <w:color w:val="auto"/>
              <w:sz w:val="22"/>
              <w:szCs w:val="22"/>
            </w:rPr>
          </w:pPr>
          <w:hyperlink w:anchor="_Toc24092711" w:history="1">
            <w:r w:rsidR="00A8771F" w:rsidRPr="002E466F">
              <w:rPr>
                <w:rStyle w:val="Hyperlink"/>
                <w:noProof/>
              </w:rPr>
              <w:t>16.10.4 Permit Applications during Restrictions</w:t>
            </w:r>
            <w:r w:rsidR="00A8771F">
              <w:rPr>
                <w:noProof/>
                <w:webHidden/>
              </w:rPr>
              <w:tab/>
            </w:r>
            <w:r w:rsidR="00A8771F">
              <w:rPr>
                <w:noProof/>
                <w:webHidden/>
              </w:rPr>
              <w:fldChar w:fldCharType="begin"/>
            </w:r>
            <w:r w:rsidR="00A8771F">
              <w:rPr>
                <w:noProof/>
                <w:webHidden/>
              </w:rPr>
              <w:instrText xml:space="preserve"> PAGEREF _Toc24092711 \h </w:instrText>
            </w:r>
            <w:r w:rsidR="00A8771F">
              <w:rPr>
                <w:noProof/>
                <w:webHidden/>
              </w:rPr>
            </w:r>
            <w:r w:rsidR="00A8771F">
              <w:rPr>
                <w:noProof/>
                <w:webHidden/>
              </w:rPr>
              <w:fldChar w:fldCharType="separate"/>
            </w:r>
            <w:r w:rsidR="00A8771F">
              <w:rPr>
                <w:noProof/>
                <w:webHidden/>
              </w:rPr>
              <w:t>52</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712" w:history="1">
            <w:r w:rsidR="00A8771F" w:rsidRPr="002E466F">
              <w:rPr>
                <w:rStyle w:val="Hyperlink"/>
                <w:noProof/>
              </w:rPr>
              <w:t>17.</w:t>
            </w:r>
            <w:r w:rsidR="00A8771F">
              <w:rPr>
                <w:rFonts w:asciiTheme="minorHAnsi" w:eastAsiaTheme="minorEastAsia" w:hAnsiTheme="minorHAnsi" w:cstheme="minorBidi"/>
                <w:noProof/>
                <w:color w:val="auto"/>
                <w:sz w:val="22"/>
                <w:szCs w:val="22"/>
              </w:rPr>
              <w:tab/>
            </w:r>
            <w:r w:rsidR="00A8771F" w:rsidRPr="002E466F">
              <w:rPr>
                <w:rStyle w:val="Hyperlink"/>
                <w:noProof/>
              </w:rPr>
              <w:t>Sanctions</w:t>
            </w:r>
            <w:r w:rsidR="00A8771F">
              <w:rPr>
                <w:noProof/>
                <w:webHidden/>
              </w:rPr>
              <w:tab/>
            </w:r>
            <w:r w:rsidR="00A8771F">
              <w:rPr>
                <w:noProof/>
                <w:webHidden/>
              </w:rPr>
              <w:fldChar w:fldCharType="begin"/>
            </w:r>
            <w:r w:rsidR="00A8771F">
              <w:rPr>
                <w:noProof/>
                <w:webHidden/>
              </w:rPr>
              <w:instrText xml:space="preserve"> PAGEREF _Toc24092712 \h </w:instrText>
            </w:r>
            <w:r w:rsidR="00A8771F">
              <w:rPr>
                <w:noProof/>
                <w:webHidden/>
              </w:rPr>
            </w:r>
            <w:r w:rsidR="00A8771F">
              <w:rPr>
                <w:noProof/>
                <w:webHidden/>
              </w:rPr>
              <w:fldChar w:fldCharType="separate"/>
            </w:r>
            <w:r w:rsidR="00A8771F">
              <w:rPr>
                <w:noProof/>
                <w:webHidden/>
              </w:rPr>
              <w:t>53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3" w:history="1">
            <w:r w:rsidR="00A8771F" w:rsidRPr="002E466F">
              <w:rPr>
                <w:rStyle w:val="Hyperlink"/>
                <w:noProof/>
              </w:rPr>
              <w:t>17.1</w:t>
            </w:r>
            <w:r w:rsidR="00A8771F">
              <w:rPr>
                <w:rFonts w:asciiTheme="minorHAnsi" w:eastAsiaTheme="minorEastAsia" w:hAnsiTheme="minorHAnsi" w:cstheme="minorBidi"/>
                <w:noProof/>
                <w:color w:val="auto"/>
                <w:sz w:val="22"/>
                <w:szCs w:val="22"/>
              </w:rPr>
              <w:tab/>
            </w:r>
            <w:r w:rsidR="00A8771F" w:rsidRPr="002E466F">
              <w:rPr>
                <w:rStyle w:val="Hyperlink"/>
                <w:noProof/>
              </w:rPr>
              <w:t>Permit Authority’s Policy</w:t>
            </w:r>
            <w:r w:rsidR="00A8771F">
              <w:rPr>
                <w:noProof/>
                <w:webHidden/>
              </w:rPr>
              <w:tab/>
            </w:r>
            <w:r w:rsidR="00A8771F">
              <w:rPr>
                <w:noProof/>
                <w:webHidden/>
              </w:rPr>
              <w:fldChar w:fldCharType="begin"/>
            </w:r>
            <w:r w:rsidR="00A8771F">
              <w:rPr>
                <w:noProof/>
                <w:webHidden/>
              </w:rPr>
              <w:instrText xml:space="preserve"> PAGEREF _Toc24092713 \h </w:instrText>
            </w:r>
            <w:r w:rsidR="00A8771F">
              <w:rPr>
                <w:noProof/>
                <w:webHidden/>
              </w:rPr>
            </w:r>
            <w:r w:rsidR="00A8771F">
              <w:rPr>
                <w:noProof/>
                <w:webHidden/>
              </w:rPr>
              <w:fldChar w:fldCharType="separate"/>
            </w:r>
            <w:r w:rsidR="00A8771F">
              <w:rPr>
                <w:noProof/>
                <w:webHidden/>
              </w:rPr>
              <w:t>53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4" w:history="1">
            <w:r w:rsidR="00A8771F" w:rsidRPr="002E466F">
              <w:rPr>
                <w:rStyle w:val="Hyperlink"/>
                <w:noProof/>
              </w:rPr>
              <w:t>17.2</w:t>
            </w:r>
            <w:r w:rsidR="00A8771F">
              <w:rPr>
                <w:rFonts w:asciiTheme="minorHAnsi" w:eastAsiaTheme="minorEastAsia" w:hAnsiTheme="minorHAnsi" w:cstheme="minorBidi"/>
                <w:noProof/>
                <w:color w:val="auto"/>
                <w:sz w:val="22"/>
                <w:szCs w:val="22"/>
              </w:rPr>
              <w:tab/>
            </w:r>
            <w:r w:rsidR="00A8771F" w:rsidRPr="002E466F">
              <w:rPr>
                <w:rStyle w:val="Hyperlink"/>
                <w:noProof/>
              </w:rPr>
              <w:t>Undertaking Activities without a Permit</w:t>
            </w:r>
            <w:r w:rsidR="00A8771F">
              <w:rPr>
                <w:noProof/>
                <w:webHidden/>
              </w:rPr>
              <w:tab/>
            </w:r>
            <w:r w:rsidR="00A8771F">
              <w:rPr>
                <w:noProof/>
                <w:webHidden/>
              </w:rPr>
              <w:fldChar w:fldCharType="begin"/>
            </w:r>
            <w:r w:rsidR="00A8771F">
              <w:rPr>
                <w:noProof/>
                <w:webHidden/>
              </w:rPr>
              <w:instrText xml:space="preserve"> PAGEREF _Toc24092714 \h </w:instrText>
            </w:r>
            <w:r w:rsidR="00A8771F">
              <w:rPr>
                <w:noProof/>
                <w:webHidden/>
              </w:rPr>
            </w:r>
            <w:r w:rsidR="00A8771F">
              <w:rPr>
                <w:noProof/>
                <w:webHidden/>
              </w:rPr>
              <w:fldChar w:fldCharType="separate"/>
            </w:r>
            <w:r w:rsidR="00A8771F">
              <w:rPr>
                <w:noProof/>
                <w:webHidden/>
              </w:rPr>
              <w:t>53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5" w:history="1">
            <w:r w:rsidR="00A8771F" w:rsidRPr="002E466F">
              <w:rPr>
                <w:rStyle w:val="Hyperlink"/>
                <w:noProof/>
              </w:rPr>
              <w:t>17.3</w:t>
            </w:r>
            <w:r w:rsidR="00A8771F">
              <w:rPr>
                <w:rFonts w:asciiTheme="minorHAnsi" w:eastAsiaTheme="minorEastAsia" w:hAnsiTheme="minorHAnsi" w:cstheme="minorBidi"/>
                <w:noProof/>
                <w:color w:val="auto"/>
                <w:sz w:val="22"/>
                <w:szCs w:val="22"/>
              </w:rPr>
              <w:tab/>
            </w:r>
            <w:r w:rsidR="00A8771F" w:rsidRPr="002E466F">
              <w:rPr>
                <w:rStyle w:val="Hyperlink"/>
                <w:noProof/>
              </w:rPr>
              <w:t>Breaching a Permit Condition</w:t>
            </w:r>
            <w:r w:rsidR="00A8771F">
              <w:rPr>
                <w:noProof/>
                <w:webHidden/>
              </w:rPr>
              <w:tab/>
            </w:r>
            <w:r w:rsidR="00A8771F">
              <w:rPr>
                <w:noProof/>
                <w:webHidden/>
              </w:rPr>
              <w:fldChar w:fldCharType="begin"/>
            </w:r>
            <w:r w:rsidR="00A8771F">
              <w:rPr>
                <w:noProof/>
                <w:webHidden/>
              </w:rPr>
              <w:instrText xml:space="preserve"> PAGEREF _Toc24092715 \h </w:instrText>
            </w:r>
            <w:r w:rsidR="00A8771F">
              <w:rPr>
                <w:noProof/>
                <w:webHidden/>
              </w:rPr>
            </w:r>
            <w:r w:rsidR="00A8771F">
              <w:rPr>
                <w:noProof/>
                <w:webHidden/>
              </w:rPr>
              <w:fldChar w:fldCharType="separate"/>
            </w:r>
            <w:r w:rsidR="00A8771F">
              <w:rPr>
                <w:noProof/>
                <w:webHidden/>
              </w:rPr>
              <w:t>53</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6" w:history="1">
            <w:r w:rsidR="00A8771F" w:rsidRPr="002E466F">
              <w:rPr>
                <w:rStyle w:val="Hyperlink"/>
                <w:noProof/>
              </w:rPr>
              <w:t>17.4</w:t>
            </w:r>
            <w:r w:rsidR="00A8771F">
              <w:rPr>
                <w:rFonts w:asciiTheme="minorHAnsi" w:eastAsiaTheme="minorEastAsia" w:hAnsiTheme="minorHAnsi" w:cstheme="minorBidi"/>
                <w:noProof/>
                <w:color w:val="auto"/>
                <w:sz w:val="22"/>
                <w:szCs w:val="22"/>
              </w:rPr>
              <w:tab/>
            </w:r>
            <w:r w:rsidR="00A8771F" w:rsidRPr="002E466F">
              <w:rPr>
                <w:rStyle w:val="Hyperlink"/>
                <w:noProof/>
              </w:rPr>
              <w:t>Action by Permit Authority</w:t>
            </w:r>
            <w:r w:rsidR="00A8771F">
              <w:rPr>
                <w:noProof/>
                <w:webHidden/>
              </w:rPr>
              <w:tab/>
            </w:r>
            <w:r w:rsidR="00A8771F">
              <w:rPr>
                <w:noProof/>
                <w:webHidden/>
              </w:rPr>
              <w:fldChar w:fldCharType="begin"/>
            </w:r>
            <w:r w:rsidR="00A8771F">
              <w:rPr>
                <w:noProof/>
                <w:webHidden/>
              </w:rPr>
              <w:instrText xml:space="preserve"> PAGEREF _Toc24092716 \h </w:instrText>
            </w:r>
            <w:r w:rsidR="00A8771F">
              <w:rPr>
                <w:noProof/>
                <w:webHidden/>
              </w:rPr>
            </w:r>
            <w:r w:rsidR="00A8771F">
              <w:rPr>
                <w:noProof/>
                <w:webHidden/>
              </w:rPr>
              <w:fldChar w:fldCharType="separate"/>
            </w:r>
            <w:r w:rsidR="00A8771F">
              <w:rPr>
                <w:noProof/>
                <w:webHidden/>
              </w:rPr>
              <w:t>54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7" w:history="1">
            <w:r w:rsidR="00A8771F" w:rsidRPr="002E466F">
              <w:rPr>
                <w:rStyle w:val="Hyperlink"/>
                <w:noProof/>
              </w:rPr>
              <w:t>17.5</w:t>
            </w:r>
            <w:r w:rsidR="00A8771F">
              <w:rPr>
                <w:rFonts w:asciiTheme="minorHAnsi" w:eastAsiaTheme="minorEastAsia" w:hAnsiTheme="minorHAnsi" w:cstheme="minorBidi"/>
                <w:noProof/>
                <w:color w:val="auto"/>
                <w:sz w:val="22"/>
                <w:szCs w:val="22"/>
              </w:rPr>
              <w:tab/>
            </w:r>
            <w:r w:rsidR="00A8771F" w:rsidRPr="002E466F">
              <w:rPr>
                <w:rStyle w:val="Hyperlink"/>
                <w:noProof/>
              </w:rPr>
              <w:t>Fixed Penalty Notices</w:t>
            </w:r>
            <w:r w:rsidR="00A8771F">
              <w:rPr>
                <w:noProof/>
                <w:webHidden/>
              </w:rPr>
              <w:tab/>
            </w:r>
            <w:r w:rsidR="00A8771F">
              <w:rPr>
                <w:noProof/>
                <w:webHidden/>
              </w:rPr>
              <w:fldChar w:fldCharType="begin"/>
            </w:r>
            <w:r w:rsidR="00A8771F">
              <w:rPr>
                <w:noProof/>
                <w:webHidden/>
              </w:rPr>
              <w:instrText xml:space="preserve"> PAGEREF _Toc24092717 \h </w:instrText>
            </w:r>
            <w:r w:rsidR="00A8771F">
              <w:rPr>
                <w:noProof/>
                <w:webHidden/>
              </w:rPr>
            </w:r>
            <w:r w:rsidR="00A8771F">
              <w:rPr>
                <w:noProof/>
                <w:webHidden/>
              </w:rPr>
              <w:fldChar w:fldCharType="separate"/>
            </w:r>
            <w:r w:rsidR="00A8771F">
              <w:rPr>
                <w:noProof/>
                <w:webHidden/>
              </w:rPr>
              <w:t>54</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8" w:history="1">
            <w:r w:rsidR="00A8771F" w:rsidRPr="002E466F">
              <w:rPr>
                <w:rStyle w:val="Hyperlink"/>
                <w:noProof/>
              </w:rPr>
              <w:t>17.6</w:t>
            </w:r>
            <w:r w:rsidR="00A8771F">
              <w:rPr>
                <w:rFonts w:asciiTheme="minorHAnsi" w:eastAsiaTheme="minorEastAsia" w:hAnsiTheme="minorHAnsi" w:cstheme="minorBidi"/>
                <w:noProof/>
                <w:color w:val="auto"/>
                <w:sz w:val="22"/>
                <w:szCs w:val="22"/>
              </w:rPr>
              <w:tab/>
            </w:r>
            <w:r w:rsidR="00A8771F" w:rsidRPr="002E466F">
              <w:rPr>
                <w:rStyle w:val="Hyperlink"/>
                <w:noProof/>
              </w:rPr>
              <w:t>Withdrawal of an FPN</w:t>
            </w:r>
            <w:r w:rsidR="00A8771F">
              <w:rPr>
                <w:noProof/>
                <w:webHidden/>
              </w:rPr>
              <w:tab/>
            </w:r>
            <w:r w:rsidR="00A8771F">
              <w:rPr>
                <w:noProof/>
                <w:webHidden/>
              </w:rPr>
              <w:fldChar w:fldCharType="begin"/>
            </w:r>
            <w:r w:rsidR="00A8771F">
              <w:rPr>
                <w:noProof/>
                <w:webHidden/>
              </w:rPr>
              <w:instrText xml:space="preserve"> PAGEREF _Toc24092718 \h </w:instrText>
            </w:r>
            <w:r w:rsidR="00A8771F">
              <w:rPr>
                <w:noProof/>
                <w:webHidden/>
              </w:rPr>
            </w:r>
            <w:r w:rsidR="00A8771F">
              <w:rPr>
                <w:noProof/>
                <w:webHidden/>
              </w:rPr>
              <w:fldChar w:fldCharType="separate"/>
            </w:r>
            <w:r w:rsidR="00A8771F">
              <w:rPr>
                <w:noProof/>
                <w:webHidden/>
              </w:rPr>
              <w:t>55</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19" w:history="1">
            <w:r w:rsidR="00A8771F" w:rsidRPr="002E466F">
              <w:rPr>
                <w:rStyle w:val="Hyperlink"/>
                <w:noProof/>
              </w:rPr>
              <w:t>17.7</w:t>
            </w:r>
            <w:r w:rsidR="00A8771F">
              <w:rPr>
                <w:rFonts w:asciiTheme="minorHAnsi" w:eastAsiaTheme="minorEastAsia" w:hAnsiTheme="minorHAnsi" w:cstheme="minorBidi"/>
                <w:noProof/>
                <w:color w:val="auto"/>
                <w:sz w:val="22"/>
                <w:szCs w:val="22"/>
              </w:rPr>
              <w:tab/>
            </w:r>
            <w:r w:rsidR="00A8771F" w:rsidRPr="002E466F">
              <w:rPr>
                <w:rStyle w:val="Hyperlink"/>
                <w:noProof/>
              </w:rPr>
              <w:t>Non Payment of an FPN</w:t>
            </w:r>
            <w:r w:rsidR="00A8771F">
              <w:rPr>
                <w:noProof/>
                <w:webHidden/>
              </w:rPr>
              <w:tab/>
            </w:r>
            <w:r w:rsidR="00A8771F">
              <w:rPr>
                <w:noProof/>
                <w:webHidden/>
              </w:rPr>
              <w:fldChar w:fldCharType="begin"/>
            </w:r>
            <w:r w:rsidR="00A8771F">
              <w:rPr>
                <w:noProof/>
                <w:webHidden/>
              </w:rPr>
              <w:instrText xml:space="preserve"> PAGEREF _Toc24092719 \h </w:instrText>
            </w:r>
            <w:r w:rsidR="00A8771F">
              <w:rPr>
                <w:noProof/>
                <w:webHidden/>
              </w:rPr>
            </w:r>
            <w:r w:rsidR="00A8771F">
              <w:rPr>
                <w:noProof/>
                <w:webHidden/>
              </w:rPr>
              <w:fldChar w:fldCharType="separate"/>
            </w:r>
            <w:r w:rsidR="00A8771F">
              <w:rPr>
                <w:noProof/>
                <w:webHidden/>
              </w:rPr>
              <w:t>56</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0" w:history="1">
            <w:r w:rsidR="00A8771F" w:rsidRPr="002E466F">
              <w:rPr>
                <w:rStyle w:val="Hyperlink"/>
                <w:noProof/>
              </w:rPr>
              <w:t>17.8</w:t>
            </w:r>
            <w:r w:rsidR="00A8771F">
              <w:rPr>
                <w:rFonts w:asciiTheme="minorHAnsi" w:eastAsiaTheme="minorEastAsia" w:hAnsiTheme="minorHAnsi" w:cstheme="minorBidi"/>
                <w:noProof/>
                <w:color w:val="auto"/>
                <w:sz w:val="22"/>
                <w:szCs w:val="22"/>
              </w:rPr>
              <w:tab/>
            </w:r>
            <w:r w:rsidR="00A8771F" w:rsidRPr="002E466F">
              <w:rPr>
                <w:rStyle w:val="Hyperlink"/>
                <w:noProof/>
              </w:rPr>
              <w:t>Section 74 of NRSWA</w:t>
            </w:r>
            <w:r w:rsidR="00A8771F">
              <w:rPr>
                <w:noProof/>
                <w:webHidden/>
              </w:rPr>
              <w:tab/>
            </w:r>
            <w:r w:rsidR="00A8771F">
              <w:rPr>
                <w:noProof/>
                <w:webHidden/>
              </w:rPr>
              <w:fldChar w:fldCharType="begin"/>
            </w:r>
            <w:r w:rsidR="00A8771F">
              <w:rPr>
                <w:noProof/>
                <w:webHidden/>
              </w:rPr>
              <w:instrText xml:space="preserve"> PAGEREF _Toc24092720 \h </w:instrText>
            </w:r>
            <w:r w:rsidR="00A8771F">
              <w:rPr>
                <w:noProof/>
                <w:webHidden/>
              </w:rPr>
            </w:r>
            <w:r w:rsidR="00A8771F">
              <w:rPr>
                <w:noProof/>
                <w:webHidden/>
              </w:rPr>
              <w:fldChar w:fldCharType="separate"/>
            </w:r>
            <w:r w:rsidR="00A8771F">
              <w:rPr>
                <w:noProof/>
                <w:webHidden/>
              </w:rPr>
              <w:t>56</w:t>
            </w:r>
            <w:r w:rsidR="00A8771F">
              <w:rPr>
                <w:noProof/>
                <w:webHidden/>
              </w:rPr>
              <w:fldChar w:fldCharType="end"/>
            </w:r>
          </w:hyperlink>
        </w:p>
        <w:p w:rsidR="00A8771F" w:rsidRDefault="00212DA3">
          <w:pPr>
            <w:pStyle w:val="TOC3"/>
            <w:tabs>
              <w:tab w:val="left" w:pos="1320"/>
              <w:tab w:val="right" w:leader="dot" w:pos="10512"/>
            </w:tabs>
            <w:rPr>
              <w:rFonts w:asciiTheme="minorHAnsi" w:eastAsiaTheme="minorEastAsia" w:hAnsiTheme="minorHAnsi" w:cstheme="minorBidi"/>
              <w:noProof/>
              <w:color w:val="auto"/>
              <w:sz w:val="22"/>
              <w:szCs w:val="22"/>
            </w:rPr>
          </w:pPr>
          <w:hyperlink w:anchor="_Toc24092721" w:history="1">
            <w:r w:rsidR="00A8771F" w:rsidRPr="002E466F">
              <w:rPr>
                <w:rStyle w:val="Hyperlink"/>
                <w:noProof/>
              </w:rPr>
              <w:t>17.8.1</w:t>
            </w:r>
            <w:r w:rsidR="00A8771F">
              <w:rPr>
                <w:rFonts w:asciiTheme="minorHAnsi" w:eastAsiaTheme="minorEastAsia" w:hAnsiTheme="minorHAnsi" w:cstheme="minorBidi"/>
                <w:noProof/>
                <w:color w:val="auto"/>
                <w:sz w:val="22"/>
                <w:szCs w:val="22"/>
              </w:rPr>
              <w:tab/>
            </w:r>
            <w:r w:rsidR="00A8771F" w:rsidRPr="002E466F">
              <w:rPr>
                <w:rStyle w:val="Hyperlink"/>
                <w:noProof/>
              </w:rPr>
              <w:t>Charges</w:t>
            </w:r>
            <w:r w:rsidR="00A8771F">
              <w:rPr>
                <w:noProof/>
                <w:webHidden/>
              </w:rPr>
              <w:tab/>
            </w:r>
            <w:r w:rsidR="00A8771F">
              <w:rPr>
                <w:noProof/>
                <w:webHidden/>
              </w:rPr>
              <w:fldChar w:fldCharType="begin"/>
            </w:r>
            <w:r w:rsidR="00A8771F">
              <w:rPr>
                <w:noProof/>
                <w:webHidden/>
              </w:rPr>
              <w:instrText xml:space="preserve"> PAGEREF _Toc24092721 \h </w:instrText>
            </w:r>
            <w:r w:rsidR="00A8771F">
              <w:rPr>
                <w:noProof/>
                <w:webHidden/>
              </w:rPr>
            </w:r>
            <w:r w:rsidR="00A8771F">
              <w:rPr>
                <w:noProof/>
                <w:webHidden/>
              </w:rPr>
              <w:fldChar w:fldCharType="separate"/>
            </w:r>
            <w:r w:rsidR="00A8771F">
              <w:rPr>
                <w:noProof/>
                <w:webHidden/>
              </w:rPr>
              <w:t>56</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2" w:history="1">
            <w:r w:rsidR="00A8771F" w:rsidRPr="002E466F">
              <w:rPr>
                <w:rStyle w:val="Hyperlink"/>
                <w:noProof/>
              </w:rPr>
              <w:t>17.9</w:t>
            </w:r>
            <w:r w:rsidR="00A8771F">
              <w:rPr>
                <w:rFonts w:asciiTheme="minorHAnsi" w:eastAsiaTheme="minorEastAsia" w:hAnsiTheme="minorHAnsi" w:cstheme="minorBidi"/>
                <w:noProof/>
                <w:color w:val="auto"/>
                <w:sz w:val="22"/>
                <w:szCs w:val="22"/>
              </w:rPr>
              <w:tab/>
            </w:r>
            <w:r w:rsidR="00A8771F" w:rsidRPr="002E466F">
              <w:rPr>
                <w:rStyle w:val="Hyperlink"/>
                <w:noProof/>
              </w:rPr>
              <w:t>Application of Money by the Permit Authority</w:t>
            </w:r>
            <w:r w:rsidR="00A8771F">
              <w:rPr>
                <w:noProof/>
                <w:webHidden/>
              </w:rPr>
              <w:tab/>
            </w:r>
            <w:r w:rsidR="00A8771F">
              <w:rPr>
                <w:noProof/>
                <w:webHidden/>
              </w:rPr>
              <w:fldChar w:fldCharType="begin"/>
            </w:r>
            <w:r w:rsidR="00A8771F">
              <w:rPr>
                <w:noProof/>
                <w:webHidden/>
              </w:rPr>
              <w:instrText xml:space="preserve"> PAGEREF _Toc24092722 \h </w:instrText>
            </w:r>
            <w:r w:rsidR="00A8771F">
              <w:rPr>
                <w:noProof/>
                <w:webHidden/>
              </w:rPr>
            </w:r>
            <w:r w:rsidR="00A8771F">
              <w:rPr>
                <w:noProof/>
                <w:webHidden/>
              </w:rPr>
              <w:fldChar w:fldCharType="separate"/>
            </w:r>
            <w:r w:rsidR="00A8771F">
              <w:rPr>
                <w:noProof/>
                <w:webHidden/>
              </w:rPr>
              <w:t>57</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3" w:history="1">
            <w:r w:rsidR="00A8771F" w:rsidRPr="002E466F">
              <w:rPr>
                <w:rStyle w:val="Hyperlink"/>
                <w:noProof/>
              </w:rPr>
              <w:t>17.10</w:t>
            </w:r>
            <w:r w:rsidR="00A8771F">
              <w:rPr>
                <w:rFonts w:asciiTheme="minorHAnsi" w:eastAsiaTheme="minorEastAsia" w:hAnsiTheme="minorHAnsi" w:cstheme="minorBidi"/>
                <w:noProof/>
                <w:color w:val="auto"/>
                <w:sz w:val="22"/>
                <w:szCs w:val="22"/>
              </w:rPr>
              <w:tab/>
            </w:r>
            <w:r w:rsidR="00A8771F" w:rsidRPr="002E466F">
              <w:rPr>
                <w:rStyle w:val="Hyperlink"/>
                <w:noProof/>
              </w:rPr>
              <w:t xml:space="preserve">Regulation 18 </w:t>
            </w:r>
            <w:r w:rsidR="00A8771F" w:rsidRPr="002E466F">
              <w:rPr>
                <w:rStyle w:val="Hyperlink"/>
                <w:rFonts w:cs="Arial"/>
                <w:noProof/>
              </w:rPr>
              <w:t>of the Regulations</w:t>
            </w:r>
            <w:r w:rsidR="00A8771F" w:rsidRPr="002E466F">
              <w:rPr>
                <w:rStyle w:val="Hyperlink"/>
                <w:noProof/>
              </w:rPr>
              <w:t xml:space="preserve"> – Discretionary Unauthorised Works Notices</w:t>
            </w:r>
            <w:r w:rsidR="00A8771F">
              <w:rPr>
                <w:noProof/>
                <w:webHidden/>
              </w:rPr>
              <w:tab/>
            </w:r>
            <w:r w:rsidR="00A8771F">
              <w:rPr>
                <w:noProof/>
                <w:webHidden/>
              </w:rPr>
              <w:fldChar w:fldCharType="begin"/>
            </w:r>
            <w:r w:rsidR="00A8771F">
              <w:rPr>
                <w:noProof/>
                <w:webHidden/>
              </w:rPr>
              <w:instrText xml:space="preserve"> PAGEREF _Toc24092723 \h </w:instrText>
            </w:r>
            <w:r w:rsidR="00A8771F">
              <w:rPr>
                <w:noProof/>
                <w:webHidden/>
              </w:rPr>
            </w:r>
            <w:r w:rsidR="00A8771F">
              <w:rPr>
                <w:noProof/>
                <w:webHidden/>
              </w:rPr>
              <w:fldChar w:fldCharType="separate"/>
            </w:r>
            <w:r w:rsidR="00A8771F">
              <w:rPr>
                <w:noProof/>
                <w:webHidden/>
              </w:rPr>
              <w:t>57</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4" w:history="1">
            <w:r w:rsidR="00A8771F" w:rsidRPr="002E466F">
              <w:rPr>
                <w:rStyle w:val="Hyperlink"/>
                <w:noProof/>
              </w:rPr>
              <w:t>17.11</w:t>
            </w:r>
            <w:r w:rsidR="00A8771F">
              <w:rPr>
                <w:rFonts w:asciiTheme="minorHAnsi" w:eastAsiaTheme="minorEastAsia" w:hAnsiTheme="minorHAnsi" w:cstheme="minorBidi"/>
                <w:noProof/>
                <w:color w:val="auto"/>
                <w:sz w:val="22"/>
                <w:szCs w:val="22"/>
              </w:rPr>
              <w:tab/>
            </w:r>
            <w:r w:rsidR="00A8771F" w:rsidRPr="002E466F">
              <w:rPr>
                <w:rStyle w:val="Hyperlink"/>
                <w:noProof/>
              </w:rPr>
              <w:t>Other NRSWA Offences</w:t>
            </w:r>
            <w:r w:rsidR="00A8771F">
              <w:rPr>
                <w:noProof/>
                <w:webHidden/>
              </w:rPr>
              <w:tab/>
            </w:r>
            <w:r w:rsidR="00A8771F">
              <w:rPr>
                <w:noProof/>
                <w:webHidden/>
              </w:rPr>
              <w:fldChar w:fldCharType="begin"/>
            </w:r>
            <w:r w:rsidR="00A8771F">
              <w:rPr>
                <w:noProof/>
                <w:webHidden/>
              </w:rPr>
              <w:instrText xml:space="preserve"> PAGEREF _Toc24092724 \h </w:instrText>
            </w:r>
            <w:r w:rsidR="00A8771F">
              <w:rPr>
                <w:noProof/>
                <w:webHidden/>
              </w:rPr>
            </w:r>
            <w:r w:rsidR="00A8771F">
              <w:rPr>
                <w:noProof/>
                <w:webHidden/>
              </w:rPr>
              <w:fldChar w:fldCharType="separate"/>
            </w:r>
            <w:r w:rsidR="00A8771F">
              <w:rPr>
                <w:noProof/>
                <w:webHidden/>
              </w:rPr>
              <w:t>57</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725" w:history="1">
            <w:r w:rsidR="00A8771F" w:rsidRPr="002E466F">
              <w:rPr>
                <w:rStyle w:val="Hyperlink"/>
                <w:noProof/>
              </w:rPr>
              <w:t>18.</w:t>
            </w:r>
            <w:r w:rsidR="00A8771F">
              <w:rPr>
                <w:rFonts w:asciiTheme="minorHAnsi" w:eastAsiaTheme="minorEastAsia" w:hAnsiTheme="minorHAnsi" w:cstheme="minorBidi"/>
                <w:noProof/>
                <w:color w:val="auto"/>
                <w:sz w:val="22"/>
                <w:szCs w:val="22"/>
              </w:rPr>
              <w:tab/>
            </w:r>
            <w:r w:rsidR="00A8771F" w:rsidRPr="002E466F">
              <w:rPr>
                <w:rStyle w:val="Hyperlink"/>
                <w:noProof/>
              </w:rPr>
              <w:t>Permit Fee Payment</w:t>
            </w:r>
            <w:r w:rsidR="00A8771F">
              <w:rPr>
                <w:noProof/>
                <w:webHidden/>
              </w:rPr>
              <w:tab/>
            </w:r>
            <w:r w:rsidR="00A8771F">
              <w:rPr>
                <w:noProof/>
                <w:webHidden/>
              </w:rPr>
              <w:fldChar w:fldCharType="begin"/>
            </w:r>
            <w:r w:rsidR="00A8771F">
              <w:rPr>
                <w:noProof/>
                <w:webHidden/>
              </w:rPr>
              <w:instrText xml:space="preserve"> PAGEREF _Toc24092725 \h </w:instrText>
            </w:r>
            <w:r w:rsidR="00A8771F">
              <w:rPr>
                <w:noProof/>
                <w:webHidden/>
              </w:rPr>
            </w:r>
            <w:r w:rsidR="00A8771F">
              <w:rPr>
                <w:noProof/>
                <w:webHidden/>
              </w:rPr>
              <w:fldChar w:fldCharType="separate"/>
            </w:r>
            <w:r w:rsidR="00A8771F">
              <w:rPr>
                <w:noProof/>
                <w:webHidden/>
              </w:rPr>
              <w:t>58</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6" w:history="1">
            <w:r w:rsidR="00A8771F" w:rsidRPr="002E466F">
              <w:rPr>
                <w:rStyle w:val="Hyperlink"/>
                <w:noProof/>
              </w:rPr>
              <w:t>18.1</w:t>
            </w:r>
            <w:r w:rsidR="00A8771F">
              <w:rPr>
                <w:rFonts w:asciiTheme="minorHAnsi" w:eastAsiaTheme="minorEastAsia" w:hAnsiTheme="minorHAnsi" w:cstheme="minorBidi"/>
                <w:noProof/>
                <w:color w:val="auto"/>
                <w:sz w:val="22"/>
                <w:szCs w:val="22"/>
              </w:rPr>
              <w:tab/>
            </w:r>
            <w:r w:rsidR="00A8771F" w:rsidRPr="002E466F">
              <w:rPr>
                <w:rStyle w:val="Hyperlink"/>
                <w:noProof/>
              </w:rPr>
              <w:t>Payment options</w:t>
            </w:r>
            <w:r w:rsidR="00A8771F">
              <w:rPr>
                <w:noProof/>
                <w:webHidden/>
              </w:rPr>
              <w:tab/>
            </w:r>
            <w:r w:rsidR="00A8771F">
              <w:rPr>
                <w:noProof/>
                <w:webHidden/>
              </w:rPr>
              <w:fldChar w:fldCharType="begin"/>
            </w:r>
            <w:r w:rsidR="00A8771F">
              <w:rPr>
                <w:noProof/>
                <w:webHidden/>
              </w:rPr>
              <w:instrText xml:space="preserve"> PAGEREF _Toc24092726 \h </w:instrText>
            </w:r>
            <w:r w:rsidR="00A8771F">
              <w:rPr>
                <w:noProof/>
                <w:webHidden/>
              </w:rPr>
            </w:r>
            <w:r w:rsidR="00A8771F">
              <w:rPr>
                <w:noProof/>
                <w:webHidden/>
              </w:rPr>
              <w:fldChar w:fldCharType="separate"/>
            </w:r>
            <w:r w:rsidR="00A8771F">
              <w:rPr>
                <w:noProof/>
                <w:webHidden/>
              </w:rPr>
              <w:t>58</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7" w:history="1">
            <w:r w:rsidR="00A8771F" w:rsidRPr="002E466F">
              <w:rPr>
                <w:rStyle w:val="Hyperlink"/>
                <w:noProof/>
              </w:rPr>
              <w:t>18.2</w:t>
            </w:r>
            <w:r w:rsidR="00A8771F">
              <w:rPr>
                <w:rFonts w:asciiTheme="minorHAnsi" w:eastAsiaTheme="minorEastAsia" w:hAnsiTheme="minorHAnsi" w:cstheme="minorBidi"/>
                <w:noProof/>
                <w:color w:val="auto"/>
                <w:sz w:val="22"/>
                <w:szCs w:val="22"/>
              </w:rPr>
              <w:tab/>
            </w:r>
            <w:r w:rsidR="00A8771F" w:rsidRPr="002E466F">
              <w:rPr>
                <w:rStyle w:val="Hyperlink"/>
                <w:noProof/>
              </w:rPr>
              <w:t>Permit Fee payment and reconciliation</w:t>
            </w:r>
            <w:r w:rsidR="00A8771F">
              <w:rPr>
                <w:noProof/>
                <w:webHidden/>
              </w:rPr>
              <w:tab/>
            </w:r>
            <w:r w:rsidR="00A8771F">
              <w:rPr>
                <w:noProof/>
                <w:webHidden/>
              </w:rPr>
              <w:fldChar w:fldCharType="begin"/>
            </w:r>
            <w:r w:rsidR="00A8771F">
              <w:rPr>
                <w:noProof/>
                <w:webHidden/>
              </w:rPr>
              <w:instrText xml:space="preserve"> PAGEREF _Toc24092727 \h </w:instrText>
            </w:r>
            <w:r w:rsidR="00A8771F">
              <w:rPr>
                <w:noProof/>
                <w:webHidden/>
              </w:rPr>
            </w:r>
            <w:r w:rsidR="00A8771F">
              <w:rPr>
                <w:noProof/>
                <w:webHidden/>
              </w:rPr>
              <w:fldChar w:fldCharType="separate"/>
            </w:r>
            <w:r w:rsidR="00A8771F">
              <w:rPr>
                <w:noProof/>
                <w:webHidden/>
              </w:rPr>
              <w:t>58</w:t>
            </w:r>
            <w:r w:rsidR="00A8771F">
              <w:rPr>
                <w:noProof/>
                <w:webHidden/>
              </w:rPr>
              <w:fldChar w:fldCharType="end"/>
            </w:r>
          </w:hyperlink>
        </w:p>
        <w:p w:rsidR="00A8771F" w:rsidRDefault="00212DA3">
          <w:pPr>
            <w:pStyle w:val="TOC1"/>
            <w:tabs>
              <w:tab w:val="left" w:pos="660"/>
              <w:tab w:val="right" w:leader="dot" w:pos="10512"/>
            </w:tabs>
            <w:rPr>
              <w:rFonts w:asciiTheme="minorHAnsi" w:eastAsiaTheme="minorEastAsia" w:hAnsiTheme="minorHAnsi" w:cstheme="minorBidi"/>
              <w:noProof/>
              <w:color w:val="auto"/>
              <w:sz w:val="22"/>
              <w:szCs w:val="22"/>
            </w:rPr>
          </w:pPr>
          <w:hyperlink w:anchor="_Toc24092728" w:history="1">
            <w:r w:rsidR="00A8771F" w:rsidRPr="002E466F">
              <w:rPr>
                <w:rStyle w:val="Hyperlink"/>
                <w:noProof/>
              </w:rPr>
              <w:t>19.</w:t>
            </w:r>
            <w:r w:rsidR="00A8771F">
              <w:rPr>
                <w:rFonts w:asciiTheme="minorHAnsi" w:eastAsiaTheme="minorEastAsia" w:hAnsiTheme="minorHAnsi" w:cstheme="minorBidi"/>
                <w:noProof/>
                <w:color w:val="auto"/>
                <w:sz w:val="22"/>
                <w:szCs w:val="22"/>
              </w:rPr>
              <w:tab/>
            </w:r>
            <w:r w:rsidR="00A8771F" w:rsidRPr="002E466F">
              <w:rPr>
                <w:rStyle w:val="Hyperlink"/>
                <w:noProof/>
              </w:rPr>
              <w:t>Transitional Arrangements and Estimated start date</w:t>
            </w:r>
            <w:r w:rsidR="00A8771F">
              <w:rPr>
                <w:noProof/>
                <w:webHidden/>
              </w:rPr>
              <w:tab/>
            </w:r>
            <w:r w:rsidR="00A8771F">
              <w:rPr>
                <w:noProof/>
                <w:webHidden/>
              </w:rPr>
              <w:fldChar w:fldCharType="begin"/>
            </w:r>
            <w:r w:rsidR="00A8771F">
              <w:rPr>
                <w:noProof/>
                <w:webHidden/>
              </w:rPr>
              <w:instrText xml:space="preserve"> PAGEREF _Toc24092728 \h </w:instrText>
            </w:r>
            <w:r w:rsidR="00A8771F">
              <w:rPr>
                <w:noProof/>
                <w:webHidden/>
              </w:rPr>
            </w:r>
            <w:r w:rsidR="00A8771F">
              <w:rPr>
                <w:noProof/>
                <w:webHidden/>
              </w:rPr>
              <w:fldChar w:fldCharType="separate"/>
            </w:r>
            <w:r w:rsidR="00A8771F">
              <w:rPr>
                <w:noProof/>
                <w:webHidden/>
              </w:rPr>
              <w:t>59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29" w:history="1">
            <w:r w:rsidR="00A8771F" w:rsidRPr="002E466F">
              <w:rPr>
                <w:rStyle w:val="Hyperlink"/>
                <w:noProof/>
              </w:rPr>
              <w:t>19.1</w:t>
            </w:r>
            <w:r w:rsidR="00A8771F">
              <w:rPr>
                <w:rFonts w:asciiTheme="minorHAnsi" w:eastAsiaTheme="minorEastAsia" w:hAnsiTheme="minorHAnsi" w:cstheme="minorBidi"/>
                <w:noProof/>
                <w:color w:val="auto"/>
                <w:sz w:val="22"/>
                <w:szCs w:val="22"/>
              </w:rPr>
              <w:tab/>
            </w:r>
            <w:r w:rsidR="00A8771F" w:rsidRPr="002E466F">
              <w:rPr>
                <w:rStyle w:val="Hyperlink"/>
                <w:noProof/>
              </w:rPr>
              <w:t>Transitional Arrangements</w:t>
            </w:r>
            <w:r w:rsidR="00A8771F">
              <w:rPr>
                <w:noProof/>
                <w:webHidden/>
              </w:rPr>
              <w:tab/>
            </w:r>
            <w:r w:rsidR="00A8771F">
              <w:rPr>
                <w:noProof/>
                <w:webHidden/>
              </w:rPr>
              <w:fldChar w:fldCharType="begin"/>
            </w:r>
            <w:r w:rsidR="00A8771F">
              <w:rPr>
                <w:noProof/>
                <w:webHidden/>
              </w:rPr>
              <w:instrText xml:space="preserve"> PAGEREF _Toc24092729 \h </w:instrText>
            </w:r>
            <w:r w:rsidR="00A8771F">
              <w:rPr>
                <w:noProof/>
                <w:webHidden/>
              </w:rPr>
            </w:r>
            <w:r w:rsidR="00A8771F">
              <w:rPr>
                <w:noProof/>
                <w:webHidden/>
              </w:rPr>
              <w:fldChar w:fldCharType="separate"/>
            </w:r>
            <w:r w:rsidR="00A8771F">
              <w:rPr>
                <w:noProof/>
                <w:webHidden/>
              </w:rPr>
              <w:t>59</w:t>
            </w:r>
            <w:r w:rsidR="00A8771F">
              <w:rPr>
                <w:noProof/>
                <w:webHidden/>
              </w:rPr>
              <w:fldChar w:fldCharType="end"/>
            </w:r>
          </w:hyperlink>
        </w:p>
        <w:p w:rsidR="00A8771F" w:rsidRDefault="00212DA3">
          <w:pPr>
            <w:pStyle w:val="TOC2"/>
            <w:tabs>
              <w:tab w:val="left" w:pos="1100"/>
              <w:tab w:val="right" w:leader="dot" w:pos="10512"/>
            </w:tabs>
            <w:rPr>
              <w:rFonts w:asciiTheme="minorHAnsi" w:eastAsiaTheme="minorEastAsia" w:hAnsiTheme="minorHAnsi" w:cstheme="minorBidi"/>
              <w:noProof/>
              <w:color w:val="auto"/>
              <w:sz w:val="22"/>
              <w:szCs w:val="22"/>
            </w:rPr>
          </w:pPr>
          <w:hyperlink w:anchor="_Toc24092730" w:history="1">
            <w:r w:rsidR="00A8771F" w:rsidRPr="002E466F">
              <w:rPr>
                <w:rStyle w:val="Hyperlink"/>
                <w:noProof/>
              </w:rPr>
              <w:t>19.2</w:t>
            </w:r>
            <w:r w:rsidR="00A8771F">
              <w:rPr>
                <w:rFonts w:asciiTheme="minorHAnsi" w:eastAsiaTheme="minorEastAsia" w:hAnsiTheme="minorHAnsi" w:cstheme="minorBidi"/>
                <w:noProof/>
                <w:color w:val="auto"/>
                <w:sz w:val="22"/>
                <w:szCs w:val="22"/>
              </w:rPr>
              <w:tab/>
            </w:r>
            <w:r w:rsidR="00A8771F" w:rsidRPr="002E466F">
              <w:rPr>
                <w:rStyle w:val="Hyperlink"/>
                <w:noProof/>
              </w:rPr>
              <w:t>Estimated start date</w:t>
            </w:r>
            <w:r w:rsidR="00A8771F">
              <w:rPr>
                <w:noProof/>
                <w:webHidden/>
              </w:rPr>
              <w:tab/>
            </w:r>
            <w:r w:rsidR="00A8771F">
              <w:rPr>
                <w:noProof/>
                <w:webHidden/>
              </w:rPr>
              <w:fldChar w:fldCharType="begin"/>
            </w:r>
            <w:r w:rsidR="00A8771F">
              <w:rPr>
                <w:noProof/>
                <w:webHidden/>
              </w:rPr>
              <w:instrText xml:space="preserve"> PAGEREF _Toc24092730 \h </w:instrText>
            </w:r>
            <w:r w:rsidR="00A8771F">
              <w:rPr>
                <w:noProof/>
                <w:webHidden/>
              </w:rPr>
            </w:r>
            <w:r w:rsidR="00A8771F">
              <w:rPr>
                <w:noProof/>
                <w:webHidden/>
              </w:rPr>
              <w:fldChar w:fldCharType="separate"/>
            </w:r>
            <w:r w:rsidR="00A8771F">
              <w:rPr>
                <w:noProof/>
                <w:webHidden/>
              </w:rPr>
              <w:t>60</w:t>
            </w:r>
            <w:r w:rsidR="00A8771F">
              <w:rPr>
                <w:noProof/>
                <w:webHidden/>
              </w:rPr>
              <w:fldChar w:fldCharType="end"/>
            </w:r>
          </w:hyperlink>
        </w:p>
        <w:p w:rsidR="00A8771F" w:rsidRDefault="00212DA3">
          <w:pPr>
            <w:pStyle w:val="TOC1"/>
            <w:tabs>
              <w:tab w:val="right" w:leader="dot" w:pos="10512"/>
            </w:tabs>
            <w:rPr>
              <w:rFonts w:asciiTheme="minorHAnsi" w:eastAsiaTheme="minorEastAsia" w:hAnsiTheme="minorHAnsi" w:cstheme="minorBidi"/>
              <w:noProof/>
              <w:color w:val="auto"/>
              <w:sz w:val="22"/>
              <w:szCs w:val="22"/>
            </w:rPr>
          </w:pPr>
          <w:hyperlink w:anchor="_Toc24092731" w:history="1">
            <w:r w:rsidR="00A8771F" w:rsidRPr="002E466F">
              <w:rPr>
                <w:rStyle w:val="Hyperlink"/>
                <w:noProof/>
              </w:rPr>
              <w:t>Appendix A</w:t>
            </w:r>
            <w:r w:rsidR="00A8771F">
              <w:rPr>
                <w:noProof/>
                <w:webHidden/>
              </w:rPr>
              <w:tab/>
            </w:r>
            <w:r w:rsidR="00A8771F">
              <w:rPr>
                <w:noProof/>
                <w:webHidden/>
              </w:rPr>
              <w:fldChar w:fldCharType="begin"/>
            </w:r>
            <w:r w:rsidR="00A8771F">
              <w:rPr>
                <w:noProof/>
                <w:webHidden/>
              </w:rPr>
              <w:instrText xml:space="preserve"> PAGEREF _Toc24092731 \h </w:instrText>
            </w:r>
            <w:r w:rsidR="00A8771F">
              <w:rPr>
                <w:noProof/>
                <w:webHidden/>
              </w:rPr>
            </w:r>
            <w:r w:rsidR="00A8771F">
              <w:rPr>
                <w:noProof/>
                <w:webHidden/>
              </w:rPr>
              <w:fldChar w:fldCharType="separate"/>
            </w:r>
            <w:r w:rsidR="00A8771F">
              <w:rPr>
                <w:noProof/>
                <w:webHidden/>
              </w:rPr>
              <w:t>60</w:t>
            </w:r>
            <w:r w:rsidR="00A8771F">
              <w:rPr>
                <w:noProof/>
                <w:webHidden/>
              </w:rPr>
              <w:fldChar w:fldCharType="end"/>
            </w:r>
          </w:hyperlink>
        </w:p>
        <w:p w:rsidR="00A8771F" w:rsidRDefault="00212DA3">
          <w:pPr>
            <w:pStyle w:val="TOC2"/>
            <w:tabs>
              <w:tab w:val="right" w:leader="dot" w:pos="10512"/>
            </w:tabs>
            <w:rPr>
              <w:rFonts w:asciiTheme="minorHAnsi" w:eastAsiaTheme="minorEastAsia" w:hAnsiTheme="minorHAnsi" w:cstheme="minorBidi"/>
              <w:noProof/>
              <w:color w:val="auto"/>
              <w:sz w:val="22"/>
              <w:szCs w:val="22"/>
            </w:rPr>
          </w:pPr>
          <w:hyperlink w:anchor="_Toc24092732" w:history="1">
            <w:r w:rsidR="00A8771F" w:rsidRPr="002E466F">
              <w:rPr>
                <w:rStyle w:val="Hyperlink"/>
                <w:noProof/>
              </w:rPr>
              <w:t>Glossary of terms used in the operation of permit schemes</w:t>
            </w:r>
            <w:r w:rsidR="00A8771F">
              <w:rPr>
                <w:noProof/>
                <w:webHidden/>
              </w:rPr>
              <w:tab/>
            </w:r>
            <w:r w:rsidR="00A8771F">
              <w:rPr>
                <w:noProof/>
                <w:webHidden/>
              </w:rPr>
              <w:fldChar w:fldCharType="begin"/>
            </w:r>
            <w:r w:rsidR="00A8771F">
              <w:rPr>
                <w:noProof/>
                <w:webHidden/>
              </w:rPr>
              <w:instrText xml:space="preserve"> PAGEREF _Toc24092732 \h </w:instrText>
            </w:r>
            <w:r w:rsidR="00A8771F">
              <w:rPr>
                <w:noProof/>
                <w:webHidden/>
              </w:rPr>
            </w:r>
            <w:r w:rsidR="00A8771F">
              <w:rPr>
                <w:noProof/>
                <w:webHidden/>
              </w:rPr>
              <w:fldChar w:fldCharType="separate"/>
            </w:r>
            <w:r w:rsidR="00A8771F">
              <w:rPr>
                <w:noProof/>
                <w:webHidden/>
              </w:rPr>
              <w:t>60</w:t>
            </w:r>
            <w:r w:rsidR="00A8771F">
              <w:rPr>
                <w:noProof/>
                <w:webHidden/>
              </w:rPr>
              <w:fldChar w:fldCharType="end"/>
            </w:r>
          </w:hyperlink>
        </w:p>
        <w:p w:rsidR="00A8771F" w:rsidRDefault="00212DA3">
          <w:pPr>
            <w:pStyle w:val="TOC1"/>
            <w:tabs>
              <w:tab w:val="right" w:leader="dot" w:pos="10512"/>
            </w:tabs>
            <w:rPr>
              <w:rFonts w:asciiTheme="minorHAnsi" w:eastAsiaTheme="minorEastAsia" w:hAnsiTheme="minorHAnsi" w:cstheme="minorBidi"/>
              <w:noProof/>
              <w:color w:val="auto"/>
              <w:sz w:val="22"/>
              <w:szCs w:val="22"/>
            </w:rPr>
          </w:pPr>
          <w:hyperlink w:anchor="_Toc24092733" w:history="1">
            <w:r w:rsidR="00A8771F" w:rsidRPr="002E466F">
              <w:rPr>
                <w:rStyle w:val="Hyperlink"/>
                <w:noProof/>
              </w:rPr>
              <w:t>Appendix B</w:t>
            </w:r>
            <w:r w:rsidR="00A8771F">
              <w:rPr>
                <w:noProof/>
                <w:webHidden/>
              </w:rPr>
              <w:tab/>
            </w:r>
            <w:r w:rsidR="00A8771F">
              <w:rPr>
                <w:noProof/>
                <w:webHidden/>
              </w:rPr>
              <w:fldChar w:fldCharType="begin"/>
            </w:r>
            <w:r w:rsidR="00A8771F">
              <w:rPr>
                <w:noProof/>
                <w:webHidden/>
              </w:rPr>
              <w:instrText xml:space="preserve"> PAGEREF _Toc24092733 \h </w:instrText>
            </w:r>
            <w:r w:rsidR="00A8771F">
              <w:rPr>
                <w:noProof/>
                <w:webHidden/>
              </w:rPr>
            </w:r>
            <w:r w:rsidR="00A8771F">
              <w:rPr>
                <w:noProof/>
                <w:webHidden/>
              </w:rPr>
              <w:fldChar w:fldCharType="separate"/>
            </w:r>
            <w:r w:rsidR="00A8771F">
              <w:rPr>
                <w:noProof/>
                <w:webHidden/>
              </w:rPr>
              <w:t>64</w:t>
            </w:r>
            <w:r w:rsidR="00A8771F">
              <w:rPr>
                <w:noProof/>
                <w:webHidden/>
              </w:rPr>
              <w:fldChar w:fldCharType="end"/>
            </w:r>
          </w:hyperlink>
        </w:p>
        <w:p w:rsidR="00A8771F" w:rsidRDefault="00212DA3">
          <w:pPr>
            <w:pStyle w:val="TOC2"/>
            <w:tabs>
              <w:tab w:val="right" w:leader="dot" w:pos="10512"/>
            </w:tabs>
            <w:rPr>
              <w:rFonts w:asciiTheme="minorHAnsi" w:eastAsiaTheme="minorEastAsia" w:hAnsiTheme="minorHAnsi" w:cstheme="minorBidi"/>
              <w:noProof/>
              <w:color w:val="auto"/>
              <w:sz w:val="22"/>
              <w:szCs w:val="22"/>
            </w:rPr>
          </w:pPr>
          <w:hyperlink w:anchor="_Toc24092734" w:history="1">
            <w:r w:rsidR="00A8771F" w:rsidRPr="002E466F">
              <w:rPr>
                <w:rStyle w:val="Hyperlink"/>
                <w:noProof/>
              </w:rPr>
              <w:t>Policy Statement – Circumstances in which the Permit Authority will review, vary or revoke permits on its own initiative</w:t>
            </w:r>
            <w:r w:rsidR="00A8771F">
              <w:rPr>
                <w:noProof/>
                <w:webHidden/>
              </w:rPr>
              <w:tab/>
            </w:r>
            <w:r w:rsidR="00A8771F">
              <w:rPr>
                <w:noProof/>
                <w:webHidden/>
              </w:rPr>
              <w:fldChar w:fldCharType="begin"/>
            </w:r>
            <w:r w:rsidR="00A8771F">
              <w:rPr>
                <w:noProof/>
                <w:webHidden/>
              </w:rPr>
              <w:instrText xml:space="preserve"> PAGEREF _Toc24092734 \h </w:instrText>
            </w:r>
            <w:r w:rsidR="00A8771F">
              <w:rPr>
                <w:noProof/>
                <w:webHidden/>
              </w:rPr>
            </w:r>
            <w:r w:rsidR="00A8771F">
              <w:rPr>
                <w:noProof/>
                <w:webHidden/>
              </w:rPr>
              <w:fldChar w:fldCharType="separate"/>
            </w:r>
            <w:r w:rsidR="00A8771F">
              <w:rPr>
                <w:noProof/>
                <w:webHidden/>
              </w:rPr>
              <w:t>64</w:t>
            </w:r>
            <w:r w:rsidR="00A8771F">
              <w:rPr>
                <w:noProof/>
                <w:webHidden/>
              </w:rPr>
              <w:fldChar w:fldCharType="end"/>
            </w:r>
          </w:hyperlink>
        </w:p>
        <w:p w:rsidR="00A8771F" w:rsidRDefault="00212DA3">
          <w:pPr>
            <w:pStyle w:val="TOC1"/>
            <w:tabs>
              <w:tab w:val="right" w:leader="dot" w:pos="10512"/>
            </w:tabs>
            <w:rPr>
              <w:rFonts w:asciiTheme="minorHAnsi" w:eastAsiaTheme="minorEastAsia" w:hAnsiTheme="minorHAnsi" w:cstheme="minorBidi"/>
              <w:noProof/>
              <w:color w:val="auto"/>
              <w:sz w:val="22"/>
              <w:szCs w:val="22"/>
            </w:rPr>
          </w:pPr>
          <w:hyperlink w:anchor="_Toc24092735" w:history="1">
            <w:r w:rsidR="00A8771F" w:rsidRPr="002E466F">
              <w:rPr>
                <w:rStyle w:val="Hyperlink"/>
                <w:noProof/>
              </w:rPr>
              <w:t>Appendix C</w:t>
            </w:r>
            <w:r w:rsidR="00A8771F">
              <w:rPr>
                <w:noProof/>
                <w:webHidden/>
              </w:rPr>
              <w:tab/>
            </w:r>
            <w:r w:rsidR="00A8771F">
              <w:rPr>
                <w:noProof/>
                <w:webHidden/>
              </w:rPr>
              <w:fldChar w:fldCharType="begin"/>
            </w:r>
            <w:r w:rsidR="00A8771F">
              <w:rPr>
                <w:noProof/>
                <w:webHidden/>
              </w:rPr>
              <w:instrText xml:space="preserve"> PAGEREF _Toc24092735 \h </w:instrText>
            </w:r>
            <w:r w:rsidR="00A8771F">
              <w:rPr>
                <w:noProof/>
                <w:webHidden/>
              </w:rPr>
            </w:r>
            <w:r w:rsidR="00A8771F">
              <w:rPr>
                <w:noProof/>
                <w:webHidden/>
              </w:rPr>
              <w:fldChar w:fldCharType="separate"/>
            </w:r>
            <w:r w:rsidR="00A8771F">
              <w:rPr>
                <w:noProof/>
                <w:webHidden/>
              </w:rPr>
              <w:t>65</w:t>
            </w:r>
            <w:r w:rsidR="00A8771F">
              <w:rPr>
                <w:noProof/>
                <w:webHidden/>
              </w:rPr>
              <w:fldChar w:fldCharType="end"/>
            </w:r>
          </w:hyperlink>
        </w:p>
        <w:p w:rsidR="00A8771F" w:rsidRDefault="00212DA3">
          <w:pPr>
            <w:pStyle w:val="TOC2"/>
            <w:tabs>
              <w:tab w:val="right" w:leader="dot" w:pos="10512"/>
            </w:tabs>
            <w:rPr>
              <w:rFonts w:asciiTheme="minorHAnsi" w:eastAsiaTheme="minorEastAsia" w:hAnsiTheme="minorHAnsi" w:cstheme="minorBidi"/>
              <w:noProof/>
              <w:color w:val="auto"/>
              <w:sz w:val="22"/>
              <w:szCs w:val="22"/>
            </w:rPr>
          </w:pPr>
          <w:hyperlink w:anchor="_Toc24092736" w:history="1">
            <w:r w:rsidR="00A8771F" w:rsidRPr="002E466F">
              <w:rPr>
                <w:rStyle w:val="Hyperlink"/>
                <w:noProof/>
              </w:rPr>
              <w:t>Policy Statement – Employment of Sanctions</w:t>
            </w:r>
            <w:r w:rsidR="00A8771F">
              <w:rPr>
                <w:noProof/>
                <w:webHidden/>
              </w:rPr>
              <w:tab/>
            </w:r>
            <w:r w:rsidR="00A8771F">
              <w:rPr>
                <w:noProof/>
                <w:webHidden/>
              </w:rPr>
              <w:fldChar w:fldCharType="begin"/>
            </w:r>
            <w:r w:rsidR="00A8771F">
              <w:rPr>
                <w:noProof/>
                <w:webHidden/>
              </w:rPr>
              <w:instrText xml:space="preserve"> PAGEREF _Toc24092736 \h </w:instrText>
            </w:r>
            <w:r w:rsidR="00A8771F">
              <w:rPr>
                <w:noProof/>
                <w:webHidden/>
              </w:rPr>
            </w:r>
            <w:r w:rsidR="00A8771F">
              <w:rPr>
                <w:noProof/>
                <w:webHidden/>
              </w:rPr>
              <w:fldChar w:fldCharType="separate"/>
            </w:r>
            <w:r w:rsidR="00A8771F">
              <w:rPr>
                <w:noProof/>
                <w:webHidden/>
              </w:rPr>
              <w:t>65</w:t>
            </w:r>
            <w:r w:rsidR="00A8771F">
              <w:rPr>
                <w:noProof/>
                <w:webHidden/>
              </w:rPr>
              <w:fldChar w:fldCharType="end"/>
            </w:r>
          </w:hyperlink>
        </w:p>
        <w:p w:rsidR="00A8771F" w:rsidRDefault="00212DA3">
          <w:pPr>
            <w:pStyle w:val="TOC1"/>
            <w:tabs>
              <w:tab w:val="right" w:leader="dot" w:pos="10512"/>
            </w:tabs>
            <w:rPr>
              <w:rFonts w:asciiTheme="minorHAnsi" w:eastAsiaTheme="minorEastAsia" w:hAnsiTheme="minorHAnsi" w:cstheme="minorBidi"/>
              <w:noProof/>
              <w:color w:val="auto"/>
              <w:sz w:val="22"/>
              <w:szCs w:val="22"/>
            </w:rPr>
          </w:pPr>
          <w:hyperlink w:anchor="_Toc24092737" w:history="1">
            <w:r w:rsidR="00A8771F" w:rsidRPr="002E466F">
              <w:rPr>
                <w:rStyle w:val="Hyperlink"/>
                <w:noProof/>
              </w:rPr>
              <w:t>Appendix D</w:t>
            </w:r>
            <w:r w:rsidR="00A8771F">
              <w:rPr>
                <w:noProof/>
                <w:webHidden/>
              </w:rPr>
              <w:tab/>
            </w:r>
            <w:r w:rsidR="00A8771F">
              <w:rPr>
                <w:noProof/>
                <w:webHidden/>
              </w:rPr>
              <w:fldChar w:fldCharType="begin"/>
            </w:r>
            <w:r w:rsidR="00A8771F">
              <w:rPr>
                <w:noProof/>
                <w:webHidden/>
              </w:rPr>
              <w:instrText xml:space="preserve"> PAGEREF _Toc24092737 \h </w:instrText>
            </w:r>
            <w:r w:rsidR="00A8771F">
              <w:rPr>
                <w:noProof/>
                <w:webHidden/>
              </w:rPr>
            </w:r>
            <w:r w:rsidR="00A8771F">
              <w:rPr>
                <w:noProof/>
                <w:webHidden/>
              </w:rPr>
              <w:fldChar w:fldCharType="separate"/>
            </w:r>
            <w:r w:rsidR="00A8771F">
              <w:rPr>
                <w:noProof/>
                <w:webHidden/>
              </w:rPr>
              <w:t>66</w:t>
            </w:r>
            <w:r w:rsidR="00A8771F">
              <w:rPr>
                <w:noProof/>
                <w:webHidden/>
              </w:rPr>
              <w:fldChar w:fldCharType="end"/>
            </w:r>
          </w:hyperlink>
        </w:p>
        <w:p w:rsidR="00A8771F" w:rsidRDefault="00212DA3">
          <w:pPr>
            <w:pStyle w:val="TOC2"/>
            <w:tabs>
              <w:tab w:val="right" w:leader="dot" w:pos="10512"/>
            </w:tabs>
            <w:rPr>
              <w:rFonts w:asciiTheme="minorHAnsi" w:eastAsiaTheme="minorEastAsia" w:hAnsiTheme="minorHAnsi" w:cstheme="minorBidi"/>
              <w:noProof/>
              <w:color w:val="auto"/>
              <w:sz w:val="22"/>
              <w:szCs w:val="22"/>
            </w:rPr>
          </w:pPr>
          <w:hyperlink w:anchor="_Toc24092738" w:history="1">
            <w:r w:rsidR="00A8771F" w:rsidRPr="002E466F">
              <w:rPr>
                <w:rStyle w:val="Hyperlink"/>
                <w:noProof/>
              </w:rPr>
              <w:t>Dis-application / Modifications of NRSWA</w:t>
            </w:r>
            <w:r w:rsidR="00A8771F">
              <w:rPr>
                <w:noProof/>
                <w:webHidden/>
              </w:rPr>
              <w:tab/>
            </w:r>
            <w:r w:rsidR="00A8771F">
              <w:rPr>
                <w:noProof/>
                <w:webHidden/>
              </w:rPr>
              <w:fldChar w:fldCharType="begin"/>
            </w:r>
            <w:r w:rsidR="00A8771F">
              <w:rPr>
                <w:noProof/>
                <w:webHidden/>
              </w:rPr>
              <w:instrText xml:space="preserve"> PAGEREF _Toc24092738 \h </w:instrText>
            </w:r>
            <w:r w:rsidR="00A8771F">
              <w:rPr>
                <w:noProof/>
                <w:webHidden/>
              </w:rPr>
            </w:r>
            <w:r w:rsidR="00A8771F">
              <w:rPr>
                <w:noProof/>
                <w:webHidden/>
              </w:rPr>
              <w:fldChar w:fldCharType="separate"/>
            </w:r>
            <w:r w:rsidR="00A8771F">
              <w:rPr>
                <w:noProof/>
                <w:webHidden/>
              </w:rPr>
              <w:t>66</w:t>
            </w:r>
            <w:r w:rsidR="00A8771F">
              <w:rPr>
                <w:noProof/>
                <w:webHidden/>
              </w:rPr>
              <w:fldChar w:fldCharType="end"/>
            </w:r>
          </w:hyperlink>
        </w:p>
        <w:p w:rsidR="00A8771F" w:rsidRDefault="00212DA3">
          <w:pPr>
            <w:pStyle w:val="TOC2"/>
            <w:tabs>
              <w:tab w:val="right" w:leader="dot" w:pos="10512"/>
            </w:tabs>
            <w:rPr>
              <w:rFonts w:asciiTheme="minorHAnsi" w:eastAsiaTheme="minorEastAsia" w:hAnsiTheme="minorHAnsi" w:cstheme="minorBidi"/>
              <w:noProof/>
              <w:color w:val="auto"/>
              <w:sz w:val="22"/>
              <w:szCs w:val="22"/>
            </w:rPr>
          </w:pPr>
          <w:hyperlink w:anchor="_Toc24092739" w:history="1">
            <w:r w:rsidR="00A8771F" w:rsidRPr="002E466F">
              <w:rPr>
                <w:rStyle w:val="Hyperlink"/>
                <w:noProof/>
              </w:rPr>
              <w:t>Modified Sections</w:t>
            </w:r>
            <w:r w:rsidR="00A8771F">
              <w:rPr>
                <w:noProof/>
                <w:webHidden/>
              </w:rPr>
              <w:tab/>
            </w:r>
            <w:r w:rsidR="00A8771F">
              <w:rPr>
                <w:noProof/>
                <w:webHidden/>
              </w:rPr>
              <w:fldChar w:fldCharType="begin"/>
            </w:r>
            <w:r w:rsidR="00A8771F">
              <w:rPr>
                <w:noProof/>
                <w:webHidden/>
              </w:rPr>
              <w:instrText xml:space="preserve"> PAGEREF _Toc24092739 \h </w:instrText>
            </w:r>
            <w:r w:rsidR="00A8771F">
              <w:rPr>
                <w:noProof/>
                <w:webHidden/>
              </w:rPr>
            </w:r>
            <w:r w:rsidR="00A8771F">
              <w:rPr>
                <w:noProof/>
                <w:webHidden/>
              </w:rPr>
              <w:fldChar w:fldCharType="separate"/>
            </w:r>
            <w:r w:rsidR="00A8771F">
              <w:rPr>
                <w:noProof/>
                <w:webHidden/>
              </w:rPr>
              <w:t>67</w:t>
            </w:r>
            <w:r w:rsidR="00A8771F">
              <w:rPr>
                <w:noProof/>
                <w:webHidden/>
              </w:rPr>
              <w:fldChar w:fldCharType="end"/>
            </w:r>
          </w:hyperlink>
        </w:p>
        <w:p w:rsidR="00786CE0" w:rsidRDefault="004A04B5">
          <w:r w:rsidRPr="00B84187">
            <w:rPr>
              <w:rFonts w:ascii="Arial" w:hAnsi="Arial" w:cs="Arial"/>
              <w:b/>
              <w:bCs/>
              <w:noProof/>
              <w:sz w:val="22"/>
              <w:szCs w:val="22"/>
            </w:rPr>
            <w:fldChar w:fldCharType="end"/>
          </w:r>
        </w:p>
      </w:sdtContent>
    </w:sdt>
    <w:p w:rsidR="00A01252" w:rsidRDefault="00A01252" w:rsidP="00595270">
      <w:pPr>
        <w:pStyle w:val="Default"/>
        <w:rPr>
          <w:b/>
          <w:bCs/>
          <w:sz w:val="28"/>
          <w:szCs w:val="28"/>
        </w:rPr>
      </w:pPr>
    </w:p>
    <w:p w:rsidR="00B84187" w:rsidRDefault="00B84187" w:rsidP="00595270">
      <w:pPr>
        <w:pStyle w:val="Default"/>
        <w:rPr>
          <w:b/>
          <w:bCs/>
          <w:sz w:val="28"/>
          <w:szCs w:val="28"/>
        </w:rPr>
      </w:pPr>
    </w:p>
    <w:p w:rsidR="00E56BBB" w:rsidRDefault="00E56BBB" w:rsidP="00595270">
      <w:pPr>
        <w:pStyle w:val="Default"/>
        <w:rPr>
          <w:b/>
          <w:bCs/>
          <w:sz w:val="28"/>
          <w:szCs w:val="28"/>
        </w:rPr>
      </w:pPr>
    </w:p>
    <w:p w:rsidR="00E56BBB" w:rsidRDefault="00E56BBB" w:rsidP="00595270">
      <w:pPr>
        <w:pStyle w:val="Default"/>
        <w:rPr>
          <w:b/>
          <w:bCs/>
          <w:sz w:val="28"/>
          <w:szCs w:val="28"/>
        </w:rPr>
      </w:pPr>
    </w:p>
    <w:p w:rsidR="00E56BBB" w:rsidRDefault="00E56BBB" w:rsidP="00595270">
      <w:pPr>
        <w:pStyle w:val="Default"/>
        <w:rPr>
          <w:b/>
          <w:bCs/>
          <w:sz w:val="28"/>
          <w:szCs w:val="28"/>
        </w:rPr>
      </w:pPr>
    </w:p>
    <w:p w:rsidR="00F13D49" w:rsidRDefault="00F13D49" w:rsidP="00595270">
      <w:pPr>
        <w:pStyle w:val="Default"/>
        <w:rPr>
          <w:b/>
          <w:bCs/>
          <w:sz w:val="28"/>
          <w:szCs w:val="28"/>
        </w:rPr>
      </w:pPr>
    </w:p>
    <w:p w:rsidR="00F13D49" w:rsidRDefault="00F13D49" w:rsidP="00595270">
      <w:pPr>
        <w:pStyle w:val="Default"/>
        <w:rPr>
          <w:b/>
          <w:bCs/>
          <w:sz w:val="28"/>
          <w:szCs w:val="28"/>
        </w:rPr>
      </w:pPr>
    </w:p>
    <w:p w:rsidR="00F13D49" w:rsidRDefault="00F13D49" w:rsidP="00595270">
      <w:pPr>
        <w:pStyle w:val="Default"/>
        <w:rPr>
          <w:b/>
          <w:bCs/>
          <w:sz w:val="28"/>
          <w:szCs w:val="28"/>
        </w:rPr>
      </w:pPr>
    </w:p>
    <w:p w:rsidR="00F13D49" w:rsidRDefault="00F13D49" w:rsidP="00595270">
      <w:pPr>
        <w:pStyle w:val="Default"/>
        <w:rPr>
          <w:b/>
          <w:bCs/>
          <w:sz w:val="28"/>
          <w:szCs w:val="28"/>
        </w:rPr>
      </w:pPr>
    </w:p>
    <w:p w:rsidR="00F13D49" w:rsidRDefault="00F13D49" w:rsidP="00595270">
      <w:pPr>
        <w:pStyle w:val="Default"/>
        <w:rPr>
          <w:b/>
          <w:bCs/>
          <w:sz w:val="28"/>
          <w:szCs w:val="28"/>
        </w:rPr>
      </w:pPr>
    </w:p>
    <w:p w:rsidR="00F13D49" w:rsidRDefault="00F13D49" w:rsidP="00595270">
      <w:pPr>
        <w:pStyle w:val="Default"/>
        <w:rPr>
          <w:b/>
          <w:bCs/>
          <w:sz w:val="28"/>
          <w:szCs w:val="28"/>
        </w:rPr>
      </w:pPr>
    </w:p>
    <w:p w:rsidR="00F13D49" w:rsidRDefault="00F13D49" w:rsidP="00595270">
      <w:pPr>
        <w:pStyle w:val="Default"/>
        <w:rPr>
          <w:b/>
          <w:bCs/>
          <w:sz w:val="28"/>
          <w:szCs w:val="28"/>
        </w:rPr>
      </w:pPr>
    </w:p>
    <w:p w:rsidR="00AE783A" w:rsidRDefault="00AE783A" w:rsidP="00595270">
      <w:pPr>
        <w:pStyle w:val="Default"/>
        <w:rPr>
          <w:b/>
          <w:bCs/>
          <w:sz w:val="28"/>
          <w:szCs w:val="28"/>
        </w:rPr>
      </w:pPr>
    </w:p>
    <w:p w:rsidR="00F13D49" w:rsidRDefault="00F13D49" w:rsidP="00595270">
      <w:pPr>
        <w:pStyle w:val="Default"/>
        <w:rPr>
          <w:b/>
          <w:bCs/>
          <w:sz w:val="28"/>
          <w:szCs w:val="28"/>
        </w:rPr>
      </w:pPr>
    </w:p>
    <w:p w:rsidR="00595270" w:rsidRDefault="00F711D1" w:rsidP="00DA58D6">
      <w:pPr>
        <w:pStyle w:val="Heading1"/>
      </w:pPr>
      <w:bookmarkStart w:id="1" w:name="_Toc24092556"/>
      <w:r>
        <w:t>1.</w:t>
      </w:r>
      <w:r>
        <w:tab/>
      </w:r>
      <w:r w:rsidR="00595270">
        <w:t>Introduction</w:t>
      </w:r>
      <w:bookmarkEnd w:id="1"/>
      <w:r w:rsidR="00595270">
        <w:t xml:space="preserve"> </w:t>
      </w:r>
    </w:p>
    <w:p w:rsidR="00B15BA2" w:rsidRDefault="00B15BA2" w:rsidP="00595270">
      <w:pPr>
        <w:pStyle w:val="Default"/>
        <w:rPr>
          <w:sz w:val="28"/>
          <w:szCs w:val="28"/>
        </w:rPr>
      </w:pPr>
    </w:p>
    <w:p w:rsidR="00595270" w:rsidRDefault="00F711D1" w:rsidP="00DA58D6">
      <w:pPr>
        <w:pStyle w:val="Heading2"/>
      </w:pPr>
      <w:bookmarkStart w:id="2" w:name="_Toc24092557"/>
      <w:r>
        <w:t>1.1</w:t>
      </w:r>
      <w:r>
        <w:tab/>
      </w:r>
      <w:r w:rsidR="00595270">
        <w:t>Background</w:t>
      </w:r>
      <w:bookmarkEnd w:id="2"/>
      <w:r w:rsidR="00595270">
        <w:t xml:space="preserve"> </w:t>
      </w:r>
    </w:p>
    <w:p w:rsidR="00B15BA2" w:rsidRDefault="00B15BA2" w:rsidP="00595270">
      <w:pPr>
        <w:pStyle w:val="Default"/>
        <w:rPr>
          <w:sz w:val="22"/>
          <w:szCs w:val="22"/>
        </w:rPr>
      </w:pPr>
    </w:p>
    <w:p w:rsidR="00595270" w:rsidRPr="00D05799" w:rsidRDefault="00595270" w:rsidP="00F23055">
      <w:pPr>
        <w:pStyle w:val="BodyText"/>
        <w:spacing w:line="360" w:lineRule="auto"/>
        <w:ind w:right="152"/>
        <w:jc w:val="both"/>
        <w:rPr>
          <w:rFonts w:eastAsiaTheme="minorHAnsi" w:cs="Arial"/>
          <w:color w:val="000000"/>
        </w:rPr>
      </w:pPr>
      <w:r w:rsidRPr="00D05799">
        <w:rPr>
          <w:rFonts w:eastAsiaTheme="minorHAnsi" w:cs="Arial"/>
          <w:color w:val="000000"/>
        </w:rPr>
        <w:t xml:space="preserve">Part 3 of the Traffic Management Act (TMA) 2004 introduced </w:t>
      </w:r>
      <w:r w:rsidR="00A72082" w:rsidRPr="00D05799">
        <w:rPr>
          <w:rFonts w:eastAsiaTheme="minorHAnsi" w:cs="Arial"/>
          <w:color w:val="000000"/>
        </w:rPr>
        <w:t>Permit Scheme</w:t>
      </w:r>
      <w:r w:rsidRPr="00D05799">
        <w:rPr>
          <w:rFonts w:eastAsiaTheme="minorHAnsi" w:cs="Arial"/>
          <w:color w:val="000000"/>
        </w:rPr>
        <w:t xml:space="preserve">s as a new way in which activities in the public highway could be managed and to improve </w:t>
      </w:r>
      <w:r w:rsidR="009C23BE" w:rsidRPr="00D05799">
        <w:rPr>
          <w:rFonts w:eastAsiaTheme="minorHAnsi" w:cs="Arial"/>
          <w:color w:val="000000"/>
        </w:rPr>
        <w:t>A</w:t>
      </w:r>
      <w:r w:rsidRPr="00D05799">
        <w:rPr>
          <w:rFonts w:eastAsiaTheme="minorHAnsi" w:cs="Arial"/>
          <w:color w:val="000000"/>
        </w:rPr>
        <w:t xml:space="preserve">uthorities’ ability to minimise disruption from road and street works. </w:t>
      </w:r>
      <w:r w:rsidR="00722743" w:rsidRPr="00D05799">
        <w:rPr>
          <w:rFonts w:eastAsiaTheme="minorHAnsi" w:cs="Arial"/>
          <w:color w:val="000000"/>
        </w:rPr>
        <w:t xml:space="preserve">This </w:t>
      </w:r>
      <w:r w:rsidR="00A72082" w:rsidRPr="00D05799">
        <w:rPr>
          <w:rFonts w:eastAsiaTheme="minorHAnsi" w:cs="Arial"/>
          <w:color w:val="000000"/>
        </w:rPr>
        <w:t>Permit Scheme</w:t>
      </w:r>
      <w:r w:rsidR="00722743" w:rsidRPr="00D05799">
        <w:rPr>
          <w:rFonts w:eastAsiaTheme="minorHAnsi" w:cs="Arial"/>
          <w:color w:val="000000"/>
        </w:rPr>
        <w:t xml:space="preserve"> is known as the </w:t>
      </w:r>
      <w:r w:rsidR="00FE587D" w:rsidRPr="00D05799">
        <w:rPr>
          <w:rFonts w:eastAsiaTheme="minorHAnsi" w:cs="Arial"/>
          <w:color w:val="000000"/>
        </w:rPr>
        <w:t>South Tyneside Council</w:t>
      </w:r>
      <w:r w:rsidR="00722743" w:rsidRPr="00D05799">
        <w:rPr>
          <w:rFonts w:eastAsiaTheme="minorHAnsi" w:cs="Arial"/>
          <w:color w:val="000000"/>
        </w:rPr>
        <w:t xml:space="preserve"> </w:t>
      </w:r>
      <w:r w:rsidR="00A72082" w:rsidRPr="00D05799">
        <w:rPr>
          <w:rFonts w:eastAsiaTheme="minorHAnsi" w:cs="Arial"/>
          <w:color w:val="000000"/>
        </w:rPr>
        <w:t>Permit Scheme</w:t>
      </w:r>
      <w:r w:rsidR="00722743" w:rsidRPr="00D05799">
        <w:rPr>
          <w:rFonts w:eastAsiaTheme="minorHAnsi" w:cs="Arial"/>
          <w:color w:val="000000"/>
        </w:rPr>
        <w:t xml:space="preserve"> or hereby known within this document as the “</w:t>
      </w:r>
      <w:r w:rsidR="00A72082" w:rsidRPr="00D05799">
        <w:rPr>
          <w:rFonts w:eastAsiaTheme="minorHAnsi" w:cs="Arial"/>
          <w:color w:val="000000"/>
        </w:rPr>
        <w:t>Permit Scheme</w:t>
      </w:r>
      <w:r w:rsidR="00722743" w:rsidRPr="00D05799">
        <w:rPr>
          <w:rFonts w:eastAsiaTheme="minorHAnsi" w:cs="Arial"/>
          <w:color w:val="000000"/>
        </w:rPr>
        <w:t>”.</w:t>
      </w:r>
    </w:p>
    <w:p w:rsidR="00722743" w:rsidRPr="00D05799" w:rsidRDefault="00722743" w:rsidP="00D05799">
      <w:pPr>
        <w:pStyle w:val="BodyText"/>
        <w:spacing w:line="360" w:lineRule="auto"/>
        <w:ind w:right="152"/>
        <w:jc w:val="both"/>
        <w:rPr>
          <w:rFonts w:eastAsiaTheme="minorHAnsi" w:cs="Arial"/>
          <w:color w:val="000000"/>
        </w:rPr>
      </w:pPr>
    </w:p>
    <w:p w:rsidR="00416F6D" w:rsidRPr="000359A1" w:rsidRDefault="000359A1" w:rsidP="00D05799">
      <w:pPr>
        <w:pStyle w:val="BodyText"/>
        <w:spacing w:line="360" w:lineRule="auto"/>
        <w:ind w:right="152"/>
        <w:jc w:val="both"/>
      </w:pPr>
      <w:r w:rsidRPr="000359A1">
        <w:t>Promoters should make themselves aware of the content of Part 3 of the Traffic Management Act 2004 (“TMA”) (Sections 32 to 39) and the Traffic Management Permit Scheme (England) Regulations 2007 (“the 2007 Regulations”), Statutory Instrument 2007 No. 3372 made on 28 November 2007, as amended by the Traffic Management Permit Scheme (England) (Amendment) Regulations 2015, Statutory Instrument 2015 No. 958 made on 26 March 2015 (“the amendment regulations”) and the 2007 Regulations and the Amendment Regulations are hereinafter referred to together as “the Regulations</w:t>
      </w:r>
    </w:p>
    <w:p w:rsidR="000359A1" w:rsidRPr="000359A1" w:rsidRDefault="000359A1" w:rsidP="00D05799">
      <w:pPr>
        <w:pStyle w:val="BodyText"/>
        <w:spacing w:line="360" w:lineRule="auto"/>
        <w:ind w:right="152"/>
        <w:jc w:val="both"/>
      </w:pPr>
    </w:p>
    <w:p w:rsidR="000359A1" w:rsidRDefault="000359A1" w:rsidP="00D05799">
      <w:pPr>
        <w:pStyle w:val="BodyText"/>
        <w:spacing w:line="360" w:lineRule="auto"/>
        <w:ind w:right="152"/>
        <w:jc w:val="both"/>
        <w:rPr>
          <w:color w:val="FF0000"/>
        </w:rPr>
      </w:pPr>
      <w:r w:rsidRPr="000359A1">
        <w:t>Due regard has also been had to the Statutory Guidance for Highway Authority Permit Schemes</w:t>
      </w:r>
      <w:r w:rsidR="00F24E46">
        <w:t xml:space="preserve"> October 2015 </w:t>
      </w:r>
      <w:r w:rsidR="00F24E46" w:rsidRPr="004A65C1">
        <w:t xml:space="preserve">and its successors, and the Statutory Guidance for Highway Authority Permit Schemes – Permit Scheme Conditions March 2015 and its successors </w:t>
      </w:r>
      <w:r w:rsidRPr="004A65C1">
        <w:t xml:space="preserve"> </w:t>
      </w:r>
    </w:p>
    <w:p w:rsidR="0000595C" w:rsidRDefault="0000595C" w:rsidP="00D05799">
      <w:pPr>
        <w:pStyle w:val="BodyText"/>
        <w:spacing w:line="360" w:lineRule="auto"/>
        <w:ind w:right="152"/>
        <w:jc w:val="both"/>
        <w:rPr>
          <w:color w:val="FF0000"/>
        </w:rPr>
      </w:pPr>
    </w:p>
    <w:p w:rsidR="000359A1" w:rsidRPr="000359A1" w:rsidRDefault="000359A1" w:rsidP="000359A1">
      <w:pPr>
        <w:pStyle w:val="BodyText"/>
        <w:spacing w:line="360" w:lineRule="auto"/>
        <w:ind w:right="152"/>
        <w:jc w:val="both"/>
      </w:pPr>
      <w:r w:rsidRPr="000359A1">
        <w:t xml:space="preserve">In preparing the Permit Scheme South Tyneside </w:t>
      </w:r>
      <w:r>
        <w:t xml:space="preserve">Council </w:t>
      </w:r>
      <w:r w:rsidRPr="000359A1">
        <w:t>has undertaken a full consultation with all relevant stakeholders as required under the regulations</w:t>
      </w:r>
    </w:p>
    <w:p w:rsidR="00CE63B0" w:rsidRDefault="00CE63B0" w:rsidP="00595270">
      <w:pPr>
        <w:pStyle w:val="Default"/>
        <w:rPr>
          <w:i/>
          <w:sz w:val="22"/>
          <w:szCs w:val="22"/>
        </w:rPr>
      </w:pPr>
    </w:p>
    <w:p w:rsidR="00F543DD" w:rsidRDefault="00F711D1" w:rsidP="00DA58D6">
      <w:pPr>
        <w:pStyle w:val="Heading2"/>
      </w:pPr>
      <w:bookmarkStart w:id="3" w:name="_Toc24092558"/>
      <w:r>
        <w:t>1.2</w:t>
      </w:r>
      <w:r>
        <w:tab/>
      </w:r>
      <w:r w:rsidR="00F543DD">
        <w:t xml:space="preserve">The </w:t>
      </w:r>
      <w:r w:rsidR="00E05636">
        <w:t>Permit Authority</w:t>
      </w:r>
      <w:bookmarkEnd w:id="3"/>
      <w:r w:rsidR="00F543DD">
        <w:t xml:space="preserve"> </w:t>
      </w:r>
    </w:p>
    <w:p w:rsidR="00F543DD" w:rsidRPr="00D05799" w:rsidRDefault="00F543DD" w:rsidP="00D05799">
      <w:pPr>
        <w:pStyle w:val="BodyText"/>
        <w:spacing w:line="360" w:lineRule="auto"/>
        <w:ind w:right="152"/>
        <w:rPr>
          <w:rFonts w:eastAsiaTheme="minorHAnsi" w:cs="Arial"/>
          <w:color w:val="000000"/>
        </w:rPr>
      </w:pPr>
    </w:p>
    <w:p w:rsidR="00A51FE9" w:rsidRPr="00D05799" w:rsidRDefault="00F543DD"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The </w:t>
      </w:r>
      <w:r w:rsidR="00A72082" w:rsidRPr="00D05799">
        <w:rPr>
          <w:rFonts w:eastAsiaTheme="minorHAnsi" w:cs="Arial"/>
          <w:color w:val="000000"/>
        </w:rPr>
        <w:t>Permit Scheme</w:t>
      </w:r>
      <w:r w:rsidRPr="00D05799">
        <w:rPr>
          <w:rFonts w:eastAsiaTheme="minorHAnsi" w:cs="Arial"/>
          <w:color w:val="000000"/>
        </w:rPr>
        <w:t xml:space="preserve"> is operated</w:t>
      </w:r>
      <w:r w:rsidR="00A51FE9" w:rsidRPr="00D05799">
        <w:rPr>
          <w:rFonts w:eastAsiaTheme="minorHAnsi" w:cs="Arial"/>
          <w:color w:val="000000"/>
        </w:rPr>
        <w:t xml:space="preserve"> as a single scheme</w:t>
      </w:r>
      <w:r w:rsidR="009C23BE" w:rsidRPr="00D05799">
        <w:rPr>
          <w:rFonts w:eastAsiaTheme="minorHAnsi" w:cs="Arial"/>
          <w:color w:val="000000"/>
        </w:rPr>
        <w:t xml:space="preserve"> by</w:t>
      </w:r>
      <w:r w:rsidR="00FE587D" w:rsidRPr="00D05799">
        <w:rPr>
          <w:rFonts w:eastAsiaTheme="minorHAnsi" w:cs="Arial"/>
          <w:color w:val="000000"/>
        </w:rPr>
        <w:t xml:space="preserve"> South Tyneside Council</w:t>
      </w:r>
      <w:r w:rsidRPr="00D05799">
        <w:rPr>
          <w:rFonts w:eastAsiaTheme="minorHAnsi" w:cs="Arial"/>
          <w:color w:val="000000"/>
        </w:rPr>
        <w:t xml:space="preserve"> as the Street </w:t>
      </w:r>
      <w:r w:rsidR="00E05636" w:rsidRPr="00D05799">
        <w:rPr>
          <w:rFonts w:eastAsiaTheme="minorHAnsi" w:cs="Arial"/>
          <w:color w:val="000000"/>
        </w:rPr>
        <w:t>Authority</w:t>
      </w:r>
      <w:r w:rsidRPr="00D05799">
        <w:rPr>
          <w:rFonts w:eastAsiaTheme="minorHAnsi" w:cs="Arial"/>
          <w:color w:val="000000"/>
        </w:rPr>
        <w:t xml:space="preserve">, </w:t>
      </w:r>
      <w:r w:rsidRPr="00D05799">
        <w:rPr>
          <w:rFonts w:eastAsiaTheme="minorHAnsi" w:cs="Arial"/>
          <w:color w:val="000000"/>
        </w:rPr>
        <w:lastRenderedPageBreak/>
        <w:t>here</w:t>
      </w:r>
      <w:r w:rsidR="00CE63B0" w:rsidRPr="00D05799">
        <w:rPr>
          <w:rFonts w:eastAsiaTheme="minorHAnsi" w:cs="Arial"/>
          <w:color w:val="000000"/>
        </w:rPr>
        <w:t>inafter referred</w:t>
      </w:r>
      <w:r w:rsidRPr="00D05799">
        <w:rPr>
          <w:rFonts w:eastAsiaTheme="minorHAnsi" w:cs="Arial"/>
          <w:color w:val="000000"/>
        </w:rPr>
        <w:t xml:space="preserve"> to as </w:t>
      </w:r>
      <w:r w:rsidR="00CE63B0" w:rsidRPr="00D05799">
        <w:rPr>
          <w:rFonts w:eastAsiaTheme="minorHAnsi" w:cs="Arial"/>
          <w:color w:val="000000"/>
        </w:rPr>
        <w:t>“</w:t>
      </w:r>
      <w:r w:rsidRPr="00D05799">
        <w:rPr>
          <w:rFonts w:eastAsiaTheme="minorHAnsi" w:cs="Arial"/>
          <w:color w:val="000000"/>
        </w:rPr>
        <w:t xml:space="preserve">the </w:t>
      </w:r>
      <w:r w:rsidR="00E05636" w:rsidRPr="00D05799">
        <w:rPr>
          <w:rFonts w:eastAsiaTheme="minorHAnsi" w:cs="Arial"/>
          <w:color w:val="000000"/>
        </w:rPr>
        <w:t>Permit Authority</w:t>
      </w:r>
      <w:r w:rsidR="00CE63B0" w:rsidRPr="00D05799">
        <w:rPr>
          <w:rFonts w:eastAsiaTheme="minorHAnsi" w:cs="Arial"/>
          <w:color w:val="000000"/>
        </w:rPr>
        <w:t>”</w:t>
      </w:r>
      <w:r w:rsidRPr="00D05799">
        <w:rPr>
          <w:rFonts w:eastAsiaTheme="minorHAnsi" w:cs="Arial"/>
          <w:color w:val="000000"/>
        </w:rPr>
        <w:t xml:space="preserve">. </w:t>
      </w:r>
      <w:r w:rsidR="00A51FE9" w:rsidRPr="00D05799">
        <w:rPr>
          <w:rFonts w:eastAsiaTheme="minorHAnsi" w:cs="Arial"/>
          <w:color w:val="000000"/>
        </w:rPr>
        <w:t xml:space="preserve"> </w:t>
      </w:r>
    </w:p>
    <w:p w:rsidR="00B075C4" w:rsidRPr="00F0748A" w:rsidRDefault="00B075C4" w:rsidP="00595270">
      <w:pPr>
        <w:pStyle w:val="Default"/>
        <w:rPr>
          <w:sz w:val="22"/>
          <w:szCs w:val="22"/>
        </w:rPr>
      </w:pPr>
    </w:p>
    <w:p w:rsidR="00595270" w:rsidRPr="00F0748A" w:rsidRDefault="00F711D1" w:rsidP="00DA58D6">
      <w:pPr>
        <w:pStyle w:val="Heading2"/>
      </w:pPr>
      <w:bookmarkStart w:id="4" w:name="_Toc24092559"/>
      <w:r>
        <w:t>1.3</w:t>
      </w:r>
      <w:r>
        <w:tab/>
      </w:r>
      <w:r w:rsidR="00595270" w:rsidRPr="00F0748A">
        <w:t>Relationship to NRSWA</w:t>
      </w:r>
      <w:bookmarkEnd w:id="4"/>
      <w:r w:rsidR="00595270" w:rsidRPr="00F0748A">
        <w:t xml:space="preserve"> </w:t>
      </w:r>
    </w:p>
    <w:p w:rsidR="00B15BA2" w:rsidRPr="00F0748A" w:rsidRDefault="00B15BA2" w:rsidP="00595270">
      <w:pPr>
        <w:pStyle w:val="Default"/>
        <w:rPr>
          <w:sz w:val="22"/>
          <w:szCs w:val="22"/>
        </w:rPr>
      </w:pPr>
    </w:p>
    <w:p w:rsidR="00CE63B0" w:rsidRPr="00D05799" w:rsidRDefault="00A72082" w:rsidP="00D05799">
      <w:pPr>
        <w:pStyle w:val="BodyText"/>
        <w:spacing w:line="360" w:lineRule="auto"/>
        <w:ind w:right="152"/>
        <w:jc w:val="both"/>
        <w:rPr>
          <w:rFonts w:eastAsiaTheme="minorHAnsi" w:cs="Arial"/>
          <w:color w:val="000000"/>
        </w:rPr>
      </w:pPr>
      <w:r w:rsidRPr="00D05799">
        <w:rPr>
          <w:rFonts w:eastAsiaTheme="minorHAnsi" w:cs="Arial"/>
          <w:color w:val="000000"/>
        </w:rPr>
        <w:t>Permit Scheme</w:t>
      </w:r>
      <w:r w:rsidR="00595270" w:rsidRPr="00D05799">
        <w:rPr>
          <w:rFonts w:eastAsiaTheme="minorHAnsi" w:cs="Arial"/>
          <w:color w:val="000000"/>
        </w:rPr>
        <w:t>s</w:t>
      </w:r>
      <w:r w:rsidR="00CE63B0" w:rsidRPr="00D05799">
        <w:rPr>
          <w:rFonts w:eastAsiaTheme="minorHAnsi" w:cs="Arial"/>
          <w:color w:val="000000"/>
        </w:rPr>
        <w:t xml:space="preserve"> (as defined with the TMA)</w:t>
      </w:r>
      <w:r w:rsidR="00595270" w:rsidRPr="00D05799">
        <w:rPr>
          <w:rFonts w:eastAsiaTheme="minorHAnsi" w:cs="Arial"/>
          <w:color w:val="000000"/>
        </w:rPr>
        <w:t xml:space="preserve"> provide an alternative to the notification system of the New Roads and</w:t>
      </w:r>
      <w:r w:rsidR="00CE63B0" w:rsidRPr="00D05799">
        <w:rPr>
          <w:rFonts w:eastAsiaTheme="minorHAnsi" w:cs="Arial"/>
          <w:color w:val="000000"/>
        </w:rPr>
        <w:t xml:space="preserve"> Street Works Act (NR</w:t>
      </w:r>
      <w:r w:rsidR="00A51FE9" w:rsidRPr="00D05799">
        <w:rPr>
          <w:rFonts w:eastAsiaTheme="minorHAnsi" w:cs="Arial"/>
          <w:color w:val="000000"/>
        </w:rPr>
        <w:t>SWA) 1991 in the following ways;</w:t>
      </w:r>
    </w:p>
    <w:p w:rsidR="00A51FE9" w:rsidRPr="00D05799" w:rsidRDefault="00A51FE9" w:rsidP="00D05799">
      <w:pPr>
        <w:pStyle w:val="BodyText"/>
        <w:spacing w:line="360" w:lineRule="auto"/>
        <w:ind w:right="152"/>
        <w:jc w:val="both"/>
        <w:rPr>
          <w:rFonts w:eastAsiaTheme="minorHAnsi" w:cs="Arial"/>
          <w:color w:val="000000"/>
        </w:rPr>
      </w:pPr>
    </w:p>
    <w:p w:rsidR="00CE63B0" w:rsidRPr="00D05799" w:rsidRDefault="00B075C4" w:rsidP="000D10F8">
      <w:pPr>
        <w:pStyle w:val="BodyText"/>
        <w:numPr>
          <w:ilvl w:val="0"/>
          <w:numId w:val="4"/>
        </w:numPr>
        <w:spacing w:line="360" w:lineRule="auto"/>
        <w:ind w:right="152"/>
        <w:jc w:val="both"/>
        <w:rPr>
          <w:rFonts w:eastAsiaTheme="minorHAnsi" w:cs="Arial"/>
          <w:color w:val="000000"/>
        </w:rPr>
      </w:pPr>
      <w:r w:rsidRPr="00D05799">
        <w:rPr>
          <w:rFonts w:eastAsiaTheme="minorHAnsi" w:cs="Arial"/>
          <w:color w:val="000000"/>
        </w:rPr>
        <w:t>I</w:t>
      </w:r>
      <w:r w:rsidR="00A72082" w:rsidRPr="00D05799">
        <w:rPr>
          <w:rFonts w:eastAsiaTheme="minorHAnsi" w:cs="Arial"/>
          <w:color w:val="000000"/>
        </w:rPr>
        <w:t>nstead of informing a S</w:t>
      </w:r>
      <w:r w:rsidR="00595270" w:rsidRPr="00D05799">
        <w:rPr>
          <w:rFonts w:eastAsiaTheme="minorHAnsi" w:cs="Arial"/>
          <w:color w:val="000000"/>
        </w:rPr>
        <w:t xml:space="preserve">treet </w:t>
      </w:r>
      <w:r w:rsidR="00E05636" w:rsidRPr="00D05799">
        <w:rPr>
          <w:rFonts w:eastAsiaTheme="minorHAnsi" w:cs="Arial"/>
          <w:color w:val="000000"/>
        </w:rPr>
        <w:t>Authority</w:t>
      </w:r>
      <w:r w:rsidR="00595270" w:rsidRPr="00D05799">
        <w:rPr>
          <w:rFonts w:eastAsiaTheme="minorHAnsi" w:cs="Arial"/>
          <w:color w:val="000000"/>
        </w:rPr>
        <w:t xml:space="preserve"> about its intention to carry out works in </w:t>
      </w:r>
      <w:r w:rsidR="00A72082" w:rsidRPr="00D05799">
        <w:rPr>
          <w:rFonts w:eastAsiaTheme="minorHAnsi" w:cs="Arial"/>
          <w:color w:val="000000"/>
        </w:rPr>
        <w:t>their</w:t>
      </w:r>
      <w:r w:rsidR="00595270" w:rsidRPr="00D05799">
        <w:rPr>
          <w:rFonts w:eastAsiaTheme="minorHAnsi" w:cs="Arial"/>
          <w:color w:val="000000"/>
        </w:rPr>
        <w:t xml:space="preserve"> area, a statutory undertaker has to book time on the highway by obtaining a permit from the </w:t>
      </w:r>
      <w:r w:rsidR="00E05636" w:rsidRPr="00D05799">
        <w:rPr>
          <w:rFonts w:eastAsiaTheme="minorHAnsi" w:cs="Arial"/>
          <w:color w:val="000000"/>
        </w:rPr>
        <w:t>Permit Authority</w:t>
      </w:r>
    </w:p>
    <w:p w:rsidR="00CE63B0" w:rsidRPr="00D05799" w:rsidRDefault="00A72082" w:rsidP="000D10F8">
      <w:pPr>
        <w:pStyle w:val="BodyText"/>
        <w:numPr>
          <w:ilvl w:val="0"/>
          <w:numId w:val="4"/>
        </w:numPr>
        <w:spacing w:line="360" w:lineRule="auto"/>
        <w:ind w:right="152"/>
        <w:jc w:val="both"/>
        <w:rPr>
          <w:rFonts w:eastAsiaTheme="minorHAnsi" w:cs="Arial"/>
          <w:color w:val="000000"/>
        </w:rPr>
      </w:pPr>
      <w:r w:rsidRPr="00D05799">
        <w:rPr>
          <w:rFonts w:eastAsiaTheme="minorHAnsi" w:cs="Arial"/>
          <w:color w:val="000000"/>
        </w:rPr>
        <w:t>Under a Permit Scheme, the H</w:t>
      </w:r>
      <w:r w:rsidR="00595270" w:rsidRPr="00D05799">
        <w:rPr>
          <w:rFonts w:eastAsiaTheme="minorHAnsi" w:cs="Arial"/>
          <w:color w:val="000000"/>
        </w:rPr>
        <w:t xml:space="preserve">ighway </w:t>
      </w:r>
      <w:r w:rsidR="00E05636" w:rsidRPr="00D05799">
        <w:rPr>
          <w:rFonts w:eastAsiaTheme="minorHAnsi" w:cs="Arial"/>
          <w:color w:val="000000"/>
        </w:rPr>
        <w:t>Authority</w:t>
      </w:r>
      <w:r w:rsidR="00595270" w:rsidRPr="00D05799">
        <w:rPr>
          <w:rFonts w:eastAsiaTheme="minorHAnsi" w:cs="Arial"/>
          <w:color w:val="000000"/>
        </w:rPr>
        <w:t>’s activities undertaken by itself, its partners or agents are also treated in the sam</w:t>
      </w:r>
      <w:r w:rsidR="00E67F48" w:rsidRPr="00D05799">
        <w:rPr>
          <w:rFonts w:eastAsiaTheme="minorHAnsi" w:cs="Arial"/>
          <w:color w:val="000000"/>
        </w:rPr>
        <w:t>e way as a statutory undertaker</w:t>
      </w:r>
      <w:r w:rsidR="00595270" w:rsidRPr="00D05799">
        <w:rPr>
          <w:rFonts w:eastAsiaTheme="minorHAnsi" w:cs="Arial"/>
          <w:color w:val="000000"/>
        </w:rPr>
        <w:t xml:space="preserve"> </w:t>
      </w:r>
    </w:p>
    <w:p w:rsidR="00CE63B0" w:rsidRPr="00D05799" w:rsidRDefault="00F0748A" w:rsidP="000D10F8">
      <w:pPr>
        <w:pStyle w:val="BodyText"/>
        <w:numPr>
          <w:ilvl w:val="0"/>
          <w:numId w:val="4"/>
        </w:numPr>
        <w:spacing w:line="360" w:lineRule="auto"/>
        <w:ind w:right="152"/>
        <w:jc w:val="both"/>
        <w:rPr>
          <w:rFonts w:eastAsiaTheme="minorHAnsi" w:cs="Arial"/>
          <w:color w:val="000000"/>
        </w:rPr>
      </w:pPr>
      <w:r w:rsidRPr="00D05799">
        <w:rPr>
          <w:rFonts w:eastAsiaTheme="minorHAnsi" w:cs="Arial"/>
          <w:color w:val="000000"/>
        </w:rPr>
        <w:t xml:space="preserve">The street </w:t>
      </w:r>
      <w:r w:rsidR="00E05636" w:rsidRPr="00D05799">
        <w:rPr>
          <w:rFonts w:eastAsiaTheme="minorHAnsi" w:cs="Arial"/>
          <w:color w:val="000000"/>
        </w:rPr>
        <w:t>Authority</w:t>
      </w:r>
      <w:r w:rsidRPr="00D05799">
        <w:rPr>
          <w:rFonts w:eastAsiaTheme="minorHAnsi" w:cs="Arial"/>
          <w:color w:val="000000"/>
        </w:rPr>
        <w:t xml:space="preserve"> has chosen</w:t>
      </w:r>
      <w:r w:rsidR="00595270" w:rsidRPr="00D05799">
        <w:rPr>
          <w:rFonts w:eastAsiaTheme="minorHAnsi" w:cs="Arial"/>
          <w:color w:val="000000"/>
        </w:rPr>
        <w:t xml:space="preserve"> to implement a </w:t>
      </w:r>
      <w:r w:rsidR="00A72082" w:rsidRPr="00D05799">
        <w:rPr>
          <w:rFonts w:eastAsiaTheme="minorHAnsi" w:cs="Arial"/>
          <w:color w:val="000000"/>
        </w:rPr>
        <w:t>Permit Scheme</w:t>
      </w:r>
      <w:r w:rsidR="00595270" w:rsidRPr="00D05799">
        <w:rPr>
          <w:rFonts w:eastAsiaTheme="minorHAnsi" w:cs="Arial"/>
          <w:color w:val="000000"/>
        </w:rPr>
        <w:t xml:space="preserve"> on all </w:t>
      </w:r>
      <w:r w:rsidRPr="00D05799">
        <w:rPr>
          <w:rFonts w:eastAsiaTheme="minorHAnsi" w:cs="Arial"/>
          <w:color w:val="000000"/>
        </w:rPr>
        <w:t>o</w:t>
      </w:r>
      <w:r w:rsidR="00595270" w:rsidRPr="00D05799">
        <w:rPr>
          <w:rFonts w:eastAsiaTheme="minorHAnsi" w:cs="Arial"/>
          <w:color w:val="000000"/>
        </w:rPr>
        <w:t xml:space="preserve">f the roads under its control. </w:t>
      </w:r>
    </w:p>
    <w:p w:rsidR="00595270" w:rsidRPr="00D05799" w:rsidRDefault="00CE63B0" w:rsidP="000D10F8">
      <w:pPr>
        <w:pStyle w:val="BodyText"/>
        <w:numPr>
          <w:ilvl w:val="0"/>
          <w:numId w:val="4"/>
        </w:numPr>
        <w:spacing w:line="360" w:lineRule="auto"/>
        <w:ind w:right="152"/>
        <w:jc w:val="both"/>
        <w:rPr>
          <w:rFonts w:eastAsiaTheme="minorHAnsi" w:cs="Arial"/>
          <w:color w:val="000000"/>
        </w:rPr>
      </w:pPr>
      <w:r w:rsidRPr="00D05799">
        <w:rPr>
          <w:rFonts w:eastAsiaTheme="minorHAnsi" w:cs="Arial"/>
          <w:color w:val="000000"/>
        </w:rPr>
        <w:t>Conditions can be ap</w:t>
      </w:r>
      <w:r w:rsidR="00A72082" w:rsidRPr="00D05799">
        <w:rPr>
          <w:rFonts w:eastAsiaTheme="minorHAnsi" w:cs="Arial"/>
          <w:color w:val="000000"/>
        </w:rPr>
        <w:t>plied to the works which impose</w:t>
      </w:r>
      <w:r w:rsidRPr="00D05799">
        <w:rPr>
          <w:rFonts w:eastAsiaTheme="minorHAnsi" w:cs="Arial"/>
          <w:color w:val="000000"/>
        </w:rPr>
        <w:t xml:space="preserve"> constraints on dates and times of activities and the w</w:t>
      </w:r>
      <w:r w:rsidR="00E67F48" w:rsidRPr="00D05799">
        <w:rPr>
          <w:rFonts w:eastAsiaTheme="minorHAnsi" w:cs="Arial"/>
          <w:color w:val="000000"/>
        </w:rPr>
        <w:t>ay in which work is carried out</w:t>
      </w:r>
    </w:p>
    <w:p w:rsidR="00CE63B0" w:rsidRPr="00D05799" w:rsidRDefault="00CE63B0" w:rsidP="000D10F8">
      <w:pPr>
        <w:pStyle w:val="BodyText"/>
        <w:numPr>
          <w:ilvl w:val="0"/>
          <w:numId w:val="4"/>
        </w:numPr>
        <w:spacing w:line="360" w:lineRule="auto"/>
        <w:ind w:right="152"/>
        <w:jc w:val="both"/>
        <w:rPr>
          <w:rFonts w:eastAsiaTheme="minorHAnsi" w:cs="Arial"/>
          <w:color w:val="000000"/>
        </w:rPr>
      </w:pPr>
      <w:r w:rsidRPr="00D05799">
        <w:rPr>
          <w:rFonts w:eastAsiaTheme="minorHAnsi" w:cs="Arial"/>
          <w:color w:val="000000"/>
        </w:rPr>
        <w:t xml:space="preserve">A </w:t>
      </w:r>
      <w:r w:rsidR="00E05636" w:rsidRPr="00D05799">
        <w:rPr>
          <w:rFonts w:eastAsiaTheme="minorHAnsi" w:cs="Arial"/>
          <w:color w:val="000000"/>
        </w:rPr>
        <w:t>Permit Authority</w:t>
      </w:r>
      <w:r w:rsidRPr="00D05799">
        <w:rPr>
          <w:rFonts w:eastAsiaTheme="minorHAnsi" w:cs="Arial"/>
          <w:color w:val="000000"/>
        </w:rPr>
        <w:t xml:space="preserve"> has greater control over the variations </w:t>
      </w:r>
      <w:r w:rsidR="00B075C4" w:rsidRPr="00D05799">
        <w:rPr>
          <w:rFonts w:eastAsiaTheme="minorHAnsi" w:cs="Arial"/>
          <w:color w:val="000000"/>
        </w:rPr>
        <w:t xml:space="preserve">that </w:t>
      </w:r>
      <w:r w:rsidRPr="00D05799">
        <w:rPr>
          <w:rFonts w:eastAsiaTheme="minorHAnsi" w:cs="Arial"/>
          <w:color w:val="000000"/>
        </w:rPr>
        <w:t>can be applied to works such as time extensions</w:t>
      </w:r>
      <w:r w:rsidR="00B075C4" w:rsidRPr="00D05799">
        <w:rPr>
          <w:rFonts w:eastAsiaTheme="minorHAnsi" w:cs="Arial"/>
          <w:color w:val="000000"/>
        </w:rPr>
        <w:t xml:space="preserve">. </w:t>
      </w:r>
    </w:p>
    <w:p w:rsidR="00B80480" w:rsidRDefault="00B80480" w:rsidP="00595270">
      <w:pPr>
        <w:pStyle w:val="Default"/>
        <w:rPr>
          <w:sz w:val="22"/>
          <w:szCs w:val="22"/>
        </w:rPr>
      </w:pPr>
    </w:p>
    <w:p w:rsidR="00595270" w:rsidRDefault="00F711D1" w:rsidP="00DA58D6">
      <w:pPr>
        <w:pStyle w:val="Heading2"/>
      </w:pPr>
      <w:bookmarkStart w:id="5" w:name="_Toc24092560"/>
      <w:r>
        <w:t>1.4</w:t>
      </w:r>
      <w:r>
        <w:tab/>
      </w:r>
      <w:r w:rsidR="00595270">
        <w:t xml:space="preserve">The </w:t>
      </w:r>
      <w:r w:rsidR="00A72082">
        <w:t>Permit Scheme</w:t>
      </w:r>
      <w:bookmarkEnd w:id="5"/>
      <w:r w:rsidR="00595270">
        <w:t xml:space="preserve"> </w:t>
      </w:r>
    </w:p>
    <w:p w:rsidR="00B80480" w:rsidRPr="00F0748A" w:rsidRDefault="00B80480" w:rsidP="00595270">
      <w:pPr>
        <w:pStyle w:val="Default"/>
        <w:rPr>
          <w:sz w:val="22"/>
          <w:szCs w:val="22"/>
        </w:rPr>
      </w:pPr>
    </w:p>
    <w:p w:rsidR="00595270" w:rsidRPr="00D05799" w:rsidRDefault="00B075C4"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This </w:t>
      </w:r>
      <w:r w:rsidR="00A72082" w:rsidRPr="00D05799">
        <w:rPr>
          <w:rFonts w:eastAsiaTheme="minorHAnsi" w:cs="Arial"/>
          <w:color w:val="000000"/>
        </w:rPr>
        <w:t>Permit Scheme</w:t>
      </w:r>
      <w:r w:rsidRPr="00D05799">
        <w:rPr>
          <w:rFonts w:eastAsiaTheme="minorHAnsi" w:cs="Arial"/>
          <w:color w:val="000000"/>
        </w:rPr>
        <w:t xml:space="preserve"> </w:t>
      </w:r>
      <w:r w:rsidR="00B00FAD" w:rsidRPr="00D05799">
        <w:rPr>
          <w:rFonts w:eastAsiaTheme="minorHAnsi" w:cs="Arial"/>
          <w:color w:val="000000"/>
        </w:rPr>
        <w:t>has been prepared in accordance with</w:t>
      </w:r>
      <w:r w:rsidR="00DA58D6" w:rsidRPr="00D05799">
        <w:rPr>
          <w:rFonts w:eastAsiaTheme="minorHAnsi" w:cs="Arial"/>
          <w:color w:val="000000"/>
        </w:rPr>
        <w:t xml:space="preserve"> the g</w:t>
      </w:r>
      <w:r w:rsidR="00595270" w:rsidRPr="00D05799">
        <w:rPr>
          <w:rFonts w:eastAsiaTheme="minorHAnsi" w:cs="Arial"/>
          <w:color w:val="000000"/>
        </w:rPr>
        <w:t>uidance issued by th</w:t>
      </w:r>
      <w:r w:rsidR="00B00FAD" w:rsidRPr="00D05799">
        <w:rPr>
          <w:rFonts w:eastAsiaTheme="minorHAnsi" w:cs="Arial"/>
          <w:color w:val="000000"/>
        </w:rPr>
        <w:t xml:space="preserve">e </w:t>
      </w:r>
      <w:r w:rsidR="00DA58D6" w:rsidRPr="00D05799">
        <w:rPr>
          <w:rFonts w:eastAsiaTheme="minorHAnsi" w:cs="Arial"/>
          <w:color w:val="000000"/>
        </w:rPr>
        <w:t>Department for Transport</w:t>
      </w:r>
      <w:r w:rsidR="008D04B7">
        <w:rPr>
          <w:rFonts w:eastAsiaTheme="minorHAnsi" w:cs="Arial"/>
          <w:color w:val="000000"/>
        </w:rPr>
        <w:t xml:space="preserve"> (DfT</w:t>
      </w:r>
      <w:r w:rsidR="00B00FAD" w:rsidRPr="00D05799">
        <w:rPr>
          <w:rFonts w:eastAsiaTheme="minorHAnsi" w:cs="Arial"/>
          <w:color w:val="000000"/>
        </w:rPr>
        <w:t xml:space="preserve"> to assist Street A</w:t>
      </w:r>
      <w:r w:rsidR="00595270" w:rsidRPr="00D05799">
        <w:rPr>
          <w:rFonts w:eastAsiaTheme="minorHAnsi" w:cs="Arial"/>
          <w:color w:val="000000"/>
        </w:rPr>
        <w:t xml:space="preserve">uthorities wishing to </w:t>
      </w:r>
      <w:r w:rsidR="00E67F48" w:rsidRPr="00D05799">
        <w:rPr>
          <w:rFonts w:eastAsiaTheme="minorHAnsi" w:cs="Arial"/>
          <w:color w:val="000000"/>
        </w:rPr>
        <w:t>become Permit A</w:t>
      </w:r>
      <w:r w:rsidR="00DA58D6" w:rsidRPr="00D05799">
        <w:rPr>
          <w:rFonts w:eastAsiaTheme="minorHAnsi" w:cs="Arial"/>
          <w:color w:val="000000"/>
        </w:rPr>
        <w:t>uthorities.</w:t>
      </w:r>
      <w:r w:rsidR="00595270" w:rsidRPr="00D05799">
        <w:rPr>
          <w:rFonts w:eastAsiaTheme="minorHAnsi" w:cs="Arial"/>
          <w:color w:val="000000"/>
        </w:rPr>
        <w:t xml:space="preserve"> </w:t>
      </w:r>
      <w:r w:rsidRPr="00D05799">
        <w:rPr>
          <w:rFonts w:eastAsiaTheme="minorHAnsi" w:cs="Arial"/>
          <w:color w:val="000000"/>
        </w:rPr>
        <w:t>It has also been</w:t>
      </w:r>
      <w:r w:rsidR="00B00FAD" w:rsidRPr="00D05799">
        <w:rPr>
          <w:rFonts w:eastAsiaTheme="minorHAnsi" w:cs="Arial"/>
          <w:color w:val="000000"/>
        </w:rPr>
        <w:t xml:space="preserve"> prepared with due regard to the Equality Act 2010.</w:t>
      </w:r>
    </w:p>
    <w:p w:rsidR="00B00FAD" w:rsidRDefault="00B00FAD" w:rsidP="00595270">
      <w:pPr>
        <w:pStyle w:val="Default"/>
        <w:rPr>
          <w:i/>
          <w:sz w:val="22"/>
          <w:szCs w:val="22"/>
        </w:rPr>
      </w:pPr>
    </w:p>
    <w:p w:rsidR="00B00FAD" w:rsidRDefault="00F711D1" w:rsidP="00DA58D6">
      <w:pPr>
        <w:pStyle w:val="Heading2"/>
      </w:pPr>
      <w:bookmarkStart w:id="6" w:name="_Toc24092561"/>
      <w:r>
        <w:t>1.5</w:t>
      </w:r>
      <w:r>
        <w:tab/>
      </w:r>
      <w:r w:rsidR="00B00FAD">
        <w:t>Changes to NRSWA Legislation</w:t>
      </w:r>
      <w:bookmarkEnd w:id="6"/>
      <w:r w:rsidR="00B00FAD">
        <w:t xml:space="preserve"> </w:t>
      </w:r>
    </w:p>
    <w:p w:rsidR="00B00FAD" w:rsidRDefault="00B00FAD" w:rsidP="00B00FAD">
      <w:pPr>
        <w:pStyle w:val="Default"/>
        <w:rPr>
          <w:sz w:val="22"/>
          <w:szCs w:val="22"/>
        </w:rPr>
      </w:pPr>
    </w:p>
    <w:p w:rsidR="00B00FAD" w:rsidRDefault="00B00FAD" w:rsidP="009E4525">
      <w:pPr>
        <w:pStyle w:val="BodyText"/>
        <w:spacing w:line="360" w:lineRule="auto"/>
        <w:ind w:right="152"/>
        <w:jc w:val="both"/>
        <w:rPr>
          <w:rFonts w:eastAsiaTheme="minorHAnsi" w:cs="Arial"/>
          <w:color w:val="000000"/>
        </w:rPr>
      </w:pPr>
      <w:r w:rsidRPr="00D05799">
        <w:rPr>
          <w:rFonts w:eastAsiaTheme="minorHAnsi" w:cs="Arial"/>
          <w:color w:val="000000"/>
        </w:rPr>
        <w:t xml:space="preserve">Where it is implemented on the specified streets and in accordance with the Regulations, the </w:t>
      </w:r>
      <w:r w:rsidR="00A72082" w:rsidRPr="00D05799">
        <w:rPr>
          <w:rFonts w:eastAsiaTheme="minorHAnsi" w:cs="Arial"/>
          <w:color w:val="000000"/>
        </w:rPr>
        <w:t>Permit Scheme</w:t>
      </w:r>
      <w:r w:rsidRPr="00D05799">
        <w:rPr>
          <w:rFonts w:eastAsiaTheme="minorHAnsi" w:cs="Arial"/>
          <w:color w:val="000000"/>
        </w:rPr>
        <w:t xml:space="preserve"> will result in the non-applic</w:t>
      </w:r>
      <w:r w:rsidR="009E4525">
        <w:rPr>
          <w:rFonts w:eastAsiaTheme="minorHAnsi" w:cs="Arial"/>
          <w:color w:val="000000"/>
        </w:rPr>
        <w:t xml:space="preserve">ation and </w:t>
      </w:r>
      <w:r w:rsidR="009E4525" w:rsidRPr="00DB113A">
        <w:rPr>
          <w:rFonts w:eastAsiaTheme="minorHAnsi" w:cs="Arial"/>
          <w:color w:val="000000"/>
        </w:rPr>
        <w:t xml:space="preserve">modification of the sections of NRSWA </w:t>
      </w:r>
      <w:r w:rsidR="008D04B7">
        <w:rPr>
          <w:rFonts w:eastAsiaTheme="minorHAnsi" w:cs="Arial"/>
          <w:color w:val="000000"/>
        </w:rPr>
        <w:t xml:space="preserve">as detailed </w:t>
      </w:r>
      <w:r w:rsidR="009E4525" w:rsidRPr="00DB113A">
        <w:rPr>
          <w:rFonts w:eastAsiaTheme="minorHAnsi" w:cs="Arial"/>
          <w:color w:val="000000"/>
        </w:rPr>
        <w:t>in Appendix D</w:t>
      </w:r>
    </w:p>
    <w:p w:rsidR="009E4525" w:rsidRDefault="009E4525" w:rsidP="009E4525">
      <w:pPr>
        <w:pStyle w:val="BodyText"/>
        <w:spacing w:line="360" w:lineRule="auto"/>
        <w:ind w:right="152"/>
        <w:jc w:val="both"/>
        <w:rPr>
          <w:rFonts w:eastAsiaTheme="minorHAnsi" w:cs="Arial"/>
          <w:color w:val="000000"/>
        </w:rPr>
      </w:pPr>
    </w:p>
    <w:p w:rsidR="009E4525" w:rsidRPr="00D05799" w:rsidRDefault="004A04B5" w:rsidP="009E4525">
      <w:pPr>
        <w:pStyle w:val="BodyText"/>
        <w:spacing w:line="360" w:lineRule="auto"/>
        <w:ind w:right="152"/>
        <w:jc w:val="both"/>
        <w:rPr>
          <w:rFonts w:eastAsiaTheme="minorHAnsi" w:cs="Arial"/>
          <w:color w:val="000000"/>
        </w:rPr>
      </w:pPr>
      <w:r w:rsidRPr="0020400D">
        <w:rPr>
          <w:rFonts w:eastAsiaTheme="minorHAnsi" w:cs="Arial"/>
          <w:color w:val="000000"/>
        </w:rPr>
        <w:t>In the interests of parity, the modified legislation will also apply to works for road purposes where allowable</w:t>
      </w:r>
    </w:p>
    <w:p w:rsidR="009E4525" w:rsidRDefault="009E4525" w:rsidP="00D05799">
      <w:pPr>
        <w:pStyle w:val="BodyText"/>
        <w:spacing w:line="360" w:lineRule="auto"/>
        <w:ind w:right="152"/>
        <w:jc w:val="both"/>
        <w:rPr>
          <w:rFonts w:eastAsiaTheme="minorHAnsi" w:cs="Arial"/>
          <w:color w:val="000000"/>
        </w:rPr>
      </w:pPr>
    </w:p>
    <w:p w:rsidR="00B00FAD" w:rsidRPr="00D05799" w:rsidRDefault="00352697"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Section 74 (Charges for unreasonably prolonged occupation of the highway) apply only to </w:t>
      </w:r>
      <w:r w:rsidR="000359A1">
        <w:rPr>
          <w:rFonts w:eastAsiaTheme="minorHAnsi" w:cs="Arial"/>
          <w:color w:val="000000"/>
        </w:rPr>
        <w:t xml:space="preserve">statutory </w:t>
      </w:r>
      <w:r w:rsidRPr="00D05799">
        <w:rPr>
          <w:rFonts w:eastAsiaTheme="minorHAnsi" w:cs="Arial"/>
          <w:color w:val="000000"/>
        </w:rPr>
        <w:t xml:space="preserve">undertakers activities, however the </w:t>
      </w:r>
      <w:r w:rsidR="00A72082" w:rsidRPr="00D05799">
        <w:rPr>
          <w:rFonts w:eastAsiaTheme="minorHAnsi" w:cs="Arial"/>
          <w:color w:val="000000"/>
        </w:rPr>
        <w:t>Permit Scheme</w:t>
      </w:r>
      <w:r w:rsidRPr="00D05799">
        <w:rPr>
          <w:rFonts w:eastAsiaTheme="minorHAnsi" w:cs="Arial"/>
          <w:color w:val="000000"/>
        </w:rPr>
        <w:t xml:space="preserve"> make</w:t>
      </w:r>
      <w:r w:rsidR="00F0748A" w:rsidRPr="00D05799">
        <w:rPr>
          <w:rFonts w:eastAsiaTheme="minorHAnsi" w:cs="Arial"/>
          <w:color w:val="000000"/>
        </w:rPr>
        <w:t>s</w:t>
      </w:r>
      <w:r w:rsidRPr="00D05799">
        <w:rPr>
          <w:rFonts w:eastAsiaTheme="minorHAnsi" w:cs="Arial"/>
          <w:color w:val="000000"/>
        </w:rPr>
        <w:t xml:space="preserve"> ar</w:t>
      </w:r>
      <w:r w:rsidR="00A72082" w:rsidRPr="00D05799">
        <w:rPr>
          <w:rFonts w:eastAsiaTheme="minorHAnsi" w:cs="Arial"/>
          <w:color w:val="000000"/>
        </w:rPr>
        <w:t>rangements for shadow charging</w:t>
      </w:r>
      <w:r w:rsidRPr="00D05799">
        <w:rPr>
          <w:rFonts w:eastAsiaTheme="minorHAnsi" w:cs="Arial"/>
          <w:color w:val="000000"/>
        </w:rPr>
        <w:t xml:space="preserve"> in relation to timings, durations </w:t>
      </w:r>
      <w:r w:rsidR="00715C8B" w:rsidRPr="00D05799">
        <w:rPr>
          <w:rFonts w:eastAsiaTheme="minorHAnsi" w:cs="Arial"/>
          <w:color w:val="000000"/>
        </w:rPr>
        <w:t>and monitoring</w:t>
      </w:r>
      <w:r w:rsidR="00A72082" w:rsidRPr="00D05799">
        <w:rPr>
          <w:rFonts w:eastAsiaTheme="minorHAnsi" w:cs="Arial"/>
          <w:color w:val="000000"/>
        </w:rPr>
        <w:t xml:space="preserve"> of Highway Authority activities</w:t>
      </w:r>
      <w:r w:rsidRPr="00D05799">
        <w:rPr>
          <w:rFonts w:eastAsiaTheme="minorHAnsi" w:cs="Arial"/>
          <w:color w:val="000000"/>
        </w:rPr>
        <w:t xml:space="preserve"> to ensure parity for all promoters.</w:t>
      </w:r>
    </w:p>
    <w:p w:rsidR="00352697" w:rsidRPr="00D05799" w:rsidRDefault="00352697" w:rsidP="00D05799">
      <w:pPr>
        <w:pStyle w:val="BodyText"/>
        <w:spacing w:line="360" w:lineRule="auto"/>
        <w:ind w:right="152"/>
        <w:jc w:val="both"/>
        <w:rPr>
          <w:rFonts w:eastAsiaTheme="minorHAnsi" w:cs="Arial"/>
          <w:color w:val="000000"/>
        </w:rPr>
      </w:pPr>
    </w:p>
    <w:p w:rsidR="00A51FE9" w:rsidRPr="00D05799" w:rsidRDefault="00352697" w:rsidP="00D05799">
      <w:pPr>
        <w:pStyle w:val="BodyText"/>
        <w:spacing w:line="360" w:lineRule="auto"/>
        <w:ind w:right="152"/>
        <w:jc w:val="both"/>
        <w:rPr>
          <w:rFonts w:eastAsiaTheme="minorHAnsi" w:cs="Arial"/>
          <w:color w:val="000000"/>
        </w:rPr>
      </w:pPr>
      <w:r w:rsidRPr="00D05799">
        <w:rPr>
          <w:rFonts w:eastAsiaTheme="minorHAnsi" w:cs="Arial"/>
          <w:color w:val="000000"/>
        </w:rPr>
        <w:t>Section 58 (Restrictions on works followings substantial road works) apply only to</w:t>
      </w:r>
      <w:r w:rsidR="000359A1">
        <w:rPr>
          <w:rFonts w:eastAsiaTheme="minorHAnsi" w:cs="Arial"/>
          <w:color w:val="000000"/>
        </w:rPr>
        <w:t xml:space="preserve"> statutory</w:t>
      </w:r>
      <w:r w:rsidRPr="00D05799">
        <w:rPr>
          <w:rFonts w:eastAsiaTheme="minorHAnsi" w:cs="Arial"/>
          <w:color w:val="000000"/>
        </w:rPr>
        <w:t xml:space="preserve"> undertakers </w:t>
      </w:r>
      <w:r w:rsidRPr="00D05799">
        <w:rPr>
          <w:rFonts w:eastAsiaTheme="minorHAnsi" w:cs="Arial"/>
          <w:color w:val="000000"/>
        </w:rPr>
        <w:lastRenderedPageBreak/>
        <w:t>activities as restricting th</w:t>
      </w:r>
      <w:r w:rsidR="00A72082" w:rsidRPr="00D05799">
        <w:rPr>
          <w:rFonts w:eastAsiaTheme="minorHAnsi" w:cs="Arial"/>
          <w:color w:val="000000"/>
        </w:rPr>
        <w:t>e Highway Authority</w:t>
      </w:r>
      <w:r w:rsidRPr="00D05799">
        <w:rPr>
          <w:rFonts w:eastAsiaTheme="minorHAnsi" w:cs="Arial"/>
          <w:color w:val="000000"/>
        </w:rPr>
        <w:t xml:space="preserve"> may be contrary to the statutory duty to maintain the highway under other obligations such as the Highways Act 1980.</w:t>
      </w:r>
    </w:p>
    <w:p w:rsidR="00A51FE9" w:rsidRDefault="00A51FE9" w:rsidP="00BC39F2">
      <w:pPr>
        <w:pStyle w:val="Default"/>
        <w:rPr>
          <w:b/>
          <w:bCs/>
          <w:sz w:val="22"/>
          <w:szCs w:val="22"/>
        </w:rPr>
      </w:pPr>
    </w:p>
    <w:p w:rsidR="00BC39F2" w:rsidRDefault="00F711D1" w:rsidP="00DA58D6">
      <w:pPr>
        <w:pStyle w:val="Heading2"/>
      </w:pPr>
      <w:bookmarkStart w:id="7" w:name="_Toc24092562"/>
      <w:r>
        <w:t>1.6</w:t>
      </w:r>
      <w:r>
        <w:tab/>
      </w:r>
      <w:r w:rsidR="00BC39F2">
        <w:t>Activities</w:t>
      </w:r>
      <w:bookmarkEnd w:id="7"/>
      <w:r w:rsidR="00BC39F2">
        <w:t xml:space="preserve"> </w:t>
      </w:r>
    </w:p>
    <w:p w:rsidR="00BC39F2" w:rsidRPr="00F0748A" w:rsidRDefault="00BC39F2" w:rsidP="00BC39F2">
      <w:pPr>
        <w:pStyle w:val="Default"/>
        <w:rPr>
          <w:sz w:val="22"/>
          <w:szCs w:val="22"/>
        </w:rPr>
      </w:pPr>
    </w:p>
    <w:p w:rsidR="00BC39F2" w:rsidRPr="00D05799" w:rsidRDefault="00BC39F2"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The generic term “activities” has been used rather than “works” to reflect the fact that the scheme may eventually cover more than road and street works in subsequent regulations. These are the specified activities as set out in the Regulations. </w:t>
      </w:r>
    </w:p>
    <w:p w:rsidR="00A51FE9" w:rsidRPr="00D05799" w:rsidRDefault="00A51FE9" w:rsidP="00D05799">
      <w:pPr>
        <w:pStyle w:val="BodyText"/>
        <w:spacing w:line="360" w:lineRule="auto"/>
        <w:ind w:right="152"/>
        <w:jc w:val="both"/>
        <w:rPr>
          <w:rFonts w:eastAsiaTheme="minorHAnsi" w:cs="Arial"/>
          <w:color w:val="000000"/>
        </w:rPr>
      </w:pPr>
    </w:p>
    <w:p w:rsidR="00BC39F2" w:rsidRPr="00D05799" w:rsidRDefault="00BC39F2" w:rsidP="00D05799">
      <w:pPr>
        <w:pStyle w:val="BodyText"/>
        <w:spacing w:line="360" w:lineRule="auto"/>
        <w:ind w:right="152"/>
        <w:jc w:val="both"/>
        <w:rPr>
          <w:rFonts w:eastAsiaTheme="minorHAnsi" w:cs="Arial"/>
          <w:color w:val="000000"/>
        </w:rPr>
      </w:pPr>
      <w:r w:rsidRPr="00D05799">
        <w:rPr>
          <w:rFonts w:eastAsiaTheme="minorHAnsi" w:cs="Arial"/>
          <w:color w:val="000000"/>
        </w:rPr>
        <w:t>The term “promoters” has been used for both the statutory undertaker and</w:t>
      </w:r>
      <w:r w:rsidR="00A72082" w:rsidRPr="00D05799">
        <w:rPr>
          <w:rFonts w:eastAsiaTheme="minorHAnsi" w:cs="Arial"/>
          <w:color w:val="000000"/>
        </w:rPr>
        <w:t xml:space="preserve"> the H</w:t>
      </w:r>
      <w:r w:rsidRPr="00D05799">
        <w:rPr>
          <w:rFonts w:eastAsiaTheme="minorHAnsi" w:cs="Arial"/>
          <w:color w:val="000000"/>
        </w:rPr>
        <w:t xml:space="preserve">ighway </w:t>
      </w:r>
      <w:r w:rsidR="00E05636" w:rsidRPr="00D05799">
        <w:rPr>
          <w:rFonts w:eastAsiaTheme="minorHAnsi" w:cs="Arial"/>
          <w:color w:val="000000"/>
        </w:rPr>
        <w:t>Authority</w:t>
      </w:r>
      <w:r w:rsidRPr="00D05799">
        <w:rPr>
          <w:rFonts w:eastAsiaTheme="minorHAnsi" w:cs="Arial"/>
          <w:color w:val="000000"/>
        </w:rPr>
        <w:t xml:space="preserve"> as it applies to a person or organisation responsible for commissioning activities in streets covered by the </w:t>
      </w:r>
      <w:r w:rsidR="00A72082" w:rsidRPr="00D05799">
        <w:rPr>
          <w:rFonts w:eastAsiaTheme="minorHAnsi" w:cs="Arial"/>
          <w:color w:val="000000"/>
        </w:rPr>
        <w:t>Permit Scheme</w:t>
      </w:r>
      <w:r w:rsidRPr="00D05799">
        <w:rPr>
          <w:rFonts w:eastAsiaTheme="minorHAnsi" w:cs="Arial"/>
          <w:color w:val="000000"/>
        </w:rPr>
        <w:t>.</w:t>
      </w:r>
    </w:p>
    <w:p w:rsidR="003B7686" w:rsidRPr="00D05799" w:rsidRDefault="003B7686" w:rsidP="00D05799">
      <w:pPr>
        <w:pStyle w:val="BodyText"/>
        <w:spacing w:line="360" w:lineRule="auto"/>
        <w:ind w:right="152"/>
        <w:jc w:val="both"/>
        <w:rPr>
          <w:rFonts w:eastAsiaTheme="minorHAnsi" w:cs="Arial"/>
          <w:color w:val="000000"/>
        </w:rPr>
      </w:pPr>
    </w:p>
    <w:p w:rsidR="003B7686" w:rsidRPr="00D05799" w:rsidRDefault="00A72082" w:rsidP="00D05799">
      <w:pPr>
        <w:pStyle w:val="BodyText"/>
        <w:spacing w:line="360" w:lineRule="auto"/>
        <w:ind w:right="152"/>
        <w:jc w:val="both"/>
        <w:rPr>
          <w:rFonts w:eastAsiaTheme="minorHAnsi" w:cs="Arial"/>
          <w:color w:val="000000"/>
        </w:rPr>
      </w:pPr>
      <w:r w:rsidRPr="00D05799">
        <w:rPr>
          <w:rFonts w:eastAsiaTheme="minorHAnsi" w:cs="Arial"/>
          <w:color w:val="000000"/>
        </w:rPr>
        <w:t>The H</w:t>
      </w:r>
      <w:r w:rsidR="003B7686" w:rsidRPr="00D05799">
        <w:rPr>
          <w:rFonts w:eastAsiaTheme="minorHAnsi" w:cs="Arial"/>
          <w:color w:val="000000"/>
        </w:rPr>
        <w:t xml:space="preserve">ighway </w:t>
      </w:r>
      <w:r w:rsidR="00E05636" w:rsidRPr="00D05799">
        <w:rPr>
          <w:rFonts w:eastAsiaTheme="minorHAnsi" w:cs="Arial"/>
          <w:color w:val="000000"/>
        </w:rPr>
        <w:t>Authority</w:t>
      </w:r>
      <w:r w:rsidRPr="00D05799">
        <w:rPr>
          <w:rFonts w:eastAsiaTheme="minorHAnsi" w:cs="Arial"/>
          <w:color w:val="000000"/>
        </w:rPr>
        <w:t xml:space="preserve"> operating the Permit Scheme</w:t>
      </w:r>
      <w:r w:rsidR="003B7686" w:rsidRPr="00D05799">
        <w:rPr>
          <w:rFonts w:eastAsiaTheme="minorHAnsi" w:cs="Arial"/>
          <w:color w:val="000000"/>
        </w:rPr>
        <w:t xml:space="preserve"> must apply for permits in the same manner as a statutory undertaker.</w:t>
      </w:r>
      <w:r w:rsidRPr="00D05799">
        <w:rPr>
          <w:rFonts w:eastAsiaTheme="minorHAnsi" w:cs="Arial"/>
          <w:color w:val="000000"/>
        </w:rPr>
        <w:t xml:space="preserve">  All fees and charges for the H</w:t>
      </w:r>
      <w:r w:rsidR="003B7686" w:rsidRPr="00D05799">
        <w:rPr>
          <w:rFonts w:eastAsiaTheme="minorHAnsi" w:cs="Arial"/>
          <w:color w:val="000000"/>
        </w:rPr>
        <w:t xml:space="preserve">ighway </w:t>
      </w:r>
      <w:r w:rsidRPr="00D05799">
        <w:rPr>
          <w:rFonts w:eastAsiaTheme="minorHAnsi" w:cs="Arial"/>
          <w:color w:val="000000"/>
        </w:rPr>
        <w:t>A</w:t>
      </w:r>
      <w:r w:rsidR="003B7686" w:rsidRPr="00D05799">
        <w:rPr>
          <w:rFonts w:eastAsiaTheme="minorHAnsi" w:cs="Arial"/>
          <w:color w:val="000000"/>
        </w:rPr>
        <w:t xml:space="preserve">uthorities will not apply in the application of the </w:t>
      </w:r>
      <w:r w:rsidRPr="00D05799">
        <w:rPr>
          <w:rFonts w:eastAsiaTheme="minorHAnsi" w:cs="Arial"/>
          <w:color w:val="000000"/>
        </w:rPr>
        <w:t>Permit Scheme</w:t>
      </w:r>
      <w:r w:rsidR="003B7686" w:rsidRPr="00D05799">
        <w:rPr>
          <w:rFonts w:eastAsiaTheme="minorHAnsi" w:cs="Arial"/>
          <w:color w:val="000000"/>
        </w:rPr>
        <w:t xml:space="preserve">, but shadow fees and charges </w:t>
      </w:r>
      <w:r w:rsidR="00D23686" w:rsidRPr="00D05799">
        <w:rPr>
          <w:rFonts w:eastAsiaTheme="minorHAnsi" w:cs="Arial"/>
          <w:color w:val="000000"/>
        </w:rPr>
        <w:t>will</w:t>
      </w:r>
      <w:r w:rsidR="003B7686" w:rsidRPr="00D05799">
        <w:rPr>
          <w:rFonts w:eastAsiaTheme="minorHAnsi" w:cs="Arial"/>
          <w:color w:val="000000"/>
        </w:rPr>
        <w:t xml:space="preserve"> be collated and monitored in demonstration of parity.</w:t>
      </w:r>
    </w:p>
    <w:p w:rsidR="003B7686" w:rsidRPr="00D05799" w:rsidRDefault="003B7686" w:rsidP="00D05799">
      <w:pPr>
        <w:pStyle w:val="BodyText"/>
        <w:spacing w:line="360" w:lineRule="auto"/>
        <w:ind w:right="152"/>
        <w:jc w:val="both"/>
        <w:rPr>
          <w:rFonts w:eastAsiaTheme="minorHAnsi" w:cs="Arial"/>
          <w:color w:val="000000"/>
        </w:rPr>
      </w:pPr>
    </w:p>
    <w:p w:rsidR="003B7686" w:rsidRPr="00D05799" w:rsidRDefault="003B7686"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The </w:t>
      </w:r>
      <w:r w:rsidR="00A72082" w:rsidRPr="00D05799">
        <w:rPr>
          <w:rFonts w:eastAsiaTheme="minorHAnsi" w:cs="Arial"/>
          <w:color w:val="000000"/>
        </w:rPr>
        <w:t>Permit Scheme</w:t>
      </w:r>
      <w:r w:rsidRPr="00D05799">
        <w:rPr>
          <w:rFonts w:eastAsiaTheme="minorHAnsi" w:cs="Arial"/>
          <w:color w:val="000000"/>
        </w:rPr>
        <w:t xml:space="preserve"> applies to the road categories as set out in paragraph S1.3.1 of the Specification for the Reinstatement of Openings</w:t>
      </w:r>
      <w:r w:rsidR="00FE587D" w:rsidRPr="00D05799">
        <w:rPr>
          <w:rFonts w:eastAsiaTheme="minorHAnsi" w:cs="Arial"/>
          <w:color w:val="000000"/>
        </w:rPr>
        <w:t xml:space="preserve"> in the Highway (3rd Edition</w:t>
      </w:r>
      <w:r w:rsidRPr="00D05799">
        <w:rPr>
          <w:rFonts w:eastAsiaTheme="minorHAnsi" w:cs="Arial"/>
          <w:color w:val="000000"/>
        </w:rPr>
        <w:t>)</w:t>
      </w:r>
      <w:r w:rsidR="00FE587D" w:rsidRPr="00D05799">
        <w:rPr>
          <w:rFonts w:eastAsiaTheme="minorHAnsi" w:cs="Arial"/>
          <w:color w:val="000000"/>
        </w:rPr>
        <w:t xml:space="preserve"> or as amended by any of its successors</w:t>
      </w:r>
      <w:r w:rsidR="00A72082" w:rsidRPr="00D05799">
        <w:rPr>
          <w:rFonts w:eastAsiaTheme="minorHAnsi" w:cs="Arial"/>
          <w:color w:val="000000"/>
        </w:rPr>
        <w:t xml:space="preserve"> </w:t>
      </w:r>
      <w:r w:rsidRPr="00D05799">
        <w:rPr>
          <w:rFonts w:eastAsiaTheme="minorHAnsi" w:cs="Arial"/>
          <w:color w:val="000000"/>
        </w:rPr>
        <w:t>and shall not apply to roads not maintained at the public expense. Permits will be required on all road categori</w:t>
      </w:r>
      <w:r w:rsidR="00713050" w:rsidRPr="00D05799">
        <w:rPr>
          <w:rFonts w:eastAsiaTheme="minorHAnsi" w:cs="Arial"/>
          <w:color w:val="000000"/>
        </w:rPr>
        <w:t xml:space="preserve">es within the </w:t>
      </w:r>
      <w:r w:rsidR="00E05636" w:rsidRPr="00D05799">
        <w:rPr>
          <w:rFonts w:eastAsiaTheme="minorHAnsi" w:cs="Arial"/>
          <w:color w:val="000000"/>
        </w:rPr>
        <w:t>Permit Authority</w:t>
      </w:r>
      <w:r w:rsidR="00713050" w:rsidRPr="00D05799">
        <w:rPr>
          <w:rFonts w:eastAsiaTheme="minorHAnsi" w:cs="Arial"/>
          <w:color w:val="000000"/>
        </w:rPr>
        <w:t>’s</w:t>
      </w:r>
      <w:r w:rsidRPr="00D05799">
        <w:rPr>
          <w:rFonts w:eastAsiaTheme="minorHAnsi" w:cs="Arial"/>
          <w:color w:val="000000"/>
        </w:rPr>
        <w:t xml:space="preserve"> area.</w:t>
      </w:r>
    </w:p>
    <w:p w:rsidR="00B27245" w:rsidRPr="00D05799" w:rsidRDefault="00B27245" w:rsidP="00D05799">
      <w:pPr>
        <w:pStyle w:val="BodyText"/>
        <w:spacing w:line="360" w:lineRule="auto"/>
        <w:ind w:right="152"/>
        <w:jc w:val="both"/>
        <w:rPr>
          <w:rFonts w:eastAsiaTheme="minorHAnsi" w:cs="Arial"/>
          <w:color w:val="000000"/>
        </w:rPr>
      </w:pPr>
    </w:p>
    <w:p w:rsidR="00B27245" w:rsidRPr="00D05799" w:rsidRDefault="00B27245"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To assist in the identification of the road categories the </w:t>
      </w:r>
      <w:r w:rsidR="00E05636" w:rsidRPr="00D05799">
        <w:rPr>
          <w:rFonts w:eastAsiaTheme="minorHAnsi" w:cs="Arial"/>
          <w:color w:val="000000"/>
        </w:rPr>
        <w:t>Permit Authority</w:t>
      </w:r>
      <w:r w:rsidRPr="00D05799">
        <w:rPr>
          <w:rFonts w:eastAsiaTheme="minorHAnsi" w:cs="Arial"/>
          <w:color w:val="000000"/>
        </w:rPr>
        <w:t xml:space="preserve"> will provide through the </w:t>
      </w:r>
      <w:r w:rsidR="000359A1">
        <w:rPr>
          <w:rFonts w:eastAsiaTheme="minorHAnsi" w:cs="Arial"/>
          <w:color w:val="000000"/>
        </w:rPr>
        <w:t>National Street Gazetteer (</w:t>
      </w:r>
      <w:r w:rsidRPr="00D05799">
        <w:rPr>
          <w:rFonts w:eastAsiaTheme="minorHAnsi" w:cs="Arial"/>
          <w:color w:val="000000"/>
        </w:rPr>
        <w:t>NSG</w:t>
      </w:r>
      <w:r w:rsidR="000359A1">
        <w:rPr>
          <w:rFonts w:eastAsiaTheme="minorHAnsi" w:cs="Arial"/>
          <w:color w:val="000000"/>
        </w:rPr>
        <w:t>)</w:t>
      </w:r>
      <w:r w:rsidRPr="00D05799">
        <w:rPr>
          <w:rFonts w:eastAsiaTheme="minorHAnsi" w:cs="Arial"/>
          <w:color w:val="000000"/>
        </w:rPr>
        <w:t xml:space="preserve"> custodian an additional street record for each street for which a permit to carry out activities is required.</w:t>
      </w:r>
    </w:p>
    <w:p w:rsidR="00BC39F2" w:rsidRPr="00B00FAD" w:rsidRDefault="00BC39F2" w:rsidP="00595270">
      <w:pPr>
        <w:pStyle w:val="Default"/>
        <w:rPr>
          <w:i/>
          <w:sz w:val="22"/>
          <w:szCs w:val="22"/>
        </w:rPr>
      </w:pPr>
    </w:p>
    <w:p w:rsidR="00595270" w:rsidRPr="00786CE0" w:rsidRDefault="00F711D1" w:rsidP="00DA58D6">
      <w:pPr>
        <w:pStyle w:val="Heading2"/>
      </w:pPr>
      <w:bookmarkStart w:id="8" w:name="_Toc24092563"/>
      <w:r w:rsidRPr="00786CE0">
        <w:t>1.7</w:t>
      </w:r>
      <w:r w:rsidRPr="00786CE0">
        <w:tab/>
      </w:r>
      <w:r w:rsidR="00595270" w:rsidRPr="00786CE0">
        <w:t xml:space="preserve">Objective of the </w:t>
      </w:r>
      <w:r w:rsidR="00A72082" w:rsidRPr="00786CE0">
        <w:t>Permit Scheme</w:t>
      </w:r>
      <w:bookmarkEnd w:id="8"/>
      <w:r w:rsidR="00595270" w:rsidRPr="00786CE0">
        <w:t xml:space="preserve"> </w:t>
      </w:r>
    </w:p>
    <w:p w:rsidR="00B80480" w:rsidRPr="005B38E2" w:rsidRDefault="00B80480" w:rsidP="00595270">
      <w:pPr>
        <w:pStyle w:val="Default"/>
        <w:rPr>
          <w:sz w:val="22"/>
          <w:szCs w:val="22"/>
          <w:highlight w:val="yellow"/>
        </w:rPr>
      </w:pPr>
    </w:p>
    <w:p w:rsidR="007A12CD" w:rsidRDefault="00595270"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The </w:t>
      </w:r>
      <w:r w:rsidR="00A72082" w:rsidRPr="00D05799">
        <w:rPr>
          <w:rFonts w:eastAsiaTheme="minorHAnsi" w:cs="Arial"/>
          <w:color w:val="000000"/>
        </w:rPr>
        <w:t>Permit Scheme</w:t>
      </w:r>
      <w:r w:rsidRPr="00D05799">
        <w:rPr>
          <w:rFonts w:eastAsiaTheme="minorHAnsi" w:cs="Arial"/>
          <w:color w:val="000000"/>
        </w:rPr>
        <w:t xml:space="preserve"> has </w:t>
      </w:r>
      <w:r w:rsidR="00B27245" w:rsidRPr="00D05799">
        <w:rPr>
          <w:rFonts w:eastAsiaTheme="minorHAnsi" w:cs="Arial"/>
          <w:color w:val="000000"/>
        </w:rPr>
        <w:t xml:space="preserve">been prepared with due regards to section 59 of NRSWA </w:t>
      </w:r>
      <w:r w:rsidR="00146272" w:rsidRPr="00D05799">
        <w:rPr>
          <w:rFonts w:eastAsiaTheme="minorHAnsi" w:cs="Arial"/>
          <w:color w:val="000000"/>
        </w:rPr>
        <w:t xml:space="preserve">to co-ordinate works of all kinds on the highway </w:t>
      </w:r>
      <w:r w:rsidR="00B27245" w:rsidRPr="00D05799">
        <w:rPr>
          <w:rFonts w:eastAsiaTheme="minorHAnsi" w:cs="Arial"/>
          <w:color w:val="000000"/>
        </w:rPr>
        <w:t>and</w:t>
      </w:r>
      <w:r w:rsidR="00146272" w:rsidRPr="00D05799">
        <w:rPr>
          <w:rFonts w:eastAsiaTheme="minorHAnsi" w:cs="Arial"/>
          <w:color w:val="000000"/>
        </w:rPr>
        <w:t xml:space="preserve"> also</w:t>
      </w:r>
      <w:r w:rsidRPr="00D05799">
        <w:rPr>
          <w:rFonts w:eastAsiaTheme="minorHAnsi" w:cs="Arial"/>
          <w:color w:val="000000"/>
        </w:rPr>
        <w:t xml:space="preserve"> achieving the overriding statutory objectives and duties u</w:t>
      </w:r>
      <w:r w:rsidR="00146272" w:rsidRPr="00D05799">
        <w:rPr>
          <w:rFonts w:eastAsiaTheme="minorHAnsi" w:cs="Arial"/>
          <w:color w:val="000000"/>
        </w:rPr>
        <w:t>nder the TMA 2004</w:t>
      </w:r>
      <w:r w:rsidRPr="00D05799">
        <w:rPr>
          <w:rFonts w:eastAsiaTheme="minorHAnsi" w:cs="Arial"/>
          <w:color w:val="000000"/>
        </w:rPr>
        <w:t xml:space="preserve">. It is an important aspect of the duties and policies for the </w:t>
      </w:r>
      <w:r w:rsidR="00E05636" w:rsidRPr="00D05799">
        <w:rPr>
          <w:rFonts w:eastAsiaTheme="minorHAnsi" w:cs="Arial"/>
          <w:color w:val="000000"/>
        </w:rPr>
        <w:t>Permit Authority</w:t>
      </w:r>
      <w:r w:rsidRPr="00D05799">
        <w:rPr>
          <w:rFonts w:eastAsiaTheme="minorHAnsi" w:cs="Arial"/>
          <w:color w:val="000000"/>
        </w:rPr>
        <w:t xml:space="preserve"> to manage activities in the street, </w:t>
      </w:r>
      <w:r w:rsidR="00D738FF" w:rsidRPr="00D05799">
        <w:rPr>
          <w:rFonts w:eastAsiaTheme="minorHAnsi" w:cs="Arial"/>
          <w:color w:val="000000"/>
        </w:rPr>
        <w:t>to</w:t>
      </w:r>
      <w:r w:rsidRPr="00D05799">
        <w:rPr>
          <w:rFonts w:eastAsiaTheme="minorHAnsi" w:cs="Arial"/>
          <w:color w:val="000000"/>
        </w:rPr>
        <w:t xml:space="preserve"> minimise the impact of those activities, while allowing essential activities to take place. </w:t>
      </w:r>
    </w:p>
    <w:p w:rsidR="00595270" w:rsidRPr="00D05799" w:rsidRDefault="00595270" w:rsidP="00D05799">
      <w:pPr>
        <w:pStyle w:val="BodyText"/>
        <w:spacing w:line="360" w:lineRule="auto"/>
        <w:ind w:right="152"/>
        <w:jc w:val="both"/>
        <w:rPr>
          <w:rFonts w:eastAsiaTheme="minorHAnsi" w:cs="Arial"/>
          <w:color w:val="000000"/>
        </w:rPr>
      </w:pPr>
      <w:r w:rsidRPr="00D05799">
        <w:rPr>
          <w:rFonts w:eastAsiaTheme="minorHAnsi" w:cs="Arial"/>
          <w:color w:val="000000"/>
        </w:rPr>
        <w:t xml:space="preserve">The specific objectives of the </w:t>
      </w:r>
      <w:r w:rsidR="00A72082" w:rsidRPr="00D05799">
        <w:rPr>
          <w:rFonts w:eastAsiaTheme="minorHAnsi" w:cs="Arial"/>
          <w:color w:val="000000"/>
        </w:rPr>
        <w:t>Permit Scheme</w:t>
      </w:r>
      <w:r w:rsidR="00E67F48" w:rsidRPr="00D05799">
        <w:rPr>
          <w:rFonts w:eastAsiaTheme="minorHAnsi" w:cs="Arial"/>
          <w:color w:val="000000"/>
        </w:rPr>
        <w:t xml:space="preserve"> are as follows;</w:t>
      </w:r>
      <w:r w:rsidRPr="00D05799">
        <w:rPr>
          <w:rFonts w:eastAsiaTheme="minorHAnsi" w:cs="Arial"/>
          <w:color w:val="000000"/>
        </w:rPr>
        <w:t xml:space="preserve"> </w:t>
      </w:r>
    </w:p>
    <w:p w:rsidR="00B80480" w:rsidRPr="005B38E2" w:rsidRDefault="00B80480" w:rsidP="00D05799">
      <w:pPr>
        <w:pStyle w:val="Default"/>
        <w:jc w:val="both"/>
        <w:rPr>
          <w:sz w:val="22"/>
          <w:szCs w:val="22"/>
          <w:highlight w:val="yellow"/>
        </w:rPr>
      </w:pPr>
    </w:p>
    <w:p w:rsidR="00D05799" w:rsidRPr="00D05799" w:rsidRDefault="00D05799" w:rsidP="000D10F8">
      <w:pPr>
        <w:pStyle w:val="ListParagraph"/>
        <w:widowControl w:val="0"/>
        <w:numPr>
          <w:ilvl w:val="3"/>
          <w:numId w:val="2"/>
        </w:numPr>
        <w:tabs>
          <w:tab w:val="left" w:pos="1198"/>
        </w:tabs>
        <w:spacing w:line="360" w:lineRule="auto"/>
        <w:ind w:right="767"/>
        <w:contextualSpacing w:val="0"/>
        <w:jc w:val="both"/>
        <w:rPr>
          <w:rFonts w:ascii="Arial" w:hAnsi="Arial" w:cs="Arial"/>
          <w:sz w:val="22"/>
          <w:szCs w:val="22"/>
          <w:lang w:eastAsia="en-US"/>
        </w:rPr>
      </w:pPr>
      <w:r w:rsidRPr="00D05799">
        <w:rPr>
          <w:rFonts w:ascii="Arial" w:hAnsi="Arial" w:cs="Arial"/>
          <w:sz w:val="22"/>
          <w:szCs w:val="22"/>
          <w:lang w:eastAsia="en-US"/>
        </w:rPr>
        <w:t>greater opportunity to deliver and achieve completion dates through sharing best practice and overall cooperation;</w:t>
      </w:r>
    </w:p>
    <w:p w:rsidR="00D05799" w:rsidRPr="00D05799" w:rsidRDefault="00D05799" w:rsidP="000D10F8">
      <w:pPr>
        <w:pStyle w:val="ListParagraph"/>
        <w:widowControl w:val="0"/>
        <w:numPr>
          <w:ilvl w:val="3"/>
          <w:numId w:val="2"/>
        </w:numPr>
        <w:tabs>
          <w:tab w:val="left" w:pos="1198"/>
        </w:tabs>
        <w:spacing w:line="360" w:lineRule="auto"/>
        <w:contextualSpacing w:val="0"/>
        <w:jc w:val="both"/>
        <w:rPr>
          <w:rFonts w:ascii="Arial" w:hAnsi="Arial" w:cs="Arial"/>
          <w:sz w:val="22"/>
          <w:szCs w:val="22"/>
          <w:lang w:eastAsia="en-US"/>
        </w:rPr>
      </w:pPr>
      <w:r w:rsidRPr="00D05799">
        <w:rPr>
          <w:rFonts w:ascii="Arial" w:hAnsi="Arial" w:cs="Arial"/>
          <w:sz w:val="22"/>
          <w:szCs w:val="22"/>
          <w:lang w:eastAsia="en-US"/>
        </w:rPr>
        <w:t>reduced delays and disruption to economic activity;</w:t>
      </w:r>
    </w:p>
    <w:p w:rsidR="00D05799" w:rsidRPr="00D05799" w:rsidRDefault="00D05799" w:rsidP="000D10F8">
      <w:pPr>
        <w:pStyle w:val="ListParagraph"/>
        <w:widowControl w:val="0"/>
        <w:numPr>
          <w:ilvl w:val="3"/>
          <w:numId w:val="2"/>
        </w:numPr>
        <w:tabs>
          <w:tab w:val="left" w:pos="1198"/>
        </w:tabs>
        <w:spacing w:line="360" w:lineRule="auto"/>
        <w:contextualSpacing w:val="0"/>
        <w:jc w:val="both"/>
        <w:rPr>
          <w:rFonts w:ascii="Arial" w:hAnsi="Arial" w:cs="Arial"/>
          <w:sz w:val="22"/>
          <w:szCs w:val="22"/>
          <w:lang w:eastAsia="en-US"/>
        </w:rPr>
      </w:pPr>
      <w:r w:rsidRPr="00D05799">
        <w:rPr>
          <w:rFonts w:ascii="Arial" w:hAnsi="Arial" w:cs="Arial"/>
          <w:sz w:val="22"/>
          <w:szCs w:val="22"/>
          <w:lang w:eastAsia="en-US"/>
        </w:rPr>
        <w:lastRenderedPageBreak/>
        <w:t>improved reliability of journey times, especially by public transport;</w:t>
      </w:r>
    </w:p>
    <w:p w:rsidR="00D05799" w:rsidRPr="00D05799" w:rsidRDefault="00D05799" w:rsidP="000D10F8">
      <w:pPr>
        <w:pStyle w:val="ListParagraph"/>
        <w:widowControl w:val="0"/>
        <w:numPr>
          <w:ilvl w:val="3"/>
          <w:numId w:val="2"/>
        </w:numPr>
        <w:tabs>
          <w:tab w:val="left" w:pos="1198"/>
        </w:tabs>
        <w:spacing w:line="360" w:lineRule="auto"/>
        <w:contextualSpacing w:val="0"/>
        <w:jc w:val="both"/>
        <w:rPr>
          <w:rFonts w:ascii="Arial" w:hAnsi="Arial" w:cs="Arial"/>
          <w:sz w:val="22"/>
          <w:szCs w:val="22"/>
          <w:lang w:eastAsia="en-US"/>
        </w:rPr>
      </w:pPr>
      <w:r w:rsidRPr="00D05799">
        <w:rPr>
          <w:rFonts w:ascii="Arial" w:hAnsi="Arial" w:cs="Arial"/>
          <w:sz w:val="22"/>
          <w:szCs w:val="22"/>
          <w:lang w:eastAsia="en-US"/>
        </w:rPr>
        <w:t>improved safety at all road works sites:</w:t>
      </w:r>
    </w:p>
    <w:p w:rsidR="00262D16" w:rsidRPr="008E18B4" w:rsidRDefault="00D05799">
      <w:pPr>
        <w:pStyle w:val="ListParagraph"/>
        <w:widowControl w:val="0"/>
        <w:numPr>
          <w:ilvl w:val="3"/>
          <w:numId w:val="2"/>
        </w:numPr>
        <w:tabs>
          <w:tab w:val="left" w:pos="1198"/>
        </w:tabs>
        <w:spacing w:line="360" w:lineRule="auto"/>
        <w:contextualSpacing w:val="0"/>
        <w:jc w:val="both"/>
        <w:rPr>
          <w:rFonts w:ascii="Arial" w:hAnsi="Arial" w:cs="Arial"/>
          <w:sz w:val="22"/>
          <w:szCs w:val="22"/>
          <w:lang w:eastAsia="en-US"/>
        </w:rPr>
      </w:pPr>
      <w:r w:rsidRPr="00D05799">
        <w:rPr>
          <w:rFonts w:ascii="Arial" w:hAnsi="Arial" w:cs="Arial"/>
          <w:sz w:val="22"/>
          <w:szCs w:val="22"/>
          <w:lang w:eastAsia="en-US"/>
        </w:rPr>
        <w:t>improved communication about the purpose and duration of road works;</w:t>
      </w:r>
    </w:p>
    <w:p w:rsidR="00D05799" w:rsidRDefault="004A04B5" w:rsidP="00D05799">
      <w:pPr>
        <w:pStyle w:val="Default"/>
        <w:jc w:val="both"/>
        <w:rPr>
          <w:sz w:val="22"/>
          <w:szCs w:val="22"/>
        </w:rPr>
      </w:pPr>
      <w:r w:rsidRPr="008E18B4">
        <w:rPr>
          <w:sz w:val="22"/>
          <w:szCs w:val="22"/>
        </w:rPr>
        <w:t xml:space="preserve"> The above list is not, by any means nor intended to be, exhaustive</w:t>
      </w:r>
    </w:p>
    <w:p w:rsidR="007A12CD" w:rsidRPr="008E18B4" w:rsidRDefault="007A12CD" w:rsidP="00D05799">
      <w:pPr>
        <w:pStyle w:val="Default"/>
        <w:jc w:val="both"/>
        <w:rPr>
          <w:sz w:val="22"/>
          <w:szCs w:val="22"/>
        </w:rPr>
      </w:pPr>
    </w:p>
    <w:p w:rsidR="00B80480" w:rsidRPr="00DA58D6" w:rsidRDefault="00F711D1" w:rsidP="00D05799">
      <w:pPr>
        <w:pStyle w:val="Heading2"/>
        <w:jc w:val="both"/>
      </w:pPr>
      <w:bookmarkStart w:id="9" w:name="_Toc24092564"/>
      <w:r w:rsidRPr="00DA58D6">
        <w:t>1.8</w:t>
      </w:r>
      <w:r w:rsidRPr="00DA58D6">
        <w:tab/>
      </w:r>
      <w:r w:rsidR="00146272" w:rsidRPr="00DA58D6">
        <w:t>Aligned Objectives</w:t>
      </w:r>
      <w:bookmarkEnd w:id="9"/>
    </w:p>
    <w:p w:rsidR="00146272" w:rsidRPr="005B38E2" w:rsidRDefault="00146272" w:rsidP="00D05799">
      <w:pPr>
        <w:pStyle w:val="Default"/>
        <w:jc w:val="both"/>
        <w:rPr>
          <w:b/>
          <w:bCs/>
          <w:i/>
          <w:sz w:val="22"/>
          <w:szCs w:val="22"/>
          <w:highlight w:val="yellow"/>
        </w:rPr>
      </w:pPr>
    </w:p>
    <w:p w:rsidR="00D05799" w:rsidRPr="00D05799" w:rsidRDefault="00D05799" w:rsidP="00D05799">
      <w:pPr>
        <w:pStyle w:val="BodyText"/>
        <w:spacing w:line="360" w:lineRule="auto"/>
        <w:ind w:right="152"/>
        <w:jc w:val="both"/>
        <w:rPr>
          <w:rFonts w:eastAsiaTheme="minorHAnsi" w:cs="Arial"/>
          <w:color w:val="000000"/>
        </w:rPr>
      </w:pPr>
      <w:r w:rsidRPr="00D05799">
        <w:rPr>
          <w:rFonts w:eastAsiaTheme="minorHAnsi" w:cs="Arial"/>
          <w:color w:val="000000"/>
        </w:rPr>
        <w:t>The vision within the “LTP3: The Third Local Transport Plan for Tyne and Wear” is that “Tyne and Wear will have a fully integrated and sustainable transport network, allowing everyone the opportunity to achieve their full potential and have a high quality of life. Our strategic networks will support the efficient movement of people and goods within and beyond Tyne and Wear, and a comprehensive network of pedestrian, cycle and passenger transport links will ensure that everyone has access to employment, training, community services and facilities.”</w:t>
      </w:r>
    </w:p>
    <w:p w:rsidR="00D05799" w:rsidRPr="00D05799" w:rsidRDefault="00D05799" w:rsidP="00D05799">
      <w:pPr>
        <w:spacing w:line="360" w:lineRule="auto"/>
        <w:jc w:val="both"/>
        <w:rPr>
          <w:rFonts w:ascii="Arial" w:hAnsi="Arial" w:cs="Arial"/>
          <w:sz w:val="22"/>
          <w:szCs w:val="22"/>
          <w:lang w:eastAsia="en-US"/>
        </w:rPr>
      </w:pPr>
    </w:p>
    <w:p w:rsidR="00D05799" w:rsidRPr="00D05799" w:rsidRDefault="00D05799"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The Permit Scheme </w:t>
      </w:r>
      <w:r w:rsidR="00A43544" w:rsidRPr="004A65C1">
        <w:rPr>
          <w:rFonts w:eastAsiaTheme="minorHAnsi" w:cs="Arial"/>
        </w:rPr>
        <w:t>has</w:t>
      </w:r>
      <w:r w:rsidRPr="004A65C1">
        <w:rPr>
          <w:rFonts w:eastAsiaTheme="minorHAnsi" w:cs="Arial"/>
        </w:rPr>
        <w:t xml:space="preserve"> </w:t>
      </w:r>
      <w:r w:rsidR="00F24E46" w:rsidRPr="004A65C1">
        <w:rPr>
          <w:rFonts w:eastAsiaTheme="minorHAnsi" w:cs="Arial"/>
        </w:rPr>
        <w:t>been</w:t>
      </w:r>
      <w:r w:rsidRPr="004A65C1">
        <w:rPr>
          <w:rFonts w:eastAsiaTheme="minorHAnsi" w:cs="Arial"/>
        </w:rPr>
        <w:t xml:space="preserve"> </w:t>
      </w:r>
      <w:r w:rsidRPr="00D05799">
        <w:rPr>
          <w:rFonts w:eastAsiaTheme="minorHAnsi" w:cs="Arial"/>
          <w:color w:val="000000"/>
        </w:rPr>
        <w:t>developed in such a way to support the order to grant approval to implement and operate the scheme. The objectives have also been shaped by the goals identified by the transport strategy for the highway network which includes the following;</w:t>
      </w:r>
    </w:p>
    <w:p w:rsidR="00D05799" w:rsidRPr="00D05799" w:rsidRDefault="00D05799" w:rsidP="00D05799">
      <w:pPr>
        <w:spacing w:line="360" w:lineRule="auto"/>
        <w:jc w:val="both"/>
        <w:rPr>
          <w:rFonts w:ascii="Arial" w:hAnsi="Arial" w:cs="Arial"/>
          <w:sz w:val="22"/>
          <w:szCs w:val="22"/>
          <w:lang w:eastAsia="en-US"/>
        </w:rPr>
      </w:pPr>
    </w:p>
    <w:p w:rsidR="00D05799" w:rsidRPr="00D05799" w:rsidRDefault="00D05799" w:rsidP="000D10F8">
      <w:pPr>
        <w:pStyle w:val="ListParagraph"/>
        <w:widowControl w:val="0"/>
        <w:numPr>
          <w:ilvl w:val="2"/>
          <w:numId w:val="2"/>
        </w:numPr>
        <w:tabs>
          <w:tab w:val="left" w:pos="841"/>
        </w:tabs>
        <w:spacing w:line="360" w:lineRule="auto"/>
        <w:ind w:left="840" w:hanging="362"/>
        <w:contextualSpacing w:val="0"/>
        <w:jc w:val="both"/>
        <w:rPr>
          <w:rFonts w:ascii="Arial" w:hAnsi="Arial" w:cs="Arial"/>
          <w:sz w:val="22"/>
          <w:szCs w:val="22"/>
          <w:lang w:eastAsia="en-US"/>
        </w:rPr>
      </w:pPr>
      <w:r w:rsidRPr="00D05799">
        <w:rPr>
          <w:rFonts w:ascii="Arial" w:hAnsi="Arial" w:cs="Arial"/>
          <w:sz w:val="22"/>
          <w:szCs w:val="22"/>
          <w:lang w:eastAsia="en-US"/>
        </w:rPr>
        <w:t>supporting economic development and regeneration</w:t>
      </w:r>
    </w:p>
    <w:p w:rsidR="00D05799" w:rsidRPr="00D05799" w:rsidRDefault="00D05799" w:rsidP="000D10F8">
      <w:pPr>
        <w:pStyle w:val="ListParagraph"/>
        <w:widowControl w:val="0"/>
        <w:numPr>
          <w:ilvl w:val="2"/>
          <w:numId w:val="2"/>
        </w:numPr>
        <w:tabs>
          <w:tab w:val="left" w:pos="841"/>
        </w:tabs>
        <w:spacing w:line="360" w:lineRule="auto"/>
        <w:ind w:left="840" w:hanging="362"/>
        <w:contextualSpacing w:val="0"/>
        <w:jc w:val="both"/>
        <w:rPr>
          <w:rFonts w:ascii="Arial" w:hAnsi="Arial" w:cs="Arial"/>
          <w:sz w:val="22"/>
          <w:szCs w:val="22"/>
          <w:lang w:eastAsia="en-US"/>
        </w:rPr>
      </w:pPr>
      <w:r w:rsidRPr="00D05799">
        <w:rPr>
          <w:rFonts w:ascii="Arial" w:hAnsi="Arial" w:cs="Arial"/>
          <w:sz w:val="22"/>
          <w:szCs w:val="22"/>
          <w:lang w:eastAsia="en-US"/>
        </w:rPr>
        <w:t>addressing climate change</w:t>
      </w:r>
    </w:p>
    <w:p w:rsidR="00D05799" w:rsidRPr="00D05799" w:rsidRDefault="00D05799" w:rsidP="000D10F8">
      <w:pPr>
        <w:pStyle w:val="ListParagraph"/>
        <w:widowControl w:val="0"/>
        <w:numPr>
          <w:ilvl w:val="2"/>
          <w:numId w:val="2"/>
        </w:numPr>
        <w:tabs>
          <w:tab w:val="left" w:pos="841"/>
        </w:tabs>
        <w:spacing w:line="360" w:lineRule="auto"/>
        <w:ind w:left="840" w:hanging="362"/>
        <w:contextualSpacing w:val="0"/>
        <w:jc w:val="both"/>
        <w:rPr>
          <w:rFonts w:ascii="Arial" w:hAnsi="Arial" w:cs="Arial"/>
          <w:sz w:val="22"/>
          <w:szCs w:val="22"/>
          <w:lang w:eastAsia="en-US"/>
        </w:rPr>
      </w:pPr>
      <w:r w:rsidRPr="00D05799">
        <w:rPr>
          <w:rFonts w:ascii="Arial" w:hAnsi="Arial" w:cs="Arial"/>
          <w:sz w:val="22"/>
          <w:szCs w:val="22"/>
          <w:lang w:eastAsia="en-US"/>
        </w:rPr>
        <w:t>supporting safe and sustainable communities</w:t>
      </w:r>
    </w:p>
    <w:p w:rsidR="00D05799" w:rsidRPr="00D05799" w:rsidRDefault="00D05799" w:rsidP="00D05799">
      <w:pPr>
        <w:spacing w:line="360" w:lineRule="auto"/>
        <w:jc w:val="both"/>
        <w:rPr>
          <w:rFonts w:ascii="Arial" w:hAnsi="Arial" w:cs="Arial"/>
          <w:sz w:val="22"/>
          <w:szCs w:val="22"/>
          <w:lang w:eastAsia="en-US"/>
        </w:rPr>
      </w:pPr>
    </w:p>
    <w:p w:rsidR="00E115D1" w:rsidRPr="005413D3" w:rsidRDefault="00D05799" w:rsidP="005413D3">
      <w:pPr>
        <w:pStyle w:val="BodyText"/>
        <w:spacing w:line="360" w:lineRule="auto"/>
        <w:ind w:right="128"/>
        <w:jc w:val="both"/>
        <w:rPr>
          <w:rFonts w:eastAsiaTheme="minorHAnsi" w:cs="Arial"/>
          <w:color w:val="000000"/>
        </w:rPr>
      </w:pPr>
      <w:r w:rsidRPr="00D05799">
        <w:rPr>
          <w:rFonts w:eastAsiaTheme="minorHAnsi" w:cs="Arial"/>
          <w:color w:val="000000"/>
        </w:rPr>
        <w:t>The aim of the Permit Scheme is to improve the strategic and operational management of the highway network through the better planning, scheduling and management of road work activities to minimise avoidable traffic disruption to all road users. Achieving this aim will contribute to the efforts of the district to meet its Network Management Duty under the TMA.</w:t>
      </w:r>
    </w:p>
    <w:p w:rsidR="00B26C51" w:rsidRDefault="00234170" w:rsidP="00234170">
      <w:pPr>
        <w:pStyle w:val="Heading2"/>
      </w:pPr>
      <w:bookmarkStart w:id="10" w:name="_Toc24092565"/>
      <w:r>
        <w:t>1.9 Operation of the Permit Scheme</w:t>
      </w:r>
      <w:bookmarkEnd w:id="10"/>
    </w:p>
    <w:p w:rsidR="00234170" w:rsidRDefault="00234170" w:rsidP="00595270">
      <w:pPr>
        <w:pStyle w:val="Default"/>
        <w:rPr>
          <w:sz w:val="28"/>
          <w:szCs w:val="28"/>
        </w:rPr>
      </w:pPr>
    </w:p>
    <w:p w:rsidR="00234170" w:rsidRPr="00D05799" w:rsidRDefault="00234170" w:rsidP="005413D3">
      <w:pPr>
        <w:pStyle w:val="BodyText"/>
        <w:spacing w:line="360" w:lineRule="auto"/>
        <w:ind w:left="0" w:right="128"/>
        <w:jc w:val="both"/>
        <w:rPr>
          <w:rFonts w:eastAsiaTheme="minorHAnsi" w:cs="Arial"/>
          <w:color w:val="000000"/>
        </w:rPr>
      </w:pPr>
      <w:r w:rsidRPr="00D05799">
        <w:rPr>
          <w:rFonts w:eastAsiaTheme="minorHAnsi" w:cs="Arial"/>
          <w:color w:val="000000"/>
        </w:rPr>
        <w:t xml:space="preserve">In operating the </w:t>
      </w:r>
      <w:r w:rsidR="00933CEB">
        <w:rPr>
          <w:rFonts w:eastAsiaTheme="minorHAnsi" w:cs="Arial"/>
          <w:color w:val="000000"/>
        </w:rPr>
        <w:t xml:space="preserve">South Tyneside </w:t>
      </w:r>
      <w:r w:rsidR="00262D16">
        <w:rPr>
          <w:rFonts w:eastAsiaTheme="minorHAnsi" w:cs="Arial"/>
          <w:color w:val="000000"/>
        </w:rPr>
        <w:t>Council</w:t>
      </w:r>
      <w:r w:rsidRPr="00D05799">
        <w:rPr>
          <w:rFonts w:eastAsiaTheme="minorHAnsi" w:cs="Arial"/>
          <w:color w:val="000000"/>
        </w:rPr>
        <w:t xml:space="preserve"> Permit Scheme, the permit Authority will follow, where possible, the </w:t>
      </w:r>
      <w:r w:rsidR="000359A1">
        <w:rPr>
          <w:rFonts w:eastAsiaTheme="minorHAnsi" w:cs="Arial"/>
          <w:color w:val="000000"/>
        </w:rPr>
        <w:t>Highways Authority and Utilities Committee (</w:t>
      </w:r>
      <w:r w:rsidRPr="00D05799">
        <w:rPr>
          <w:rFonts w:eastAsiaTheme="minorHAnsi" w:cs="Arial"/>
          <w:color w:val="000000"/>
        </w:rPr>
        <w:t>HAUC</w:t>
      </w:r>
      <w:r w:rsidR="000359A1">
        <w:rPr>
          <w:rFonts w:eastAsiaTheme="minorHAnsi" w:cs="Arial"/>
          <w:color w:val="000000"/>
        </w:rPr>
        <w:t xml:space="preserve">) </w:t>
      </w:r>
      <w:r w:rsidRPr="00D05799">
        <w:rPr>
          <w:rFonts w:eastAsiaTheme="minorHAnsi" w:cs="Arial"/>
          <w:color w:val="000000"/>
        </w:rPr>
        <w:t xml:space="preserve">(England) Guidance Operation of Permit Schemes and its successors (including. Permit Condition Text), </w:t>
      </w:r>
      <w:r w:rsidR="004A04B5" w:rsidRPr="0020400D">
        <w:rPr>
          <w:rFonts w:eastAsiaTheme="minorHAnsi" w:cs="Arial"/>
          <w:color w:val="000000"/>
        </w:rPr>
        <w:t>Feb 2017 and its successors)</w:t>
      </w:r>
      <w:r w:rsidRPr="00D05799">
        <w:rPr>
          <w:rFonts w:eastAsiaTheme="minorHAnsi" w:cs="Arial"/>
          <w:color w:val="000000"/>
        </w:rPr>
        <w:t xml:space="preserve"> </w:t>
      </w:r>
    </w:p>
    <w:p w:rsidR="00C71CE7" w:rsidRPr="00D05799" w:rsidRDefault="00C71CE7" w:rsidP="00D05799">
      <w:pPr>
        <w:autoSpaceDE w:val="0"/>
        <w:autoSpaceDN w:val="0"/>
        <w:adjustRightInd w:val="0"/>
        <w:jc w:val="both"/>
        <w:rPr>
          <w:rFonts w:ascii="Arial" w:hAnsi="Arial" w:cs="Arial"/>
          <w:sz w:val="22"/>
          <w:szCs w:val="22"/>
          <w:lang w:eastAsia="en-US"/>
        </w:rPr>
      </w:pPr>
    </w:p>
    <w:p w:rsidR="00C34781" w:rsidRPr="004A65C1" w:rsidRDefault="0016243F" w:rsidP="00F13D49">
      <w:pPr>
        <w:pStyle w:val="BodyText"/>
        <w:spacing w:line="360" w:lineRule="auto"/>
        <w:ind w:left="0" w:right="128"/>
        <w:jc w:val="both"/>
        <w:rPr>
          <w:rFonts w:eastAsiaTheme="minorHAnsi" w:cs="Arial"/>
        </w:rPr>
      </w:pPr>
      <w:bookmarkStart w:id="11" w:name="_Hlk24360941"/>
      <w:r w:rsidRPr="004A65C1">
        <w:rPr>
          <w:rFonts w:eastAsiaTheme="minorHAnsi" w:cs="Arial"/>
        </w:rPr>
        <w:t>All references to Electronic Transfer of Notifications (EToN) in all South Tyneside</w:t>
      </w:r>
      <w:r w:rsidRPr="004A65C1">
        <w:rPr>
          <w:rFonts w:eastAsiaTheme="minorHAnsi" w:cs="Arial" w:hint="eastAsia"/>
        </w:rPr>
        <w:t>’</w:t>
      </w:r>
      <w:r w:rsidRPr="004A65C1">
        <w:rPr>
          <w:rFonts w:eastAsiaTheme="minorHAnsi" w:cs="Arial"/>
        </w:rPr>
        <w:t xml:space="preserve">s Permit Scheme documentation shall be replaced with </w:t>
      </w:r>
      <w:r w:rsidRPr="004A65C1">
        <w:rPr>
          <w:rFonts w:eastAsiaTheme="minorHAnsi" w:cs="Arial" w:hint="eastAsia"/>
        </w:rPr>
        <w:t>‘</w:t>
      </w:r>
      <w:r w:rsidRPr="004A65C1">
        <w:rPr>
          <w:rFonts w:eastAsiaTheme="minorHAnsi" w:cs="Arial"/>
        </w:rPr>
        <w:t>by electronic means</w:t>
      </w:r>
      <w:r w:rsidRPr="004A65C1">
        <w:rPr>
          <w:rFonts w:eastAsiaTheme="minorHAnsi" w:cs="Arial" w:hint="eastAsia"/>
        </w:rPr>
        <w:t>’</w:t>
      </w:r>
    </w:p>
    <w:bookmarkEnd w:id="11"/>
    <w:p w:rsidR="00B32AF1" w:rsidRDefault="00B32AF1" w:rsidP="00F13D49">
      <w:pPr>
        <w:pStyle w:val="BodyText"/>
        <w:spacing w:line="360" w:lineRule="auto"/>
        <w:ind w:left="0" w:right="128"/>
        <w:jc w:val="both"/>
        <w:rPr>
          <w:rFonts w:eastAsiaTheme="minorHAnsi" w:cs="Arial"/>
          <w:color w:val="000000"/>
        </w:rPr>
      </w:pPr>
      <w:r>
        <w:rPr>
          <w:rFonts w:eastAsiaTheme="minorHAnsi" w:cs="Arial"/>
          <w:color w:val="000000"/>
        </w:rPr>
        <w:t>Sout</w:t>
      </w:r>
      <w:r w:rsidR="00D13022">
        <w:rPr>
          <w:rFonts w:eastAsiaTheme="minorHAnsi" w:cs="Arial"/>
          <w:color w:val="000000"/>
        </w:rPr>
        <w:t xml:space="preserve">h Tyneside Council </w:t>
      </w:r>
      <w:r w:rsidR="000359A1" w:rsidRPr="000359A1">
        <w:rPr>
          <w:rFonts w:eastAsiaTheme="minorHAnsi" w:cs="Arial"/>
          <w:color w:val="000000"/>
        </w:rPr>
        <w:t>will fully support the aims and objectives of any nationally significant transport or utility infrastructure projects and have designed the scheme with the flexibility to implement them accordingly.</w:t>
      </w:r>
    </w:p>
    <w:p w:rsidR="00715C8B" w:rsidRPr="004A65C1" w:rsidRDefault="00715C8B" w:rsidP="00F13D49">
      <w:pPr>
        <w:pStyle w:val="BodyText"/>
        <w:spacing w:line="360" w:lineRule="auto"/>
        <w:ind w:left="0" w:right="128"/>
        <w:jc w:val="both"/>
        <w:rPr>
          <w:rFonts w:eastAsiaTheme="minorHAnsi" w:cs="Arial"/>
        </w:rPr>
      </w:pPr>
      <w:bookmarkStart w:id="12" w:name="_Hlk24361353"/>
      <w:r w:rsidRPr="004A65C1">
        <w:rPr>
          <w:rFonts w:eastAsiaTheme="minorHAnsi" w:cs="Arial"/>
        </w:rPr>
        <w:t xml:space="preserve">The Permit Scheme will provide clear evaluation of its effectiveness in order that it may at some point in </w:t>
      </w:r>
      <w:r w:rsidRPr="004A65C1">
        <w:rPr>
          <w:rFonts w:eastAsiaTheme="minorHAnsi" w:cs="Arial"/>
        </w:rPr>
        <w:lastRenderedPageBreak/>
        <w:t xml:space="preserve">the future be used to support other relevant road work schemes such as Lane Rental </w:t>
      </w:r>
    </w:p>
    <w:p w:rsidR="001C1A69" w:rsidRPr="00AD3B7E" w:rsidRDefault="00F711D1" w:rsidP="00DA58D6">
      <w:pPr>
        <w:pStyle w:val="Heading1"/>
      </w:pPr>
      <w:bookmarkStart w:id="13" w:name="_Toc24092566"/>
      <w:bookmarkEnd w:id="12"/>
      <w:r>
        <w:t>2.</w:t>
      </w:r>
      <w:r>
        <w:tab/>
      </w:r>
      <w:r w:rsidR="001C1A69" w:rsidRPr="00AD3B7E">
        <w:t>Principles</w:t>
      </w:r>
      <w:bookmarkEnd w:id="13"/>
    </w:p>
    <w:p w:rsidR="001C1A69" w:rsidRDefault="001C1A69" w:rsidP="00595270">
      <w:pPr>
        <w:pStyle w:val="Default"/>
        <w:rPr>
          <w:sz w:val="28"/>
          <w:szCs w:val="28"/>
        </w:rPr>
      </w:pPr>
    </w:p>
    <w:p w:rsidR="005517B8" w:rsidRPr="00A61896" w:rsidRDefault="00F711D1" w:rsidP="00DA58D6">
      <w:pPr>
        <w:pStyle w:val="Heading2"/>
      </w:pPr>
      <w:bookmarkStart w:id="14" w:name="_Toc24092567"/>
      <w:r>
        <w:t>2.1</w:t>
      </w:r>
      <w:r>
        <w:tab/>
      </w:r>
      <w:r w:rsidR="005517B8" w:rsidRPr="00A61896">
        <w:t>Co-ordination</w:t>
      </w:r>
      <w:bookmarkEnd w:id="14"/>
    </w:p>
    <w:p w:rsidR="005517B8" w:rsidRDefault="005517B8" w:rsidP="00595270">
      <w:pPr>
        <w:pStyle w:val="Default"/>
        <w:rPr>
          <w:sz w:val="22"/>
          <w:szCs w:val="22"/>
        </w:rPr>
      </w:pPr>
    </w:p>
    <w:p w:rsidR="001C1A69" w:rsidRPr="00D05799" w:rsidRDefault="001C1A69" w:rsidP="00D05799">
      <w:pPr>
        <w:pStyle w:val="BodyText"/>
        <w:spacing w:line="360" w:lineRule="auto"/>
        <w:ind w:right="128"/>
        <w:jc w:val="both"/>
        <w:rPr>
          <w:rFonts w:eastAsiaTheme="minorHAnsi" w:cs="Arial"/>
          <w:color w:val="000000"/>
        </w:rPr>
      </w:pPr>
      <w:r w:rsidRPr="00D05799">
        <w:rPr>
          <w:rFonts w:eastAsiaTheme="minorHAnsi" w:cs="Arial"/>
          <w:color w:val="000000"/>
        </w:rPr>
        <w:t>All activities performed for the purpose</w:t>
      </w:r>
      <w:r w:rsidR="00D05799">
        <w:rPr>
          <w:rFonts w:eastAsiaTheme="minorHAnsi" w:cs="Arial"/>
          <w:color w:val="000000"/>
        </w:rPr>
        <w:t xml:space="preserve">s of </w:t>
      </w:r>
      <w:r w:rsidR="00EF1EDC" w:rsidRPr="00D05799">
        <w:rPr>
          <w:rFonts w:eastAsiaTheme="minorHAnsi" w:cs="Arial"/>
          <w:color w:val="000000"/>
        </w:rPr>
        <w:t>maintenance</w:t>
      </w:r>
      <w:r w:rsidRPr="00D05799">
        <w:rPr>
          <w:rFonts w:eastAsiaTheme="minorHAnsi" w:cs="Arial"/>
          <w:color w:val="000000"/>
        </w:rPr>
        <w:t xml:space="preserve"> can reduce the width of the street available for public use whoever the promoter is.</w:t>
      </w:r>
      <w:r w:rsidR="00EF613D" w:rsidRPr="00D05799">
        <w:rPr>
          <w:rFonts w:eastAsiaTheme="minorHAnsi" w:cs="Arial"/>
          <w:color w:val="000000"/>
        </w:rPr>
        <w:t xml:space="preserve">  The scale of the disruption experienced is relative to the activity type and the capacity of the street</w:t>
      </w:r>
      <w:r w:rsidR="00F446F8" w:rsidRPr="00D05799">
        <w:rPr>
          <w:rFonts w:eastAsiaTheme="minorHAnsi" w:cs="Arial"/>
          <w:color w:val="000000"/>
        </w:rPr>
        <w:t>,</w:t>
      </w:r>
      <w:r w:rsidR="00EF613D" w:rsidRPr="00D05799">
        <w:rPr>
          <w:rFonts w:eastAsiaTheme="minorHAnsi" w:cs="Arial"/>
          <w:color w:val="000000"/>
        </w:rPr>
        <w:t xml:space="preserve"> however we must not ignore the impact small scale works in non-traffic sensitive streets have on the residents as there is still an aspect of disruption in their lives.</w:t>
      </w:r>
    </w:p>
    <w:p w:rsidR="00EF613D" w:rsidRPr="00D05799" w:rsidRDefault="00EF613D" w:rsidP="00D05799">
      <w:pPr>
        <w:pStyle w:val="BodyText"/>
        <w:spacing w:line="360" w:lineRule="auto"/>
        <w:ind w:right="128"/>
        <w:jc w:val="both"/>
        <w:rPr>
          <w:rFonts w:eastAsiaTheme="minorHAnsi" w:cs="Arial"/>
          <w:color w:val="000000"/>
        </w:rPr>
      </w:pPr>
    </w:p>
    <w:p w:rsidR="00EF613D" w:rsidRPr="00D05799" w:rsidRDefault="00EF613D" w:rsidP="00D05799">
      <w:pPr>
        <w:pStyle w:val="BodyText"/>
        <w:spacing w:line="360" w:lineRule="auto"/>
        <w:ind w:right="128"/>
        <w:jc w:val="both"/>
        <w:rPr>
          <w:rFonts w:eastAsiaTheme="minorHAnsi" w:cs="Arial"/>
          <w:color w:val="000000"/>
        </w:rPr>
      </w:pPr>
      <w:r w:rsidRPr="00D05799">
        <w:rPr>
          <w:rFonts w:eastAsiaTheme="minorHAnsi" w:cs="Arial"/>
          <w:color w:val="000000"/>
        </w:rPr>
        <w:t>Effective co-ordination</w:t>
      </w:r>
      <w:r w:rsidR="005517B8" w:rsidRPr="00D05799">
        <w:rPr>
          <w:rFonts w:eastAsiaTheme="minorHAnsi" w:cs="Arial"/>
          <w:color w:val="000000"/>
        </w:rPr>
        <w:t xml:space="preserve"> and management by the </w:t>
      </w:r>
      <w:r w:rsidR="00E05636" w:rsidRPr="00D05799">
        <w:rPr>
          <w:rFonts w:eastAsiaTheme="minorHAnsi" w:cs="Arial"/>
          <w:color w:val="000000"/>
        </w:rPr>
        <w:t>Permit Authority</w:t>
      </w:r>
      <w:r w:rsidR="005517B8" w:rsidRPr="00D05799">
        <w:rPr>
          <w:rFonts w:eastAsiaTheme="minorHAnsi" w:cs="Arial"/>
          <w:color w:val="000000"/>
        </w:rPr>
        <w:t xml:space="preserve"> is essential to ensure that traffic disruption is minimised whilst allowing promoters time and space to complete their works.</w:t>
      </w:r>
    </w:p>
    <w:p w:rsidR="005517B8" w:rsidRPr="00D05799" w:rsidRDefault="005517B8" w:rsidP="00D05799">
      <w:pPr>
        <w:pStyle w:val="BodyText"/>
        <w:spacing w:line="360" w:lineRule="auto"/>
        <w:ind w:right="128"/>
        <w:jc w:val="both"/>
        <w:rPr>
          <w:rFonts w:eastAsiaTheme="minorHAnsi" w:cs="Arial"/>
          <w:color w:val="000000"/>
        </w:rPr>
      </w:pPr>
    </w:p>
    <w:p w:rsidR="005517B8" w:rsidRPr="00D05799" w:rsidRDefault="005517B8"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Before any specified works are carried out on </w:t>
      </w:r>
      <w:r w:rsidR="00A72082" w:rsidRPr="00D05799">
        <w:rPr>
          <w:rFonts w:eastAsiaTheme="minorHAnsi" w:cs="Arial"/>
          <w:color w:val="000000"/>
        </w:rPr>
        <w:t>a</w:t>
      </w:r>
      <w:r w:rsidRPr="00D05799">
        <w:rPr>
          <w:rFonts w:eastAsiaTheme="minorHAnsi" w:cs="Arial"/>
          <w:color w:val="000000"/>
        </w:rPr>
        <w:t xml:space="preserve"> specified street a permit must be obtained from the </w:t>
      </w:r>
      <w:r w:rsidR="00E05636" w:rsidRPr="00D05799">
        <w:rPr>
          <w:rFonts w:eastAsiaTheme="minorHAnsi" w:cs="Arial"/>
          <w:color w:val="000000"/>
        </w:rPr>
        <w:t>Permit Authority</w:t>
      </w:r>
      <w:r w:rsidRPr="00D05799">
        <w:rPr>
          <w:rFonts w:eastAsiaTheme="minorHAnsi" w:cs="Arial"/>
          <w:color w:val="000000"/>
        </w:rPr>
        <w:t xml:space="preserve"> in accordance with the </w:t>
      </w:r>
      <w:r w:rsidR="00A72082" w:rsidRPr="00D05799">
        <w:rPr>
          <w:rFonts w:eastAsiaTheme="minorHAnsi" w:cs="Arial"/>
          <w:color w:val="000000"/>
        </w:rPr>
        <w:t>Permit Scheme</w:t>
      </w:r>
      <w:r w:rsidRPr="00D05799">
        <w:rPr>
          <w:rFonts w:eastAsiaTheme="minorHAnsi" w:cs="Arial"/>
          <w:color w:val="000000"/>
        </w:rPr>
        <w:t>.</w:t>
      </w:r>
    </w:p>
    <w:p w:rsidR="005517B8" w:rsidRPr="00D05799" w:rsidRDefault="005517B8" w:rsidP="00D05799">
      <w:pPr>
        <w:pStyle w:val="BodyText"/>
        <w:spacing w:line="360" w:lineRule="auto"/>
        <w:ind w:right="128"/>
        <w:jc w:val="both"/>
        <w:rPr>
          <w:rFonts w:eastAsiaTheme="minorHAnsi" w:cs="Arial"/>
          <w:color w:val="000000"/>
        </w:rPr>
      </w:pPr>
    </w:p>
    <w:p w:rsidR="000E57EB" w:rsidRPr="00D05799" w:rsidRDefault="005517B8"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Under the </w:t>
      </w:r>
      <w:r w:rsidR="00A72082" w:rsidRPr="00D05799">
        <w:rPr>
          <w:rFonts w:eastAsiaTheme="minorHAnsi" w:cs="Arial"/>
          <w:color w:val="000000"/>
        </w:rPr>
        <w:t>Permit Scheme</w:t>
      </w:r>
      <w:r w:rsidRPr="00D05799">
        <w:rPr>
          <w:rFonts w:eastAsiaTheme="minorHAnsi" w:cs="Arial"/>
          <w:color w:val="000000"/>
        </w:rPr>
        <w:t xml:space="preserve">, all promoter activities are treated </w:t>
      </w:r>
      <w:r w:rsidR="00A72082" w:rsidRPr="00D05799">
        <w:rPr>
          <w:rFonts w:eastAsiaTheme="minorHAnsi" w:cs="Arial"/>
          <w:color w:val="000000"/>
        </w:rPr>
        <w:t xml:space="preserve">equally </w:t>
      </w:r>
      <w:r w:rsidRPr="00D05799">
        <w:rPr>
          <w:rFonts w:eastAsiaTheme="minorHAnsi" w:cs="Arial"/>
          <w:color w:val="000000"/>
        </w:rPr>
        <w:t>with regards to co-ordination and setting of conditions.</w:t>
      </w:r>
      <w:r w:rsidR="000E57EB" w:rsidRPr="00D05799">
        <w:rPr>
          <w:rFonts w:eastAsiaTheme="minorHAnsi" w:cs="Arial"/>
          <w:color w:val="000000"/>
        </w:rPr>
        <w:t xml:space="preserve">  </w:t>
      </w:r>
    </w:p>
    <w:p w:rsidR="000E57EB" w:rsidRPr="00D05799" w:rsidRDefault="000E57EB" w:rsidP="00D05799">
      <w:pPr>
        <w:pStyle w:val="BodyText"/>
        <w:spacing w:line="360" w:lineRule="auto"/>
        <w:ind w:right="128"/>
        <w:jc w:val="both"/>
        <w:rPr>
          <w:rFonts w:eastAsiaTheme="minorHAnsi" w:cs="Arial"/>
          <w:color w:val="000000"/>
        </w:rPr>
      </w:pPr>
    </w:p>
    <w:p w:rsidR="000E57EB" w:rsidRPr="00D05799" w:rsidRDefault="000E57EB"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The </w:t>
      </w:r>
      <w:r w:rsidR="00A72082" w:rsidRPr="00D05799">
        <w:rPr>
          <w:rFonts w:eastAsiaTheme="minorHAnsi" w:cs="Arial"/>
          <w:color w:val="000000"/>
        </w:rPr>
        <w:t xml:space="preserve">Permit </w:t>
      </w:r>
      <w:r w:rsidR="00E05636" w:rsidRPr="00D05799">
        <w:rPr>
          <w:rFonts w:eastAsiaTheme="minorHAnsi" w:cs="Arial"/>
          <w:color w:val="000000"/>
        </w:rPr>
        <w:t>Authority</w:t>
      </w:r>
      <w:r w:rsidRPr="00D05799">
        <w:rPr>
          <w:rFonts w:eastAsiaTheme="minorHAnsi" w:cs="Arial"/>
          <w:color w:val="000000"/>
        </w:rPr>
        <w:t xml:space="preserve"> </w:t>
      </w:r>
      <w:r w:rsidR="00D05799">
        <w:rPr>
          <w:rFonts w:eastAsiaTheme="minorHAnsi" w:cs="Arial"/>
          <w:color w:val="000000"/>
        </w:rPr>
        <w:t>will actively promote a culture</w:t>
      </w:r>
      <w:r w:rsidRPr="00D05799">
        <w:rPr>
          <w:rFonts w:eastAsiaTheme="minorHAnsi" w:cs="Arial"/>
          <w:color w:val="000000"/>
        </w:rPr>
        <w:t xml:space="preserve"> change in attitudes from its own departments that play an important role in th</w:t>
      </w:r>
      <w:r w:rsidR="00E67F48" w:rsidRPr="00D05799">
        <w:rPr>
          <w:rFonts w:eastAsiaTheme="minorHAnsi" w:cs="Arial"/>
          <w:color w:val="000000"/>
        </w:rPr>
        <w:t>e overall network management by;</w:t>
      </w:r>
      <w:r w:rsidRPr="00D05799">
        <w:rPr>
          <w:rFonts w:eastAsiaTheme="minorHAnsi" w:cs="Arial"/>
          <w:color w:val="000000"/>
        </w:rPr>
        <w:t xml:space="preserve"> </w:t>
      </w:r>
    </w:p>
    <w:p w:rsidR="000E57EB" w:rsidRDefault="000E57EB" w:rsidP="00D05799">
      <w:pPr>
        <w:pStyle w:val="Default"/>
        <w:jc w:val="both"/>
        <w:rPr>
          <w:sz w:val="22"/>
          <w:szCs w:val="22"/>
        </w:rPr>
      </w:pPr>
    </w:p>
    <w:p w:rsidR="000E57EB" w:rsidRPr="00D05799" w:rsidRDefault="000E57EB"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Working closely with its own highways contractors to improve working practices</w:t>
      </w:r>
    </w:p>
    <w:p w:rsidR="000E57EB" w:rsidRPr="00D05799" w:rsidRDefault="000E57EB"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Forming network management teams to bring together the coordination of all highways activities including</w:t>
      </w:r>
      <w:r w:rsidR="00E67F48" w:rsidRPr="00D05799">
        <w:rPr>
          <w:rFonts w:eastAsiaTheme="minorHAnsi" w:cs="Arial"/>
          <w:color w:val="000000"/>
        </w:rPr>
        <w:t xml:space="preserve"> events and highways operations</w:t>
      </w:r>
    </w:p>
    <w:p w:rsidR="005517B8" w:rsidRPr="005413D3" w:rsidRDefault="00DF02CA" w:rsidP="00D05799">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Better engagement with Development Control and Planning departments to bring in the structures and processes to the forward planning process to ensure better coordination and delivery of all activities that affect the highway</w:t>
      </w:r>
      <w:r w:rsidR="00E67F48" w:rsidRPr="00D05799">
        <w:rPr>
          <w:rFonts w:eastAsiaTheme="minorHAnsi" w:cs="Arial"/>
          <w:color w:val="000000"/>
        </w:rPr>
        <w:t>.</w:t>
      </w:r>
    </w:p>
    <w:p w:rsidR="005517B8" w:rsidRPr="00A61896" w:rsidRDefault="00F711D1" w:rsidP="00D05799">
      <w:pPr>
        <w:pStyle w:val="Heading2"/>
        <w:jc w:val="both"/>
      </w:pPr>
      <w:bookmarkStart w:id="15" w:name="_Toc24092568"/>
      <w:r>
        <w:t>2.2</w:t>
      </w:r>
      <w:r>
        <w:tab/>
      </w:r>
      <w:r w:rsidR="00A61896" w:rsidRPr="00A61896">
        <w:t>Promoters</w:t>
      </w:r>
      <w:bookmarkEnd w:id="15"/>
    </w:p>
    <w:p w:rsidR="005517B8" w:rsidRDefault="005517B8" w:rsidP="00D05799">
      <w:pPr>
        <w:pStyle w:val="Default"/>
        <w:jc w:val="both"/>
        <w:rPr>
          <w:sz w:val="22"/>
          <w:szCs w:val="22"/>
        </w:rPr>
      </w:pPr>
    </w:p>
    <w:p w:rsidR="005517B8" w:rsidRPr="00D05799" w:rsidRDefault="005517B8"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It is essential that everyone undertaking activities on the highway take both the </w:t>
      </w:r>
      <w:r w:rsidR="00A72082" w:rsidRPr="00D05799">
        <w:rPr>
          <w:rFonts w:eastAsiaTheme="minorHAnsi" w:cs="Arial"/>
          <w:color w:val="000000"/>
        </w:rPr>
        <w:t>Permit Scheme</w:t>
      </w:r>
      <w:r w:rsidRPr="00D05799">
        <w:rPr>
          <w:rFonts w:eastAsiaTheme="minorHAnsi" w:cs="Arial"/>
          <w:color w:val="000000"/>
        </w:rPr>
        <w:t xml:space="preserve"> objectives and the broader TMA objective of expediting the movement of traffic into account.  To do this the </w:t>
      </w:r>
      <w:r w:rsidR="00E05636" w:rsidRPr="00D05799">
        <w:rPr>
          <w:rFonts w:eastAsiaTheme="minorHAnsi" w:cs="Arial"/>
          <w:color w:val="000000"/>
        </w:rPr>
        <w:t>Authority</w:t>
      </w:r>
      <w:r w:rsidRPr="00D05799">
        <w:rPr>
          <w:rFonts w:eastAsiaTheme="minorHAnsi" w:cs="Arial"/>
          <w:color w:val="000000"/>
        </w:rPr>
        <w:t xml:space="preserve"> and the promoter must adhere to four key principles</w:t>
      </w:r>
      <w:r w:rsidR="00E67F48" w:rsidRPr="00D05799">
        <w:rPr>
          <w:rFonts w:eastAsiaTheme="minorHAnsi" w:cs="Arial"/>
          <w:color w:val="000000"/>
        </w:rPr>
        <w:t>;</w:t>
      </w:r>
    </w:p>
    <w:p w:rsidR="005517B8" w:rsidRDefault="005517B8" w:rsidP="00D05799">
      <w:pPr>
        <w:pStyle w:val="Default"/>
        <w:jc w:val="both"/>
        <w:rPr>
          <w:sz w:val="22"/>
          <w:szCs w:val="22"/>
        </w:rPr>
      </w:pPr>
    </w:p>
    <w:p w:rsidR="005517B8" w:rsidRPr="00D05799" w:rsidRDefault="005517B8"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The need to balance the potentially conflicting interests of road users, promoters and their customers</w:t>
      </w:r>
    </w:p>
    <w:p w:rsidR="005517B8" w:rsidRPr="00D05799" w:rsidRDefault="005517B8"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The importance of close co-operation and liaison between the two parties</w:t>
      </w:r>
    </w:p>
    <w:p w:rsidR="005517B8" w:rsidRPr="00D05799" w:rsidRDefault="005517B8"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Acknowledgement that pre-planned activities</w:t>
      </w:r>
      <w:r w:rsidR="00E67F48" w:rsidRPr="00D05799">
        <w:rPr>
          <w:rFonts w:eastAsiaTheme="minorHAnsi" w:cs="Arial"/>
          <w:color w:val="000000"/>
        </w:rPr>
        <w:t>,</w:t>
      </w:r>
      <w:r w:rsidRPr="00D05799">
        <w:rPr>
          <w:rFonts w:eastAsiaTheme="minorHAnsi" w:cs="Arial"/>
          <w:color w:val="000000"/>
        </w:rPr>
        <w:t xml:space="preserve"> planned programmes and working practices may </w:t>
      </w:r>
      <w:r w:rsidRPr="00D05799">
        <w:rPr>
          <w:rFonts w:eastAsiaTheme="minorHAnsi" w:cs="Arial"/>
          <w:color w:val="000000"/>
        </w:rPr>
        <w:lastRenderedPageBreak/>
        <w:t>have to be adjusted to meet coordination provisions in statutory objectives</w:t>
      </w:r>
    </w:p>
    <w:p w:rsidR="005517B8" w:rsidRPr="00D05799" w:rsidRDefault="005517B8"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The provision of timely, clear, accurate and complete information</w:t>
      </w:r>
      <w:r w:rsidR="00E67F48" w:rsidRPr="00D05799">
        <w:rPr>
          <w:rFonts w:eastAsiaTheme="minorHAnsi" w:cs="Arial"/>
          <w:color w:val="000000"/>
        </w:rPr>
        <w:t>.</w:t>
      </w:r>
    </w:p>
    <w:p w:rsidR="00A61896" w:rsidRDefault="00A61896" w:rsidP="00D05799">
      <w:pPr>
        <w:pStyle w:val="Default"/>
        <w:ind w:left="720"/>
        <w:jc w:val="both"/>
        <w:rPr>
          <w:sz w:val="22"/>
          <w:szCs w:val="22"/>
        </w:rPr>
      </w:pPr>
    </w:p>
    <w:p w:rsidR="00A61896" w:rsidRPr="00D05799" w:rsidRDefault="00A72082" w:rsidP="00D05799">
      <w:pPr>
        <w:pStyle w:val="BodyText"/>
        <w:spacing w:line="360" w:lineRule="auto"/>
        <w:ind w:right="128"/>
        <w:jc w:val="both"/>
        <w:rPr>
          <w:rFonts w:eastAsiaTheme="minorHAnsi" w:cs="Arial"/>
          <w:color w:val="000000"/>
        </w:rPr>
      </w:pPr>
      <w:r w:rsidRPr="00D05799">
        <w:rPr>
          <w:rFonts w:eastAsiaTheme="minorHAnsi" w:cs="Arial"/>
          <w:color w:val="000000"/>
        </w:rPr>
        <w:t>The Permit Scheme</w:t>
      </w:r>
      <w:r w:rsidR="00A61896" w:rsidRPr="00D05799">
        <w:rPr>
          <w:rFonts w:eastAsiaTheme="minorHAnsi" w:cs="Arial"/>
          <w:color w:val="000000"/>
        </w:rPr>
        <w:t xml:space="preserve"> will give the </w:t>
      </w:r>
      <w:r w:rsidR="00E05636" w:rsidRPr="00D05799">
        <w:rPr>
          <w:rFonts w:eastAsiaTheme="minorHAnsi" w:cs="Arial"/>
          <w:color w:val="000000"/>
        </w:rPr>
        <w:t>Permit Authority</w:t>
      </w:r>
      <w:r w:rsidR="00A61896" w:rsidRPr="00D05799">
        <w:rPr>
          <w:rFonts w:eastAsiaTheme="minorHAnsi" w:cs="Arial"/>
          <w:color w:val="000000"/>
        </w:rPr>
        <w:t xml:space="preserve"> greater influence over how and when activities are carried out although the initial responsibility for planning, supervising and carrying out activities remains with the promoters.</w:t>
      </w:r>
    </w:p>
    <w:p w:rsidR="00A61896" w:rsidRDefault="00A61896" w:rsidP="00D05799">
      <w:pPr>
        <w:pStyle w:val="Default"/>
        <w:jc w:val="both"/>
        <w:rPr>
          <w:sz w:val="22"/>
          <w:szCs w:val="22"/>
        </w:rPr>
      </w:pPr>
    </w:p>
    <w:p w:rsidR="00A61896" w:rsidRPr="00D05799" w:rsidRDefault="00A61896"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Promoters must consider the needs of </w:t>
      </w:r>
      <w:r w:rsidR="009B2620" w:rsidRPr="00D05799">
        <w:rPr>
          <w:rFonts w:eastAsiaTheme="minorHAnsi" w:cs="Arial"/>
          <w:color w:val="000000"/>
        </w:rPr>
        <w:t xml:space="preserve">public transport operators, </w:t>
      </w:r>
      <w:r w:rsidRPr="00D05799">
        <w:rPr>
          <w:rFonts w:eastAsiaTheme="minorHAnsi" w:cs="Arial"/>
          <w:color w:val="000000"/>
        </w:rPr>
        <w:t>pedestrians, motorists, cyclists, horse riders or any other road user paying particular attention to those with disabilities when planning and executing activities on the highway. They should also ensure they have considered and co-ordinated activities with other existing road activities and considered how their proposals will integrate with those and the impact and effect o</w:t>
      </w:r>
      <w:r w:rsidR="00F446F8" w:rsidRPr="00D05799">
        <w:rPr>
          <w:rFonts w:eastAsiaTheme="minorHAnsi" w:cs="Arial"/>
          <w:color w:val="000000"/>
        </w:rPr>
        <w:t>f</w:t>
      </w:r>
      <w:r w:rsidRPr="00D05799">
        <w:rPr>
          <w:rFonts w:eastAsiaTheme="minorHAnsi" w:cs="Arial"/>
          <w:color w:val="000000"/>
        </w:rPr>
        <w:t xml:space="preserve"> the operation on the local and strategic highway network.</w:t>
      </w:r>
    </w:p>
    <w:p w:rsidR="00F446F8" w:rsidRDefault="00F446F8" w:rsidP="00D05799">
      <w:pPr>
        <w:pStyle w:val="Default"/>
        <w:jc w:val="both"/>
        <w:rPr>
          <w:sz w:val="22"/>
          <w:szCs w:val="22"/>
        </w:rPr>
      </w:pPr>
    </w:p>
    <w:p w:rsidR="005517B8" w:rsidRPr="00D05799" w:rsidRDefault="00A72082" w:rsidP="00D05799">
      <w:pPr>
        <w:pStyle w:val="BodyText"/>
        <w:spacing w:line="360" w:lineRule="auto"/>
        <w:ind w:right="128"/>
        <w:jc w:val="both"/>
        <w:rPr>
          <w:rFonts w:eastAsiaTheme="minorHAnsi" w:cs="Arial"/>
          <w:color w:val="000000"/>
        </w:rPr>
      </w:pPr>
      <w:r w:rsidRPr="00D05799">
        <w:rPr>
          <w:rFonts w:eastAsiaTheme="minorHAnsi" w:cs="Arial"/>
          <w:color w:val="000000"/>
        </w:rPr>
        <w:t>Some considerat</w:t>
      </w:r>
      <w:r w:rsidR="00E67F48" w:rsidRPr="00D05799">
        <w:rPr>
          <w:rFonts w:eastAsiaTheme="minorHAnsi" w:cs="Arial"/>
          <w:color w:val="000000"/>
        </w:rPr>
        <w:t xml:space="preserve">ions are listed, but </w:t>
      </w:r>
      <w:r w:rsidR="00D05799">
        <w:rPr>
          <w:rFonts w:eastAsiaTheme="minorHAnsi" w:cs="Arial"/>
          <w:color w:val="000000"/>
        </w:rPr>
        <w:t xml:space="preserve">not </w:t>
      </w:r>
      <w:r w:rsidR="00E67F48" w:rsidRPr="00D05799">
        <w:rPr>
          <w:rFonts w:eastAsiaTheme="minorHAnsi" w:cs="Arial"/>
          <w:color w:val="000000"/>
        </w:rPr>
        <w:t>limited to;</w:t>
      </w:r>
    </w:p>
    <w:p w:rsidR="00A61896" w:rsidRDefault="00A61896" w:rsidP="00D05799">
      <w:pPr>
        <w:pStyle w:val="Default"/>
        <w:jc w:val="both"/>
        <w:rPr>
          <w:sz w:val="22"/>
          <w:szCs w:val="22"/>
        </w:rPr>
      </w:pPr>
    </w:p>
    <w:p w:rsidR="00A61896" w:rsidRPr="00D05799" w:rsidRDefault="00A61896"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Timing of activities</w:t>
      </w:r>
    </w:p>
    <w:p w:rsidR="00A61896" w:rsidRPr="00D05799" w:rsidRDefault="00A61896"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The methods of working</w:t>
      </w:r>
    </w:p>
    <w:p w:rsidR="00A61896" w:rsidRPr="00D05799" w:rsidRDefault="00A61896"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Road safety</w:t>
      </w:r>
    </w:p>
    <w:p w:rsidR="00A61896" w:rsidRPr="00D05799" w:rsidRDefault="00A72082"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Health and S</w:t>
      </w:r>
      <w:r w:rsidR="00A61896" w:rsidRPr="00D05799">
        <w:rPr>
          <w:rFonts w:eastAsiaTheme="minorHAnsi" w:cs="Arial"/>
          <w:color w:val="000000"/>
        </w:rPr>
        <w:t>afety</w:t>
      </w:r>
      <w:r w:rsidR="000359A1">
        <w:rPr>
          <w:rFonts w:eastAsiaTheme="minorHAnsi" w:cs="Arial"/>
          <w:color w:val="000000"/>
        </w:rPr>
        <w:t xml:space="preserve"> Construction, Design and Management</w:t>
      </w:r>
      <w:r w:rsidR="00A61896" w:rsidRPr="00D05799">
        <w:rPr>
          <w:rFonts w:eastAsiaTheme="minorHAnsi" w:cs="Arial"/>
          <w:color w:val="000000"/>
        </w:rPr>
        <w:t xml:space="preserve"> (CDM regulations)</w:t>
      </w:r>
    </w:p>
    <w:p w:rsidR="00A61896" w:rsidRPr="00D05799" w:rsidRDefault="00A72082"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Noise, light and t</w:t>
      </w:r>
      <w:r w:rsidR="00A61896" w:rsidRPr="00D05799">
        <w:rPr>
          <w:rFonts w:eastAsiaTheme="minorHAnsi" w:cs="Arial"/>
          <w:color w:val="000000"/>
        </w:rPr>
        <w:t>raffic management</w:t>
      </w:r>
    </w:p>
    <w:p w:rsidR="00A61896" w:rsidRPr="00D05799" w:rsidRDefault="00A61896"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Activity programme management</w:t>
      </w:r>
    </w:p>
    <w:p w:rsidR="00A61896" w:rsidRPr="00D05799" w:rsidRDefault="00A61896"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Co-ordination with other promoters</w:t>
      </w:r>
      <w:r w:rsidR="00C24DF3" w:rsidRPr="00D05799">
        <w:rPr>
          <w:rFonts w:eastAsiaTheme="minorHAnsi" w:cs="Arial"/>
          <w:color w:val="000000"/>
        </w:rPr>
        <w:t>.</w:t>
      </w:r>
    </w:p>
    <w:p w:rsidR="00A61896" w:rsidRDefault="00A61896" w:rsidP="00D05799">
      <w:pPr>
        <w:pStyle w:val="Default"/>
        <w:jc w:val="both"/>
        <w:rPr>
          <w:sz w:val="22"/>
          <w:szCs w:val="22"/>
        </w:rPr>
      </w:pPr>
    </w:p>
    <w:p w:rsidR="005517B8" w:rsidRPr="00D05799" w:rsidRDefault="00A61896" w:rsidP="00D05799">
      <w:pPr>
        <w:pStyle w:val="BodyText"/>
        <w:spacing w:line="360" w:lineRule="auto"/>
        <w:ind w:right="128"/>
        <w:jc w:val="both"/>
        <w:rPr>
          <w:rFonts w:eastAsiaTheme="minorHAnsi" w:cs="Arial"/>
          <w:color w:val="000000"/>
        </w:rPr>
      </w:pPr>
      <w:r w:rsidRPr="00D05799">
        <w:rPr>
          <w:rFonts w:eastAsiaTheme="minorHAnsi" w:cs="Arial"/>
          <w:color w:val="000000"/>
        </w:rPr>
        <w:t>Proposals should be discussed with other interested parties i</w:t>
      </w:r>
      <w:r w:rsidR="00A72082" w:rsidRPr="00D05799">
        <w:rPr>
          <w:rFonts w:eastAsiaTheme="minorHAnsi" w:cs="Arial"/>
          <w:color w:val="000000"/>
        </w:rPr>
        <w:t>n advance such as neighbouring A</w:t>
      </w:r>
      <w:r w:rsidRPr="00D05799">
        <w:rPr>
          <w:rFonts w:eastAsiaTheme="minorHAnsi" w:cs="Arial"/>
          <w:color w:val="000000"/>
        </w:rPr>
        <w:t>uthorities</w:t>
      </w:r>
      <w:r w:rsidR="009B2620" w:rsidRPr="00D05799">
        <w:rPr>
          <w:rFonts w:eastAsiaTheme="minorHAnsi" w:cs="Arial"/>
          <w:color w:val="000000"/>
        </w:rPr>
        <w:t xml:space="preserve">, Network Rail, </w:t>
      </w:r>
      <w:r w:rsidRPr="00D05799">
        <w:rPr>
          <w:rFonts w:eastAsiaTheme="minorHAnsi" w:cs="Arial"/>
          <w:color w:val="000000"/>
        </w:rPr>
        <w:t>bus and rail operators, schools, businesses and residents and wher</w:t>
      </w:r>
      <w:r w:rsidR="00D05799">
        <w:rPr>
          <w:rFonts w:eastAsiaTheme="minorHAnsi" w:cs="Arial"/>
          <w:color w:val="000000"/>
        </w:rPr>
        <w:t>e necessary modified as</w:t>
      </w:r>
      <w:r w:rsidRPr="00D05799">
        <w:rPr>
          <w:rFonts w:eastAsiaTheme="minorHAnsi" w:cs="Arial"/>
          <w:color w:val="000000"/>
        </w:rPr>
        <w:t xml:space="preserve"> appropriate and practical.</w:t>
      </w:r>
      <w:r w:rsidR="009B2620" w:rsidRPr="00D05799">
        <w:rPr>
          <w:rFonts w:eastAsiaTheme="minorHAnsi" w:cs="Arial"/>
          <w:color w:val="000000"/>
        </w:rPr>
        <w:t xml:space="preserve"> Other appropriate bodies include but are not limited to </w:t>
      </w:r>
      <w:r w:rsidR="00CF7162" w:rsidRPr="00D05799">
        <w:rPr>
          <w:rFonts w:eastAsiaTheme="minorHAnsi" w:cs="Arial"/>
          <w:color w:val="000000"/>
        </w:rPr>
        <w:t xml:space="preserve">those </w:t>
      </w:r>
      <w:r w:rsidR="009B2620" w:rsidRPr="00D05799">
        <w:rPr>
          <w:rFonts w:eastAsiaTheme="minorHAnsi" w:cs="Arial"/>
          <w:color w:val="000000"/>
        </w:rPr>
        <w:t>representing disabled people, pedestrian and cycle groups, hauliers, local tourism boards, the Environment Agency and English Heritage.</w:t>
      </w:r>
    </w:p>
    <w:p w:rsidR="00252F91" w:rsidRDefault="00252F91" w:rsidP="00D05799">
      <w:pPr>
        <w:pStyle w:val="BodyText"/>
        <w:spacing w:line="360" w:lineRule="auto"/>
        <w:ind w:right="128"/>
        <w:jc w:val="both"/>
        <w:rPr>
          <w:rFonts w:eastAsiaTheme="minorHAnsi" w:cs="Arial"/>
          <w:color w:val="000000"/>
        </w:rPr>
      </w:pPr>
    </w:p>
    <w:p w:rsidR="008E1D67" w:rsidRPr="00D05799" w:rsidRDefault="00A61896" w:rsidP="00D05799">
      <w:pPr>
        <w:pStyle w:val="BodyText"/>
        <w:spacing w:line="360" w:lineRule="auto"/>
        <w:ind w:right="128"/>
        <w:jc w:val="both"/>
        <w:rPr>
          <w:rFonts w:eastAsiaTheme="minorHAnsi" w:cs="Arial"/>
          <w:color w:val="000000"/>
        </w:rPr>
      </w:pPr>
      <w:r w:rsidRPr="00D05799">
        <w:rPr>
          <w:rFonts w:eastAsiaTheme="minorHAnsi" w:cs="Arial"/>
          <w:color w:val="000000"/>
        </w:rPr>
        <w:t xml:space="preserve">The greater the </w:t>
      </w:r>
      <w:r w:rsidR="006312FB" w:rsidRPr="00D05799">
        <w:rPr>
          <w:rFonts w:eastAsiaTheme="minorHAnsi" w:cs="Arial"/>
          <w:color w:val="000000"/>
        </w:rPr>
        <w:t>disruption</w:t>
      </w:r>
      <w:r w:rsidRPr="00D05799">
        <w:rPr>
          <w:rFonts w:eastAsiaTheme="minorHAnsi" w:cs="Arial"/>
          <w:color w:val="000000"/>
        </w:rPr>
        <w:t xml:space="preserve"> the</w:t>
      </w:r>
      <w:r w:rsidR="008E1D67" w:rsidRPr="00D05799">
        <w:rPr>
          <w:rFonts w:eastAsiaTheme="minorHAnsi" w:cs="Arial"/>
          <w:color w:val="000000"/>
        </w:rPr>
        <w:t xml:space="preserve"> sooner the application should be made and promoters should recognise that statutory application periods are only a </w:t>
      </w:r>
      <w:r w:rsidR="006312FB" w:rsidRPr="00D05799">
        <w:rPr>
          <w:rFonts w:eastAsiaTheme="minorHAnsi" w:cs="Arial"/>
          <w:color w:val="000000"/>
        </w:rPr>
        <w:t>minimum</w:t>
      </w:r>
      <w:r w:rsidR="008E1D67" w:rsidRPr="00D05799">
        <w:rPr>
          <w:rFonts w:eastAsiaTheme="minorHAnsi" w:cs="Arial"/>
          <w:color w:val="000000"/>
        </w:rPr>
        <w:t xml:space="preserve"> and longer should be given where practicable.</w:t>
      </w:r>
    </w:p>
    <w:p w:rsidR="00252F91" w:rsidRDefault="00252F91" w:rsidP="00D05799">
      <w:pPr>
        <w:pStyle w:val="BodyText"/>
        <w:spacing w:line="360" w:lineRule="auto"/>
        <w:ind w:right="128"/>
        <w:jc w:val="both"/>
        <w:rPr>
          <w:rFonts w:eastAsiaTheme="minorHAnsi" w:cs="Arial"/>
          <w:color w:val="000000"/>
        </w:rPr>
      </w:pPr>
    </w:p>
    <w:p w:rsidR="008E1D67" w:rsidRPr="005413D3" w:rsidRDefault="008E1D67" w:rsidP="005413D3">
      <w:pPr>
        <w:pStyle w:val="BodyText"/>
        <w:spacing w:line="360" w:lineRule="auto"/>
        <w:ind w:right="128"/>
        <w:jc w:val="both"/>
        <w:rPr>
          <w:rFonts w:eastAsiaTheme="minorHAnsi" w:cs="Arial"/>
          <w:color w:val="000000"/>
        </w:rPr>
      </w:pPr>
      <w:r w:rsidRPr="00D05799">
        <w:rPr>
          <w:rFonts w:eastAsiaTheme="minorHAnsi" w:cs="Arial"/>
          <w:color w:val="000000"/>
        </w:rPr>
        <w:t>Promoters should also take into</w:t>
      </w:r>
      <w:r w:rsidR="00F446F8" w:rsidRPr="00D05799">
        <w:rPr>
          <w:rFonts w:eastAsiaTheme="minorHAnsi" w:cs="Arial"/>
          <w:color w:val="000000"/>
        </w:rPr>
        <w:t xml:space="preserve"> account</w:t>
      </w:r>
      <w:r w:rsidRPr="00D05799">
        <w:rPr>
          <w:rFonts w:eastAsiaTheme="minorHAnsi" w:cs="Arial"/>
          <w:color w:val="000000"/>
        </w:rPr>
        <w:t xml:space="preserve"> the space needed for the works, the storage of plant and materials and other </w:t>
      </w:r>
      <w:r w:rsidR="006312FB" w:rsidRPr="00D05799">
        <w:rPr>
          <w:rFonts w:eastAsiaTheme="minorHAnsi" w:cs="Arial"/>
          <w:color w:val="000000"/>
        </w:rPr>
        <w:t>associated</w:t>
      </w:r>
      <w:r w:rsidRPr="00D05799">
        <w:rPr>
          <w:rFonts w:eastAsiaTheme="minorHAnsi" w:cs="Arial"/>
          <w:color w:val="000000"/>
        </w:rPr>
        <w:t xml:space="preserve"> plant such as welfare cabins and car </w:t>
      </w:r>
      <w:r w:rsidR="006312FB" w:rsidRPr="00D05799">
        <w:rPr>
          <w:rFonts w:eastAsiaTheme="minorHAnsi" w:cs="Arial"/>
          <w:color w:val="000000"/>
        </w:rPr>
        <w:t>parking</w:t>
      </w:r>
      <w:r w:rsidRPr="00D05799">
        <w:rPr>
          <w:rFonts w:eastAsiaTheme="minorHAnsi" w:cs="Arial"/>
          <w:color w:val="000000"/>
        </w:rPr>
        <w:t xml:space="preserve"> areas.  Where this is outside the working area including if on another street, the promoter must consider the impact of this on </w:t>
      </w:r>
      <w:r w:rsidR="006312FB" w:rsidRPr="00D05799">
        <w:rPr>
          <w:rFonts w:eastAsiaTheme="minorHAnsi" w:cs="Arial"/>
          <w:color w:val="000000"/>
        </w:rPr>
        <w:t>disruption</w:t>
      </w:r>
      <w:r w:rsidRPr="00D05799">
        <w:rPr>
          <w:rFonts w:eastAsiaTheme="minorHAnsi" w:cs="Arial"/>
          <w:color w:val="000000"/>
        </w:rPr>
        <w:t xml:space="preserve"> to traffic</w:t>
      </w:r>
      <w:r w:rsidR="00F0748A" w:rsidRPr="00D05799">
        <w:rPr>
          <w:rFonts w:eastAsiaTheme="minorHAnsi" w:cs="Arial"/>
          <w:color w:val="000000"/>
        </w:rPr>
        <w:t>, local residents, businesses</w:t>
      </w:r>
      <w:r w:rsidRPr="00D05799">
        <w:rPr>
          <w:rFonts w:eastAsiaTheme="minorHAnsi" w:cs="Arial"/>
          <w:color w:val="000000"/>
        </w:rPr>
        <w:t xml:space="preserve"> and the local environment.  These areas </w:t>
      </w:r>
      <w:r w:rsidR="009E0099" w:rsidRPr="00D05799">
        <w:rPr>
          <w:rFonts w:eastAsiaTheme="minorHAnsi" w:cs="Arial"/>
          <w:color w:val="000000"/>
        </w:rPr>
        <w:t xml:space="preserve">may </w:t>
      </w:r>
      <w:r w:rsidRPr="00D05799">
        <w:rPr>
          <w:rFonts w:eastAsiaTheme="minorHAnsi" w:cs="Arial"/>
          <w:color w:val="000000"/>
        </w:rPr>
        <w:t xml:space="preserve">be subject to another permit application and </w:t>
      </w:r>
      <w:r w:rsidR="007F3547" w:rsidRPr="00D05799">
        <w:rPr>
          <w:rFonts w:eastAsiaTheme="minorHAnsi" w:cs="Arial"/>
          <w:color w:val="000000"/>
        </w:rPr>
        <w:t>conditions applicable</w:t>
      </w:r>
      <w:r w:rsidRPr="00D05799">
        <w:rPr>
          <w:rFonts w:eastAsiaTheme="minorHAnsi" w:cs="Arial"/>
          <w:color w:val="000000"/>
        </w:rPr>
        <w:t xml:space="preserve"> as appropriate to the disruption</w:t>
      </w:r>
      <w:r w:rsidR="009E0099" w:rsidRPr="00D05799">
        <w:rPr>
          <w:rFonts w:eastAsiaTheme="minorHAnsi" w:cs="Arial"/>
          <w:color w:val="000000"/>
        </w:rPr>
        <w:t>, road type</w:t>
      </w:r>
      <w:r w:rsidRPr="00D05799">
        <w:rPr>
          <w:rFonts w:eastAsiaTheme="minorHAnsi" w:cs="Arial"/>
          <w:color w:val="000000"/>
        </w:rPr>
        <w:t xml:space="preserve"> or network congestion.</w:t>
      </w:r>
    </w:p>
    <w:p w:rsidR="008E1D67" w:rsidRPr="001F59E2" w:rsidRDefault="00F711D1" w:rsidP="00DA58D6">
      <w:pPr>
        <w:pStyle w:val="Heading2"/>
      </w:pPr>
      <w:bookmarkStart w:id="16" w:name="_Toc24092569"/>
      <w:r>
        <w:lastRenderedPageBreak/>
        <w:t>2.3</w:t>
      </w:r>
      <w:r>
        <w:tab/>
      </w:r>
      <w:r w:rsidR="008E1D67" w:rsidRPr="001F59E2">
        <w:t>Collaborative Working</w:t>
      </w:r>
      <w:bookmarkEnd w:id="16"/>
    </w:p>
    <w:p w:rsidR="00252F91" w:rsidRDefault="00252F91" w:rsidP="00252F91">
      <w:pPr>
        <w:pStyle w:val="BodyText"/>
        <w:spacing w:line="360" w:lineRule="auto"/>
        <w:ind w:left="0" w:right="128"/>
        <w:jc w:val="both"/>
        <w:rPr>
          <w:rFonts w:eastAsiaTheme="minorHAnsi" w:cs="Arial"/>
          <w:color w:val="000000"/>
        </w:rPr>
      </w:pPr>
    </w:p>
    <w:p w:rsidR="001C1A69" w:rsidRPr="00D05799" w:rsidRDefault="008E1D67"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The </w:t>
      </w:r>
      <w:r w:rsidR="00E05636" w:rsidRPr="00D05799">
        <w:rPr>
          <w:rFonts w:eastAsiaTheme="minorHAnsi" w:cs="Arial"/>
          <w:color w:val="000000"/>
        </w:rPr>
        <w:t>Permit Authority</w:t>
      </w:r>
      <w:r w:rsidRPr="00D05799">
        <w:rPr>
          <w:rFonts w:eastAsiaTheme="minorHAnsi" w:cs="Arial"/>
          <w:color w:val="000000"/>
        </w:rPr>
        <w:t xml:space="preserve"> actively encourages collaborative working and will offer fee reductions</w:t>
      </w:r>
      <w:r w:rsidR="00622707" w:rsidRPr="00D05799">
        <w:rPr>
          <w:rFonts w:eastAsiaTheme="minorHAnsi" w:cs="Arial"/>
          <w:color w:val="000000"/>
        </w:rPr>
        <w:t xml:space="preserve"> or waived fees</w:t>
      </w:r>
      <w:r w:rsidRPr="00D05799">
        <w:rPr>
          <w:rFonts w:eastAsiaTheme="minorHAnsi" w:cs="Arial"/>
          <w:color w:val="000000"/>
        </w:rPr>
        <w:t xml:space="preserve"> for </w:t>
      </w:r>
      <w:r w:rsidR="00622707" w:rsidRPr="00D05799">
        <w:rPr>
          <w:rFonts w:eastAsiaTheme="minorHAnsi" w:cs="Arial"/>
          <w:color w:val="000000"/>
        </w:rPr>
        <w:t>cooperative</w:t>
      </w:r>
      <w:r w:rsidR="006312FB" w:rsidRPr="00D05799">
        <w:rPr>
          <w:rFonts w:eastAsiaTheme="minorHAnsi" w:cs="Arial"/>
          <w:color w:val="000000"/>
        </w:rPr>
        <w:t xml:space="preserve"> working between </w:t>
      </w:r>
      <w:r w:rsidR="00622707" w:rsidRPr="00D05799">
        <w:rPr>
          <w:rFonts w:eastAsiaTheme="minorHAnsi" w:cs="Arial"/>
          <w:color w:val="000000"/>
        </w:rPr>
        <w:t xml:space="preserve">promoters. </w:t>
      </w:r>
      <w:r w:rsidR="00D05799">
        <w:rPr>
          <w:rFonts w:eastAsiaTheme="minorHAnsi" w:cs="Arial"/>
          <w:color w:val="000000"/>
        </w:rPr>
        <w:t>However e</w:t>
      </w:r>
      <w:r w:rsidR="00622707" w:rsidRPr="00D05799">
        <w:rPr>
          <w:rFonts w:eastAsiaTheme="minorHAnsi" w:cs="Arial"/>
          <w:color w:val="000000"/>
        </w:rPr>
        <w:t>ach promoter should apply for a permit in the normal</w:t>
      </w:r>
      <w:r w:rsidR="00A72082" w:rsidRPr="00D05799">
        <w:rPr>
          <w:rFonts w:eastAsiaTheme="minorHAnsi" w:cs="Arial"/>
          <w:color w:val="000000"/>
        </w:rPr>
        <w:t xml:space="preserve"> way</w:t>
      </w:r>
      <w:r w:rsidR="00933CEB">
        <w:rPr>
          <w:rFonts w:eastAsiaTheme="minorHAnsi" w:cs="Arial"/>
          <w:color w:val="000000"/>
        </w:rPr>
        <w:t>.</w:t>
      </w:r>
    </w:p>
    <w:p w:rsidR="00252F91" w:rsidRDefault="00252F91" w:rsidP="00D05799">
      <w:pPr>
        <w:pStyle w:val="Default"/>
        <w:jc w:val="both"/>
        <w:rPr>
          <w:sz w:val="22"/>
          <w:szCs w:val="22"/>
        </w:rPr>
      </w:pPr>
    </w:p>
    <w:p w:rsidR="00622707" w:rsidRDefault="00622707" w:rsidP="00D05799">
      <w:pPr>
        <w:pStyle w:val="Default"/>
        <w:jc w:val="both"/>
        <w:rPr>
          <w:sz w:val="22"/>
          <w:szCs w:val="22"/>
        </w:rPr>
      </w:pPr>
      <w:r>
        <w:rPr>
          <w:sz w:val="22"/>
          <w:szCs w:val="22"/>
        </w:rPr>
        <w:t>This includes</w:t>
      </w:r>
      <w:r w:rsidR="00A72082">
        <w:rPr>
          <w:sz w:val="22"/>
          <w:szCs w:val="22"/>
        </w:rPr>
        <w:t>, but is not limited to,</w:t>
      </w:r>
      <w:r>
        <w:rPr>
          <w:sz w:val="22"/>
          <w:szCs w:val="22"/>
        </w:rPr>
        <w:t xml:space="preserve"> the following;</w:t>
      </w:r>
    </w:p>
    <w:p w:rsidR="00622707" w:rsidRDefault="00622707" w:rsidP="00D05799">
      <w:pPr>
        <w:pStyle w:val="Default"/>
        <w:jc w:val="both"/>
        <w:rPr>
          <w:sz w:val="22"/>
          <w:szCs w:val="22"/>
        </w:rPr>
      </w:pPr>
    </w:p>
    <w:p w:rsidR="00622707" w:rsidRPr="00D05799" w:rsidRDefault="00622707"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Trench sharing</w:t>
      </w:r>
    </w:p>
    <w:p w:rsidR="00622707" w:rsidRPr="00D05799" w:rsidRDefault="00622707"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Concurrent activities on a single street</w:t>
      </w:r>
    </w:p>
    <w:p w:rsidR="00622707" w:rsidRPr="00D05799" w:rsidRDefault="00622707"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Traffic Management sharing</w:t>
      </w:r>
    </w:p>
    <w:p w:rsidR="00622707" w:rsidRPr="00D05799" w:rsidRDefault="00622707"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 xml:space="preserve">Multi-promoters sharing road space </w:t>
      </w:r>
    </w:p>
    <w:p w:rsidR="00622707" w:rsidRPr="00D05799" w:rsidRDefault="00622707"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 xml:space="preserve">Multi-promoters sharing road closures </w:t>
      </w:r>
    </w:p>
    <w:p w:rsidR="00622707" w:rsidRPr="00D05799" w:rsidRDefault="00622707" w:rsidP="000D10F8">
      <w:pPr>
        <w:pStyle w:val="BodyText"/>
        <w:numPr>
          <w:ilvl w:val="0"/>
          <w:numId w:val="5"/>
        </w:numPr>
        <w:spacing w:line="360" w:lineRule="auto"/>
        <w:ind w:right="128"/>
        <w:jc w:val="both"/>
        <w:rPr>
          <w:rFonts w:eastAsiaTheme="minorHAnsi" w:cs="Arial"/>
          <w:color w:val="000000"/>
        </w:rPr>
      </w:pPr>
      <w:r w:rsidRPr="00D05799">
        <w:rPr>
          <w:rFonts w:eastAsiaTheme="minorHAnsi" w:cs="Arial"/>
          <w:color w:val="000000"/>
        </w:rPr>
        <w:t>Timing works on nearby streets which affect traffic flow in order to minimise overall effect</w:t>
      </w:r>
      <w:r w:rsidR="00E67F48" w:rsidRPr="00D05799">
        <w:rPr>
          <w:rFonts w:eastAsiaTheme="minorHAnsi" w:cs="Arial"/>
          <w:color w:val="000000"/>
        </w:rPr>
        <w:t>.</w:t>
      </w:r>
    </w:p>
    <w:p w:rsidR="00622707" w:rsidRPr="00622707" w:rsidRDefault="00622707" w:rsidP="00D05799">
      <w:pPr>
        <w:pStyle w:val="Default"/>
        <w:jc w:val="both"/>
        <w:rPr>
          <w:color w:val="auto"/>
          <w:sz w:val="22"/>
          <w:szCs w:val="22"/>
        </w:rPr>
      </w:pPr>
    </w:p>
    <w:p w:rsidR="00F0748A" w:rsidRPr="00D05799" w:rsidRDefault="00622707" w:rsidP="00252F91">
      <w:pPr>
        <w:pStyle w:val="BodyText"/>
        <w:spacing w:line="360" w:lineRule="auto"/>
        <w:ind w:left="0" w:right="128"/>
        <w:jc w:val="both"/>
        <w:rPr>
          <w:rFonts w:eastAsiaTheme="minorHAnsi" w:cs="Arial"/>
          <w:color w:val="000000"/>
        </w:rPr>
      </w:pPr>
      <w:r w:rsidRPr="00D05799">
        <w:rPr>
          <w:rFonts w:eastAsiaTheme="minorHAnsi" w:cs="Arial"/>
          <w:color w:val="000000"/>
        </w:rPr>
        <w:t>Whilst co</w:t>
      </w:r>
      <w:r w:rsidR="00A72082" w:rsidRPr="00D05799">
        <w:rPr>
          <w:rFonts w:eastAsiaTheme="minorHAnsi" w:cs="Arial"/>
          <w:color w:val="000000"/>
        </w:rPr>
        <w:t>-</w:t>
      </w:r>
      <w:r w:rsidRPr="00D05799">
        <w:rPr>
          <w:rFonts w:eastAsiaTheme="minorHAnsi" w:cs="Arial"/>
          <w:color w:val="000000"/>
        </w:rPr>
        <w:t>operative working is encouraged it is understood that such arrangements can cause problems with contractual, CDM and other management arrangements but every</w:t>
      </w:r>
      <w:r w:rsidR="00F0748A" w:rsidRPr="00D05799">
        <w:rPr>
          <w:rFonts w:eastAsiaTheme="minorHAnsi" w:cs="Arial"/>
          <w:color w:val="000000"/>
        </w:rPr>
        <w:t xml:space="preserve"> opportunity should be explored</w:t>
      </w:r>
      <w:r w:rsidR="00E67F48" w:rsidRPr="00D05799">
        <w:rPr>
          <w:rFonts w:eastAsiaTheme="minorHAnsi" w:cs="Arial"/>
          <w:color w:val="000000"/>
        </w:rPr>
        <w:t>.</w:t>
      </w:r>
    </w:p>
    <w:p w:rsidR="00F0748A" w:rsidRPr="00D05799" w:rsidRDefault="00F0748A" w:rsidP="00D05799">
      <w:pPr>
        <w:pStyle w:val="BodyText"/>
        <w:spacing w:line="360" w:lineRule="auto"/>
        <w:ind w:right="128"/>
        <w:jc w:val="both"/>
        <w:rPr>
          <w:rFonts w:eastAsiaTheme="minorHAnsi" w:cs="Arial"/>
          <w:color w:val="000000"/>
        </w:rPr>
      </w:pPr>
    </w:p>
    <w:p w:rsidR="000B7EF7" w:rsidRPr="00D05799" w:rsidRDefault="000B7EF7"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Where two or more activity promoters for street activities and activities for road purposes enter into such arrangements, one must take on the role of the primary promoter with the overall responsibility for the activities and will be the point of contact with the </w:t>
      </w:r>
      <w:r w:rsidR="00E05636" w:rsidRPr="00D05799">
        <w:rPr>
          <w:rFonts w:eastAsiaTheme="minorHAnsi" w:cs="Arial"/>
          <w:color w:val="000000"/>
        </w:rPr>
        <w:t>Permit Authority</w:t>
      </w:r>
      <w:r w:rsidRPr="00D05799">
        <w:rPr>
          <w:rFonts w:eastAsiaTheme="minorHAnsi" w:cs="Arial"/>
          <w:color w:val="000000"/>
        </w:rPr>
        <w:t>.</w:t>
      </w:r>
    </w:p>
    <w:p w:rsidR="000B7EF7" w:rsidRPr="00D05799" w:rsidRDefault="000B7EF7" w:rsidP="00D05799">
      <w:pPr>
        <w:pStyle w:val="BodyText"/>
        <w:spacing w:line="360" w:lineRule="auto"/>
        <w:ind w:right="128"/>
        <w:jc w:val="both"/>
        <w:rPr>
          <w:rFonts w:eastAsiaTheme="minorHAnsi" w:cs="Arial"/>
          <w:color w:val="000000"/>
        </w:rPr>
      </w:pPr>
    </w:p>
    <w:p w:rsidR="000B7EF7" w:rsidRPr="00D05799" w:rsidRDefault="000B7EF7"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While the secondary activity promoter(s) will be required to make a permit application for the activity for which they are responsible, only the permit application made by the primary activity promoter will need to show the number of estimated inspection units. </w:t>
      </w:r>
    </w:p>
    <w:p w:rsidR="000B7EF7" w:rsidRDefault="000B7EF7" w:rsidP="00D05799">
      <w:pPr>
        <w:pStyle w:val="Default"/>
        <w:jc w:val="both"/>
        <w:rPr>
          <w:sz w:val="22"/>
          <w:szCs w:val="22"/>
        </w:rPr>
      </w:pPr>
    </w:p>
    <w:p w:rsidR="00F0748A" w:rsidRPr="00D05799" w:rsidRDefault="000B7EF7"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The primary activity promoter’s permit application must give details of the other activity promoter(s) involved and the extent of the collaborative working. The primary activity promoter must also ensure that the estimates of the activity duration are agreed and confirmed with the secondary activity promoter(s) when submitting the application. </w:t>
      </w:r>
    </w:p>
    <w:p w:rsidR="00F0748A" w:rsidRPr="00D05799" w:rsidRDefault="00F0748A" w:rsidP="00D05799">
      <w:pPr>
        <w:pStyle w:val="BodyText"/>
        <w:spacing w:line="360" w:lineRule="auto"/>
        <w:ind w:right="128"/>
        <w:jc w:val="both"/>
        <w:rPr>
          <w:rFonts w:eastAsiaTheme="minorHAnsi" w:cs="Arial"/>
          <w:color w:val="000000"/>
        </w:rPr>
      </w:pPr>
    </w:p>
    <w:p w:rsidR="006D3645" w:rsidRPr="00D05799" w:rsidRDefault="000B7EF7"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While the </w:t>
      </w:r>
      <w:r w:rsidR="00E05636" w:rsidRPr="00D05799">
        <w:rPr>
          <w:rFonts w:eastAsiaTheme="minorHAnsi" w:cs="Arial"/>
          <w:color w:val="000000"/>
        </w:rPr>
        <w:t>Permit Authority</w:t>
      </w:r>
      <w:r w:rsidRPr="00D05799">
        <w:rPr>
          <w:rFonts w:eastAsiaTheme="minorHAnsi" w:cs="Arial"/>
          <w:color w:val="000000"/>
        </w:rPr>
        <w:t xml:space="preserve"> will issue permits to all of the activity promoters involved, not just the primary activity promoter, the fees will be </w:t>
      </w:r>
      <w:r w:rsidRPr="00D6125B">
        <w:rPr>
          <w:rFonts w:eastAsiaTheme="minorHAnsi" w:cs="Arial"/>
          <w:color w:val="000000"/>
        </w:rPr>
        <w:t>discount</w:t>
      </w:r>
      <w:r w:rsidR="00A37354" w:rsidRPr="00D6125B">
        <w:rPr>
          <w:rFonts w:eastAsiaTheme="minorHAnsi" w:cs="Arial"/>
          <w:color w:val="000000"/>
        </w:rPr>
        <w:t>ed (please refer to section 12.5</w:t>
      </w:r>
      <w:r w:rsidRPr="00D6125B">
        <w:rPr>
          <w:rFonts w:eastAsiaTheme="minorHAnsi" w:cs="Arial"/>
          <w:color w:val="000000"/>
        </w:rPr>
        <w:t>)</w:t>
      </w:r>
      <w:r w:rsidRPr="00D05799">
        <w:rPr>
          <w:rFonts w:eastAsiaTheme="minorHAnsi" w:cs="Arial"/>
          <w:color w:val="000000"/>
        </w:rPr>
        <w:t xml:space="preserve"> to reflect the collaborative approach, subject to all criteria being met. </w:t>
      </w:r>
    </w:p>
    <w:p w:rsidR="006D3645" w:rsidRPr="00D05799" w:rsidRDefault="006D3645" w:rsidP="00D05799">
      <w:pPr>
        <w:pStyle w:val="BodyText"/>
        <w:spacing w:line="360" w:lineRule="auto"/>
        <w:ind w:right="128"/>
        <w:jc w:val="both"/>
        <w:rPr>
          <w:rFonts w:eastAsiaTheme="minorHAnsi" w:cs="Arial"/>
          <w:color w:val="000000"/>
        </w:rPr>
      </w:pPr>
    </w:p>
    <w:p w:rsidR="000B7EF7" w:rsidRPr="00D05799" w:rsidRDefault="000B7EF7"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The primary activity promoter will excavate the trench and install its own apparatus with the secondary activity promoter(s) installing their apparatus in the same trench. The primary activity promoter will backfill and reinstate the trench unless it has previously been agreed with the </w:t>
      </w:r>
      <w:r w:rsidR="00E05636" w:rsidRPr="00D05799">
        <w:rPr>
          <w:rFonts w:eastAsiaTheme="minorHAnsi" w:cs="Arial"/>
          <w:color w:val="000000"/>
        </w:rPr>
        <w:t>Permit Authority</w:t>
      </w:r>
      <w:r w:rsidRPr="00D05799">
        <w:rPr>
          <w:rFonts w:eastAsiaTheme="minorHAnsi" w:cs="Arial"/>
          <w:color w:val="000000"/>
        </w:rPr>
        <w:t xml:space="preserve"> </w:t>
      </w:r>
      <w:r w:rsidR="00A72082" w:rsidRPr="00D05799">
        <w:rPr>
          <w:rFonts w:eastAsiaTheme="minorHAnsi" w:cs="Arial"/>
          <w:color w:val="000000"/>
        </w:rPr>
        <w:t xml:space="preserve">and documented by the works promoter </w:t>
      </w:r>
      <w:r w:rsidR="00A72082" w:rsidRPr="00D34B09">
        <w:rPr>
          <w:rFonts w:eastAsiaTheme="minorHAnsi" w:cs="Arial"/>
          <w:color w:val="000000"/>
        </w:rPr>
        <w:t xml:space="preserve">via </w:t>
      </w:r>
      <w:r w:rsidR="0077056B" w:rsidRPr="004A65C1">
        <w:rPr>
          <w:rFonts w:eastAsiaTheme="minorHAnsi" w:cs="Arial"/>
        </w:rPr>
        <w:t>electronic means</w:t>
      </w:r>
      <w:r w:rsidR="00B10F3B" w:rsidRPr="004A65C1">
        <w:rPr>
          <w:rFonts w:eastAsiaTheme="minorHAnsi" w:cs="Arial"/>
        </w:rPr>
        <w:t>,</w:t>
      </w:r>
      <w:r w:rsidR="0077056B" w:rsidRPr="004A65C1">
        <w:rPr>
          <w:rFonts w:eastAsiaTheme="minorHAnsi" w:cs="Arial"/>
        </w:rPr>
        <w:t xml:space="preserve"> </w:t>
      </w:r>
      <w:r w:rsidRPr="00D05799">
        <w:rPr>
          <w:rFonts w:eastAsiaTheme="minorHAnsi" w:cs="Arial"/>
          <w:color w:val="000000"/>
        </w:rPr>
        <w:t xml:space="preserve">that the secondary activity promoter(s) will undertake the reinstatement, in which case the responsibility for the reinstatement will rest with the activity promoter who </w:t>
      </w:r>
      <w:r w:rsidRPr="00D05799">
        <w:rPr>
          <w:rFonts w:eastAsiaTheme="minorHAnsi" w:cs="Arial"/>
          <w:color w:val="000000"/>
        </w:rPr>
        <w:lastRenderedPageBreak/>
        <w:t>undertook this reinstatement, although the registration</w:t>
      </w:r>
      <w:r w:rsidRPr="0000595C">
        <w:rPr>
          <w:rFonts w:eastAsiaTheme="minorHAnsi" w:cs="Arial"/>
          <w:strike/>
          <w:color w:val="000000"/>
        </w:rPr>
        <w:t xml:space="preserve"> </w:t>
      </w:r>
      <w:r w:rsidRPr="00D34B09">
        <w:rPr>
          <w:rFonts w:eastAsiaTheme="minorHAnsi" w:cs="Arial"/>
          <w:color w:val="000000"/>
        </w:rPr>
        <w:t xml:space="preserve">through </w:t>
      </w:r>
      <w:r w:rsidR="00B10F3B" w:rsidRPr="004A65C1">
        <w:rPr>
          <w:rFonts w:eastAsiaTheme="minorHAnsi" w:cs="Arial"/>
        </w:rPr>
        <w:t>electronic means</w:t>
      </w:r>
      <w:r w:rsidR="0000595C" w:rsidRPr="004A65C1">
        <w:rPr>
          <w:rFonts w:eastAsiaTheme="minorHAnsi" w:cs="Arial"/>
        </w:rPr>
        <w:t xml:space="preserve"> </w:t>
      </w:r>
      <w:r w:rsidRPr="00D05799">
        <w:rPr>
          <w:rFonts w:eastAsiaTheme="minorHAnsi" w:cs="Arial"/>
          <w:color w:val="000000"/>
        </w:rPr>
        <w:t xml:space="preserve">for this activity will still have to be submitted by the primary activity promoter. </w:t>
      </w:r>
    </w:p>
    <w:p w:rsidR="006D3645" w:rsidRPr="00D05799" w:rsidRDefault="006D3645" w:rsidP="00D05799">
      <w:pPr>
        <w:pStyle w:val="BodyText"/>
        <w:spacing w:line="360" w:lineRule="auto"/>
        <w:ind w:right="128"/>
        <w:jc w:val="both"/>
        <w:rPr>
          <w:rFonts w:eastAsiaTheme="minorHAnsi" w:cs="Arial"/>
          <w:color w:val="000000"/>
        </w:rPr>
      </w:pPr>
    </w:p>
    <w:p w:rsidR="006D3645" w:rsidRPr="00D05799" w:rsidRDefault="006D3645" w:rsidP="00252F91">
      <w:pPr>
        <w:pStyle w:val="BodyText"/>
        <w:spacing w:line="360" w:lineRule="auto"/>
        <w:ind w:left="0" w:right="128"/>
        <w:jc w:val="both"/>
        <w:rPr>
          <w:rFonts w:eastAsiaTheme="minorHAnsi" w:cs="Arial"/>
          <w:color w:val="000000"/>
        </w:rPr>
      </w:pPr>
      <w:r w:rsidRPr="00D05799">
        <w:rPr>
          <w:rFonts w:eastAsiaTheme="minorHAnsi" w:cs="Arial"/>
          <w:color w:val="000000"/>
        </w:rPr>
        <w:t>The other promoters in these circumstances must indicate a “No excavation” status on the Section 74 Work Stop Notice. Notice text within the work stop notice must indicate that reinstatements have been registered by the promoter responsible for the reinstatement.</w:t>
      </w:r>
    </w:p>
    <w:p w:rsidR="000B7EF7" w:rsidRPr="00D05799" w:rsidRDefault="000B7EF7" w:rsidP="00D05799">
      <w:pPr>
        <w:pStyle w:val="BodyText"/>
        <w:spacing w:line="360" w:lineRule="auto"/>
        <w:ind w:right="128"/>
        <w:jc w:val="both"/>
        <w:rPr>
          <w:rFonts w:eastAsiaTheme="minorHAnsi" w:cs="Arial"/>
          <w:color w:val="000000"/>
        </w:rPr>
      </w:pPr>
    </w:p>
    <w:p w:rsidR="001C1A69" w:rsidRPr="00B10F3B" w:rsidRDefault="006D3645" w:rsidP="005413D3">
      <w:pPr>
        <w:pStyle w:val="BodyText"/>
        <w:spacing w:line="360" w:lineRule="auto"/>
        <w:ind w:left="0" w:right="128"/>
        <w:jc w:val="both"/>
        <w:rPr>
          <w:rFonts w:eastAsiaTheme="minorHAnsi" w:cs="Arial"/>
          <w:strike/>
          <w:color w:val="000000"/>
        </w:rPr>
      </w:pPr>
      <w:bookmarkStart w:id="17" w:name="_Hlk24361643"/>
      <w:r w:rsidRPr="00D34B09">
        <w:rPr>
          <w:rFonts w:eastAsiaTheme="minorHAnsi" w:cs="Arial"/>
          <w:color w:val="000000"/>
        </w:rPr>
        <w:t>This process may vary in line with future amendments to the technical specification</w:t>
      </w:r>
      <w:bookmarkEnd w:id="17"/>
    </w:p>
    <w:p w:rsidR="00622707" w:rsidRPr="001F59E2" w:rsidRDefault="00F711D1" w:rsidP="00DA58D6">
      <w:pPr>
        <w:pStyle w:val="Heading2"/>
      </w:pPr>
      <w:bookmarkStart w:id="18" w:name="_Toc24092570"/>
      <w:r>
        <w:t>2.4</w:t>
      </w:r>
      <w:r>
        <w:tab/>
      </w:r>
      <w:r w:rsidR="001F59E2" w:rsidRPr="001F59E2">
        <w:t>Forward planning</w:t>
      </w:r>
      <w:bookmarkEnd w:id="18"/>
    </w:p>
    <w:p w:rsidR="001F59E2" w:rsidRDefault="001F59E2" w:rsidP="00595270">
      <w:pPr>
        <w:pStyle w:val="Default"/>
        <w:rPr>
          <w:sz w:val="28"/>
          <w:szCs w:val="28"/>
        </w:rPr>
      </w:pPr>
    </w:p>
    <w:p w:rsidR="001F59E2" w:rsidRPr="00D05799" w:rsidRDefault="001F59E2" w:rsidP="00252F91">
      <w:pPr>
        <w:pStyle w:val="BodyText"/>
        <w:spacing w:line="360" w:lineRule="auto"/>
        <w:ind w:left="0" w:right="128"/>
        <w:jc w:val="both"/>
        <w:rPr>
          <w:rFonts w:eastAsiaTheme="minorHAnsi" w:cs="Arial"/>
          <w:color w:val="000000"/>
        </w:rPr>
      </w:pPr>
      <w:r w:rsidRPr="00D05799">
        <w:rPr>
          <w:rFonts w:eastAsiaTheme="minorHAnsi" w:cs="Arial"/>
          <w:color w:val="000000"/>
        </w:rPr>
        <w:t>Forward planning information on large-scale and pote</w:t>
      </w:r>
      <w:r w:rsidR="00D05799">
        <w:rPr>
          <w:rFonts w:eastAsiaTheme="minorHAnsi" w:cs="Arial"/>
          <w:color w:val="000000"/>
        </w:rPr>
        <w:t>ntially disruptive activities should be</w:t>
      </w:r>
      <w:r w:rsidRPr="00D05799">
        <w:rPr>
          <w:rFonts w:eastAsiaTheme="minorHAnsi" w:cs="Arial"/>
          <w:color w:val="000000"/>
        </w:rPr>
        <w:t xml:space="preserve"> included in the permits register at the earliest opportunity.  This will enable promoters to</w:t>
      </w:r>
      <w:r w:rsidR="00E67F48" w:rsidRPr="00D05799">
        <w:rPr>
          <w:rFonts w:eastAsiaTheme="minorHAnsi" w:cs="Arial"/>
          <w:color w:val="000000"/>
        </w:rPr>
        <w:t>;</w:t>
      </w:r>
    </w:p>
    <w:p w:rsidR="001F59E2" w:rsidRPr="001F59E2" w:rsidRDefault="001F59E2" w:rsidP="00D05799">
      <w:pPr>
        <w:pStyle w:val="Default"/>
        <w:jc w:val="both"/>
        <w:rPr>
          <w:sz w:val="22"/>
          <w:szCs w:val="22"/>
        </w:rPr>
      </w:pPr>
    </w:p>
    <w:p w:rsidR="001F59E2" w:rsidRPr="00D05799" w:rsidRDefault="001F59E2" w:rsidP="000D10F8">
      <w:pPr>
        <w:pStyle w:val="BodyText"/>
        <w:numPr>
          <w:ilvl w:val="0"/>
          <w:numId w:val="6"/>
        </w:numPr>
        <w:spacing w:line="360" w:lineRule="auto"/>
        <w:ind w:right="128"/>
        <w:jc w:val="both"/>
        <w:rPr>
          <w:rFonts w:eastAsiaTheme="minorHAnsi" w:cs="Arial"/>
          <w:color w:val="000000"/>
        </w:rPr>
      </w:pPr>
      <w:r w:rsidRPr="00D05799">
        <w:rPr>
          <w:rFonts w:eastAsiaTheme="minorHAnsi" w:cs="Arial"/>
          <w:color w:val="000000"/>
        </w:rPr>
        <w:t>Engage</w:t>
      </w:r>
      <w:r w:rsidR="00711CD2" w:rsidRPr="00D05799">
        <w:rPr>
          <w:rFonts w:eastAsiaTheme="minorHAnsi" w:cs="Arial"/>
          <w:color w:val="000000"/>
        </w:rPr>
        <w:t xml:space="preserve"> in early co</w:t>
      </w:r>
      <w:r w:rsidR="00A72082" w:rsidRPr="00D05799">
        <w:rPr>
          <w:rFonts w:eastAsiaTheme="minorHAnsi" w:cs="Arial"/>
          <w:color w:val="000000"/>
        </w:rPr>
        <w:t>-</w:t>
      </w:r>
      <w:r w:rsidR="00711CD2" w:rsidRPr="00D05799">
        <w:rPr>
          <w:rFonts w:eastAsiaTheme="minorHAnsi" w:cs="Arial"/>
          <w:color w:val="000000"/>
        </w:rPr>
        <w:t>ordination</w:t>
      </w:r>
    </w:p>
    <w:p w:rsidR="001F59E2" w:rsidRPr="00D05799" w:rsidRDefault="001F59E2" w:rsidP="000D10F8">
      <w:pPr>
        <w:pStyle w:val="BodyText"/>
        <w:numPr>
          <w:ilvl w:val="0"/>
          <w:numId w:val="6"/>
        </w:numPr>
        <w:spacing w:line="360" w:lineRule="auto"/>
        <w:ind w:right="128"/>
        <w:jc w:val="both"/>
        <w:rPr>
          <w:rFonts w:eastAsiaTheme="minorHAnsi" w:cs="Arial"/>
          <w:color w:val="000000"/>
        </w:rPr>
      </w:pPr>
      <w:r w:rsidRPr="00D05799">
        <w:rPr>
          <w:rFonts w:eastAsiaTheme="minorHAnsi" w:cs="Arial"/>
          <w:color w:val="000000"/>
        </w:rPr>
        <w:t>Consider joint working</w:t>
      </w:r>
    </w:p>
    <w:p w:rsidR="001F59E2" w:rsidRPr="00D05799" w:rsidRDefault="001F59E2" w:rsidP="000D10F8">
      <w:pPr>
        <w:pStyle w:val="BodyText"/>
        <w:numPr>
          <w:ilvl w:val="0"/>
          <w:numId w:val="6"/>
        </w:numPr>
        <w:spacing w:line="360" w:lineRule="auto"/>
        <w:ind w:right="128"/>
        <w:jc w:val="both"/>
        <w:rPr>
          <w:rFonts w:eastAsiaTheme="minorHAnsi" w:cs="Arial"/>
          <w:color w:val="000000"/>
        </w:rPr>
      </w:pPr>
      <w:r w:rsidRPr="00D05799">
        <w:rPr>
          <w:rFonts w:eastAsiaTheme="minorHAnsi" w:cs="Arial"/>
          <w:color w:val="000000"/>
        </w:rPr>
        <w:t>Consider trench sharing</w:t>
      </w:r>
    </w:p>
    <w:p w:rsidR="001F59E2" w:rsidRPr="00D05799" w:rsidRDefault="001F59E2" w:rsidP="000D10F8">
      <w:pPr>
        <w:pStyle w:val="BodyText"/>
        <w:numPr>
          <w:ilvl w:val="0"/>
          <w:numId w:val="6"/>
        </w:numPr>
        <w:spacing w:line="360" w:lineRule="auto"/>
        <w:ind w:right="128"/>
        <w:jc w:val="both"/>
        <w:rPr>
          <w:rFonts w:eastAsiaTheme="minorHAnsi" w:cs="Arial"/>
          <w:color w:val="000000"/>
        </w:rPr>
      </w:pPr>
      <w:r w:rsidRPr="00D05799">
        <w:rPr>
          <w:rFonts w:eastAsiaTheme="minorHAnsi" w:cs="Arial"/>
          <w:color w:val="000000"/>
        </w:rPr>
        <w:t xml:space="preserve">Consider other </w:t>
      </w:r>
      <w:r w:rsidR="00A72082" w:rsidRPr="00D05799">
        <w:rPr>
          <w:rFonts w:eastAsiaTheme="minorHAnsi" w:cs="Arial"/>
          <w:color w:val="000000"/>
        </w:rPr>
        <w:t xml:space="preserve">planned </w:t>
      </w:r>
      <w:r w:rsidRPr="00D05799">
        <w:rPr>
          <w:rFonts w:eastAsiaTheme="minorHAnsi" w:cs="Arial"/>
          <w:color w:val="000000"/>
        </w:rPr>
        <w:t>activities</w:t>
      </w:r>
      <w:r w:rsidR="00C24DF3" w:rsidRPr="00D05799">
        <w:rPr>
          <w:rFonts w:eastAsiaTheme="minorHAnsi" w:cs="Arial"/>
          <w:color w:val="000000"/>
        </w:rPr>
        <w:t>.</w:t>
      </w:r>
    </w:p>
    <w:p w:rsidR="001F59E2" w:rsidRPr="00D05799" w:rsidRDefault="001F59E2" w:rsidP="00D05799">
      <w:pPr>
        <w:pStyle w:val="BodyText"/>
        <w:spacing w:line="360" w:lineRule="auto"/>
        <w:ind w:right="128"/>
        <w:jc w:val="both"/>
        <w:rPr>
          <w:rFonts w:eastAsiaTheme="minorHAnsi" w:cs="Arial"/>
          <w:color w:val="000000"/>
        </w:rPr>
      </w:pPr>
    </w:p>
    <w:p w:rsidR="001C1A69" w:rsidRPr="005413D3" w:rsidRDefault="001F59E2" w:rsidP="005413D3">
      <w:pPr>
        <w:pStyle w:val="BodyText"/>
        <w:spacing w:line="360" w:lineRule="auto"/>
        <w:ind w:left="0" w:right="128"/>
        <w:jc w:val="both"/>
        <w:rPr>
          <w:rFonts w:eastAsiaTheme="minorHAnsi" w:cs="Arial"/>
          <w:color w:val="000000"/>
        </w:rPr>
      </w:pPr>
      <w:r w:rsidRPr="00D05799">
        <w:rPr>
          <w:rFonts w:eastAsiaTheme="minorHAnsi" w:cs="Arial"/>
          <w:color w:val="000000"/>
        </w:rPr>
        <w:t xml:space="preserve">Forward planning information does not remove the need to apply for </w:t>
      </w:r>
      <w:r w:rsidR="00F446F8" w:rsidRPr="00D05799">
        <w:rPr>
          <w:rFonts w:eastAsiaTheme="minorHAnsi" w:cs="Arial"/>
          <w:color w:val="000000"/>
        </w:rPr>
        <w:t>the appropriate permit</w:t>
      </w:r>
      <w:r w:rsidRPr="00D05799">
        <w:rPr>
          <w:rFonts w:eastAsiaTheme="minorHAnsi" w:cs="Arial"/>
          <w:color w:val="000000"/>
        </w:rPr>
        <w:t xml:space="preserve"> at the </w:t>
      </w:r>
      <w:r w:rsidR="00711CD2" w:rsidRPr="00D05799">
        <w:rPr>
          <w:rFonts w:eastAsiaTheme="minorHAnsi" w:cs="Arial"/>
          <w:color w:val="000000"/>
        </w:rPr>
        <w:t>appropriate</w:t>
      </w:r>
      <w:r w:rsidR="005413D3">
        <w:rPr>
          <w:rFonts w:eastAsiaTheme="minorHAnsi" w:cs="Arial"/>
          <w:color w:val="000000"/>
        </w:rPr>
        <w:t xml:space="preserve"> time.</w:t>
      </w:r>
    </w:p>
    <w:p w:rsidR="005A7186" w:rsidRPr="005A7186" w:rsidRDefault="005A7186" w:rsidP="00DA58D6">
      <w:pPr>
        <w:pStyle w:val="Heading2"/>
      </w:pPr>
      <w:bookmarkStart w:id="19" w:name="_Toc24092571"/>
      <w:r w:rsidRPr="005A7186">
        <w:t>2.5</w:t>
      </w:r>
      <w:r w:rsidRPr="005A7186">
        <w:tab/>
        <w:t>Non–Discrimination: Parity Treatment</w:t>
      </w:r>
      <w:bookmarkEnd w:id="19"/>
      <w:r w:rsidRPr="005A7186">
        <w:t xml:space="preserve"> </w:t>
      </w:r>
    </w:p>
    <w:p w:rsidR="005A7186" w:rsidRDefault="005A7186" w:rsidP="005A7186">
      <w:pPr>
        <w:pStyle w:val="Default"/>
        <w:rPr>
          <w:sz w:val="22"/>
          <w:szCs w:val="22"/>
        </w:rPr>
      </w:pPr>
    </w:p>
    <w:p w:rsidR="005A7186" w:rsidRPr="00D05799" w:rsidRDefault="005A7186"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A key objective of the Permit Scheme is that it treats all activities covered on an equal basis. The Regulations provide for permit schemes to include both street works by statutory undertakers (as defined in NRSWA) and highway works (as defined in Section 86 (2) of NRSWA) as works for road purposes. Although the term “specified works” is used generically in the Regulations, “activities” is used in the Permit Scheme to encompass both types of works and anticipates subsequent sets of Regulations which may extend the scope of permit schemes to other activities on the street. </w:t>
      </w:r>
    </w:p>
    <w:p w:rsidR="005A7186" w:rsidRPr="00D05799" w:rsidRDefault="005A7186" w:rsidP="00D05799">
      <w:pPr>
        <w:pStyle w:val="BodyText"/>
        <w:spacing w:line="360" w:lineRule="auto"/>
        <w:ind w:right="128"/>
        <w:jc w:val="both"/>
        <w:rPr>
          <w:rFonts w:eastAsiaTheme="minorHAnsi" w:cs="Arial"/>
          <w:color w:val="000000"/>
        </w:rPr>
      </w:pPr>
    </w:p>
    <w:p w:rsidR="005A7186" w:rsidRPr="00D05799" w:rsidRDefault="005A7186" w:rsidP="00252F91">
      <w:pPr>
        <w:pStyle w:val="BodyText"/>
        <w:spacing w:line="360" w:lineRule="auto"/>
        <w:ind w:left="0" w:right="128"/>
        <w:jc w:val="both"/>
        <w:rPr>
          <w:rFonts w:eastAsiaTheme="minorHAnsi" w:cs="Arial"/>
          <w:color w:val="000000"/>
        </w:rPr>
      </w:pPr>
      <w:r w:rsidRPr="00D05799">
        <w:rPr>
          <w:rFonts w:eastAsiaTheme="minorHAnsi" w:cs="Arial"/>
          <w:color w:val="000000"/>
        </w:rPr>
        <w:t xml:space="preserve">Whilst not all activities require a permit, Promoters are strongly recommended to check the Permit Authority street works register to ensure that they are not planning to work at the same time as other activities in that street. </w:t>
      </w:r>
    </w:p>
    <w:p w:rsidR="005A7186" w:rsidRPr="00D05799" w:rsidRDefault="005A7186" w:rsidP="00D05799">
      <w:pPr>
        <w:pStyle w:val="BodyText"/>
        <w:spacing w:line="360" w:lineRule="auto"/>
        <w:ind w:right="128"/>
        <w:jc w:val="both"/>
        <w:rPr>
          <w:rFonts w:eastAsiaTheme="minorHAnsi" w:cs="Arial"/>
          <w:color w:val="000000"/>
        </w:rPr>
      </w:pPr>
    </w:p>
    <w:p w:rsidR="005A7186" w:rsidRPr="00D05799" w:rsidRDefault="005A7186" w:rsidP="00252F91">
      <w:pPr>
        <w:pStyle w:val="BodyText"/>
        <w:spacing w:line="360" w:lineRule="auto"/>
        <w:ind w:left="0" w:right="128"/>
        <w:jc w:val="both"/>
        <w:rPr>
          <w:rFonts w:eastAsiaTheme="minorHAnsi" w:cs="Arial"/>
          <w:color w:val="000000"/>
        </w:rPr>
      </w:pPr>
      <w:r w:rsidRPr="00D05799">
        <w:rPr>
          <w:rFonts w:eastAsiaTheme="minorHAnsi" w:cs="Arial"/>
          <w:color w:val="000000"/>
        </w:rPr>
        <w:t>Permits for all qualifying street works and works for road purposes, and all applications (which can only be made by licensed undertakers or Highway Authorities), will be treated in a non-discriminatory way, as required in Regulation 40</w:t>
      </w:r>
      <w:r w:rsidR="000359A1">
        <w:rPr>
          <w:rFonts w:eastAsiaTheme="minorHAnsi" w:cs="Arial"/>
          <w:color w:val="000000"/>
        </w:rPr>
        <w:t xml:space="preserve"> of the Regulations</w:t>
      </w:r>
      <w:r w:rsidRPr="00D05799">
        <w:rPr>
          <w:rFonts w:eastAsiaTheme="minorHAnsi" w:cs="Arial"/>
          <w:color w:val="000000"/>
        </w:rPr>
        <w:t xml:space="preserve">. The Highway Authority's activities and their applications will be treated in exactly the same way as those of a licensed undertaker’s with regard to co-ordination and the setting of conditions.  </w:t>
      </w:r>
    </w:p>
    <w:p w:rsidR="005A7186" w:rsidRPr="00D05799" w:rsidRDefault="005A7186" w:rsidP="00D05799">
      <w:pPr>
        <w:pStyle w:val="BodyText"/>
        <w:spacing w:line="360" w:lineRule="auto"/>
        <w:ind w:right="128"/>
        <w:jc w:val="both"/>
        <w:rPr>
          <w:rFonts w:eastAsiaTheme="minorHAnsi" w:cs="Arial"/>
          <w:color w:val="000000"/>
        </w:rPr>
      </w:pPr>
    </w:p>
    <w:p w:rsidR="00C338FC" w:rsidRPr="005413D3" w:rsidRDefault="005A7186" w:rsidP="005413D3">
      <w:pPr>
        <w:pStyle w:val="BodyText"/>
        <w:spacing w:line="360" w:lineRule="auto"/>
        <w:ind w:left="0" w:right="128"/>
        <w:jc w:val="both"/>
        <w:rPr>
          <w:rFonts w:eastAsiaTheme="minorHAnsi" w:cs="Arial"/>
          <w:color w:val="000000"/>
        </w:rPr>
      </w:pPr>
      <w:r w:rsidRPr="00D05799">
        <w:rPr>
          <w:rFonts w:eastAsiaTheme="minorHAnsi" w:cs="Arial"/>
          <w:color w:val="000000"/>
        </w:rPr>
        <w:t>In order to show that the Permit Authority is operating the Permit Scheme in a fair and equitable way each Officer responsible for making any decision related to a permit application</w:t>
      </w:r>
      <w:r w:rsidR="00475325">
        <w:rPr>
          <w:rFonts w:eastAsiaTheme="minorHAnsi" w:cs="Arial"/>
          <w:color w:val="000000"/>
        </w:rPr>
        <w:t xml:space="preserve"> from the Highway Authority will</w:t>
      </w:r>
      <w:r w:rsidRPr="00D05799">
        <w:rPr>
          <w:rFonts w:eastAsiaTheme="minorHAnsi" w:cs="Arial"/>
          <w:color w:val="000000"/>
        </w:rPr>
        <w:t xml:space="preserve"> be separated from the highway activities of the Authority. </w:t>
      </w:r>
    </w:p>
    <w:p w:rsidR="00E43D5C" w:rsidRPr="00AD3B7E" w:rsidRDefault="00F711D1" w:rsidP="00DA58D6">
      <w:pPr>
        <w:pStyle w:val="Heading1"/>
      </w:pPr>
      <w:bookmarkStart w:id="20" w:name="_Toc24092572"/>
      <w:r>
        <w:t>3.</w:t>
      </w:r>
      <w:r>
        <w:tab/>
      </w:r>
      <w:r w:rsidR="00CA5F8A" w:rsidRPr="00AD3B7E">
        <w:t>Specified Activities</w:t>
      </w:r>
      <w:bookmarkEnd w:id="20"/>
    </w:p>
    <w:p w:rsidR="00E43D5C" w:rsidRDefault="00E43D5C" w:rsidP="00595270">
      <w:pPr>
        <w:pStyle w:val="Default"/>
        <w:rPr>
          <w:sz w:val="28"/>
          <w:szCs w:val="28"/>
        </w:rPr>
      </w:pPr>
    </w:p>
    <w:p w:rsidR="00595270" w:rsidRDefault="00F711D1" w:rsidP="00DA58D6">
      <w:pPr>
        <w:pStyle w:val="Heading2"/>
      </w:pPr>
      <w:bookmarkStart w:id="21" w:name="_Toc24092573"/>
      <w:r>
        <w:t>3.1</w:t>
      </w:r>
      <w:r>
        <w:tab/>
      </w:r>
      <w:r w:rsidR="00211C84">
        <w:t>Activities r</w:t>
      </w:r>
      <w:r w:rsidR="00595270">
        <w:t>equiring a Permit</w:t>
      </w:r>
      <w:bookmarkEnd w:id="21"/>
      <w:r w:rsidR="00595270">
        <w:t xml:space="preserve"> </w:t>
      </w:r>
    </w:p>
    <w:p w:rsidR="00B80480" w:rsidRDefault="00B80480" w:rsidP="00595270">
      <w:pPr>
        <w:pStyle w:val="Default"/>
        <w:rPr>
          <w:sz w:val="22"/>
          <w:szCs w:val="22"/>
        </w:rPr>
      </w:pPr>
    </w:p>
    <w:p w:rsidR="0034135E" w:rsidRPr="00361E21" w:rsidRDefault="0034135E" w:rsidP="00252F91">
      <w:pPr>
        <w:pStyle w:val="BodyText"/>
        <w:spacing w:line="360" w:lineRule="auto"/>
        <w:ind w:left="0" w:right="128"/>
        <w:jc w:val="both"/>
        <w:rPr>
          <w:rFonts w:eastAsiaTheme="minorHAnsi" w:cs="Arial"/>
          <w:color w:val="000000"/>
        </w:rPr>
      </w:pPr>
      <w:r w:rsidRPr="00361E21">
        <w:rPr>
          <w:rFonts w:eastAsiaTheme="minorHAnsi" w:cs="Arial"/>
          <w:color w:val="000000"/>
        </w:rPr>
        <w:t xml:space="preserve">For the purposes of the </w:t>
      </w:r>
      <w:r w:rsidR="00252F91" w:rsidRPr="00361E21">
        <w:rPr>
          <w:rFonts w:eastAsiaTheme="minorHAnsi" w:cs="Arial"/>
          <w:color w:val="000000"/>
        </w:rPr>
        <w:t>South Tyneside P</w:t>
      </w:r>
      <w:r w:rsidRPr="00361E21">
        <w:rPr>
          <w:rFonts w:eastAsiaTheme="minorHAnsi" w:cs="Arial"/>
          <w:color w:val="000000"/>
        </w:rPr>
        <w:t xml:space="preserve">ermit Scheme, specified activities are any activities falling within the definition of “registerable activities” as defined in The Street Works (Registers Notices Directions and Designations) (England) Regulations 2007 and any subsequent amendments. This applies equally to street works as defined by Section 48(3) of NRSWA and works for road purposes as defined by Section 86(2) of NRSWA. </w:t>
      </w:r>
    </w:p>
    <w:p w:rsidR="0034135E" w:rsidRPr="00361E21" w:rsidRDefault="0034135E" w:rsidP="0034135E">
      <w:pPr>
        <w:pStyle w:val="BodyText"/>
        <w:spacing w:line="360" w:lineRule="auto"/>
        <w:ind w:right="128"/>
        <w:jc w:val="both"/>
        <w:rPr>
          <w:rFonts w:eastAsiaTheme="minorHAnsi" w:cs="Arial"/>
          <w:color w:val="000000"/>
        </w:rPr>
      </w:pPr>
    </w:p>
    <w:p w:rsidR="0034135E" w:rsidRPr="00361E21" w:rsidRDefault="0034135E" w:rsidP="00252F91">
      <w:pPr>
        <w:pStyle w:val="BodyText"/>
        <w:spacing w:line="360" w:lineRule="auto"/>
        <w:ind w:left="0" w:right="128"/>
        <w:jc w:val="both"/>
        <w:rPr>
          <w:rFonts w:eastAsiaTheme="minorHAnsi" w:cs="Arial"/>
          <w:color w:val="000000"/>
        </w:rPr>
      </w:pPr>
      <w:r w:rsidRPr="00361E21">
        <w:rPr>
          <w:rFonts w:eastAsiaTheme="minorHAnsi" w:cs="Arial"/>
          <w:color w:val="000000"/>
        </w:rPr>
        <w:t>The term “sp</w:t>
      </w:r>
      <w:r w:rsidR="00252F91" w:rsidRPr="00361E21">
        <w:rPr>
          <w:rFonts w:eastAsiaTheme="minorHAnsi" w:cs="Arial"/>
          <w:color w:val="000000"/>
        </w:rPr>
        <w:t>ecified activities</w:t>
      </w:r>
      <w:r w:rsidRPr="00361E21">
        <w:rPr>
          <w:rFonts w:eastAsiaTheme="minorHAnsi" w:cs="Arial"/>
          <w:color w:val="000000"/>
        </w:rPr>
        <w:t xml:space="preserve">” is used generically in the permit regulations therefore, the term “activity” is used in this scheme to encompass any registerable activity that requires a permit. </w:t>
      </w:r>
    </w:p>
    <w:p w:rsidR="00B80480" w:rsidRPr="000C5547" w:rsidRDefault="00B80480" w:rsidP="00252F91">
      <w:pPr>
        <w:pStyle w:val="BodyText"/>
        <w:spacing w:line="360" w:lineRule="auto"/>
        <w:ind w:left="0" w:right="128"/>
        <w:jc w:val="both"/>
        <w:rPr>
          <w:rFonts w:eastAsiaTheme="minorHAnsi" w:cs="Arial"/>
          <w:color w:val="000000"/>
        </w:rPr>
      </w:pPr>
    </w:p>
    <w:p w:rsidR="00E43D5C" w:rsidRPr="000C5547" w:rsidRDefault="00E43D5C" w:rsidP="00252F91">
      <w:pPr>
        <w:pStyle w:val="BodyText"/>
        <w:spacing w:line="360" w:lineRule="auto"/>
        <w:ind w:left="0" w:right="128"/>
        <w:jc w:val="both"/>
        <w:rPr>
          <w:rFonts w:eastAsiaTheme="minorHAnsi" w:cs="Arial"/>
          <w:color w:val="000000"/>
        </w:rPr>
      </w:pPr>
      <w:r w:rsidRPr="000C5547">
        <w:rPr>
          <w:rFonts w:eastAsiaTheme="minorHAnsi" w:cs="Arial"/>
          <w:color w:val="000000"/>
        </w:rPr>
        <w:t xml:space="preserve">The term registerable corresponds to what are specified works under the </w:t>
      </w:r>
      <w:r w:rsidR="00F446F8" w:rsidRPr="000C5547">
        <w:rPr>
          <w:rFonts w:eastAsiaTheme="minorHAnsi" w:cs="Arial"/>
          <w:color w:val="000000"/>
        </w:rPr>
        <w:t>R</w:t>
      </w:r>
      <w:r w:rsidRPr="000C5547">
        <w:rPr>
          <w:rFonts w:eastAsiaTheme="minorHAnsi" w:cs="Arial"/>
          <w:color w:val="000000"/>
        </w:rPr>
        <w:t>egulations and are registerable for all promoters and information related to them has to be recorded on the register.</w:t>
      </w:r>
      <w:r w:rsidR="002A1E3B" w:rsidRPr="000C5547">
        <w:rPr>
          <w:rFonts w:eastAsiaTheme="minorHAnsi" w:cs="Arial"/>
          <w:color w:val="000000"/>
        </w:rPr>
        <w:t xml:space="preserve"> This includes;</w:t>
      </w:r>
    </w:p>
    <w:p w:rsidR="00E43D5C" w:rsidRPr="000C5547" w:rsidRDefault="00E43D5C" w:rsidP="000C5547">
      <w:pPr>
        <w:pStyle w:val="BodyText"/>
        <w:spacing w:line="360" w:lineRule="auto"/>
        <w:ind w:right="128"/>
        <w:jc w:val="both"/>
        <w:rPr>
          <w:rFonts w:eastAsiaTheme="minorHAnsi" w:cs="Arial"/>
          <w:color w:val="000000"/>
        </w:rPr>
      </w:pPr>
    </w:p>
    <w:p w:rsidR="00595270" w:rsidRPr="000C5547" w:rsidRDefault="00E43D5C" w:rsidP="000D10F8">
      <w:pPr>
        <w:pStyle w:val="BodyText"/>
        <w:numPr>
          <w:ilvl w:val="0"/>
          <w:numId w:val="7"/>
        </w:numPr>
        <w:spacing w:line="360" w:lineRule="auto"/>
        <w:ind w:right="128"/>
        <w:jc w:val="both"/>
        <w:rPr>
          <w:rFonts w:eastAsiaTheme="minorHAnsi" w:cs="Arial"/>
          <w:color w:val="000000"/>
        </w:rPr>
      </w:pPr>
      <w:r w:rsidRPr="000C5547">
        <w:rPr>
          <w:rFonts w:eastAsiaTheme="minorHAnsi" w:cs="Arial"/>
          <w:color w:val="000000"/>
        </w:rPr>
        <w:t>Street works as in p</w:t>
      </w:r>
      <w:r w:rsidR="00595270" w:rsidRPr="000C5547">
        <w:rPr>
          <w:rFonts w:eastAsiaTheme="minorHAnsi" w:cs="Arial"/>
          <w:color w:val="000000"/>
        </w:rPr>
        <w:t>art 3 of NRSWA, except for works by lice</w:t>
      </w:r>
      <w:r w:rsidR="00E67F48" w:rsidRPr="000C5547">
        <w:rPr>
          <w:rFonts w:eastAsiaTheme="minorHAnsi" w:cs="Arial"/>
          <w:color w:val="000000"/>
        </w:rPr>
        <w:t>nsees under section 50 of NRSWA</w:t>
      </w:r>
      <w:r w:rsidR="00595270" w:rsidRPr="000C5547">
        <w:rPr>
          <w:rFonts w:eastAsiaTheme="minorHAnsi" w:cs="Arial"/>
          <w:color w:val="000000"/>
        </w:rPr>
        <w:t xml:space="preserve"> </w:t>
      </w:r>
    </w:p>
    <w:p w:rsidR="00595270" w:rsidRPr="000C5547" w:rsidRDefault="00595270" w:rsidP="000D10F8">
      <w:pPr>
        <w:pStyle w:val="BodyText"/>
        <w:numPr>
          <w:ilvl w:val="0"/>
          <w:numId w:val="7"/>
        </w:numPr>
        <w:spacing w:line="360" w:lineRule="auto"/>
        <w:ind w:right="128"/>
        <w:jc w:val="both"/>
        <w:rPr>
          <w:rFonts w:eastAsiaTheme="minorHAnsi" w:cs="Arial"/>
          <w:color w:val="000000"/>
        </w:rPr>
      </w:pPr>
      <w:r w:rsidRPr="000C5547">
        <w:rPr>
          <w:rFonts w:eastAsiaTheme="minorHAnsi" w:cs="Arial"/>
          <w:color w:val="000000"/>
        </w:rPr>
        <w:t xml:space="preserve">Works for road purposes as </w:t>
      </w:r>
      <w:r w:rsidR="00E43D5C" w:rsidRPr="000C5547">
        <w:rPr>
          <w:rFonts w:eastAsiaTheme="minorHAnsi" w:cs="Arial"/>
          <w:color w:val="000000"/>
        </w:rPr>
        <w:t>defined by section 86 of NRSWA – maintenance and im</w:t>
      </w:r>
      <w:r w:rsidR="00BE30BB" w:rsidRPr="000C5547">
        <w:rPr>
          <w:rFonts w:eastAsiaTheme="minorHAnsi" w:cs="Arial"/>
          <w:color w:val="000000"/>
        </w:rPr>
        <w:t>provement works carried out b</w:t>
      </w:r>
      <w:r w:rsidR="00E43D5C" w:rsidRPr="000C5547">
        <w:rPr>
          <w:rFonts w:eastAsiaTheme="minorHAnsi" w:cs="Arial"/>
          <w:color w:val="000000"/>
        </w:rPr>
        <w:t xml:space="preserve">y, or on behalf of the highway </w:t>
      </w:r>
      <w:r w:rsidR="00E05636" w:rsidRPr="000C5547">
        <w:rPr>
          <w:rFonts w:eastAsiaTheme="minorHAnsi" w:cs="Arial"/>
          <w:color w:val="000000"/>
        </w:rPr>
        <w:t>Authority</w:t>
      </w:r>
    </w:p>
    <w:p w:rsidR="00595270" w:rsidRPr="000C5547" w:rsidRDefault="00595270" w:rsidP="000D10F8">
      <w:pPr>
        <w:pStyle w:val="BodyText"/>
        <w:numPr>
          <w:ilvl w:val="0"/>
          <w:numId w:val="7"/>
        </w:numPr>
        <w:spacing w:line="360" w:lineRule="auto"/>
        <w:ind w:right="128"/>
        <w:jc w:val="both"/>
        <w:rPr>
          <w:rFonts w:eastAsiaTheme="minorHAnsi" w:cs="Arial"/>
          <w:color w:val="000000"/>
        </w:rPr>
      </w:pPr>
      <w:r w:rsidRPr="000C5547">
        <w:rPr>
          <w:rFonts w:eastAsiaTheme="minorHAnsi" w:cs="Arial"/>
          <w:color w:val="000000"/>
        </w:rPr>
        <w:t xml:space="preserve">Other activities that may be introduced under future regulations. </w:t>
      </w:r>
    </w:p>
    <w:p w:rsidR="0056011A" w:rsidRDefault="0056011A" w:rsidP="00595270">
      <w:pPr>
        <w:pStyle w:val="Default"/>
        <w:rPr>
          <w:bCs/>
          <w:i/>
          <w:sz w:val="22"/>
          <w:szCs w:val="22"/>
        </w:rPr>
      </w:pPr>
      <w:r>
        <w:rPr>
          <w:bCs/>
          <w:i/>
          <w:sz w:val="22"/>
          <w:szCs w:val="22"/>
        </w:rPr>
        <w:t xml:space="preserve">  </w:t>
      </w:r>
    </w:p>
    <w:p w:rsidR="00595270" w:rsidRPr="00C338FC" w:rsidRDefault="00F711D1" w:rsidP="00786CE0">
      <w:pPr>
        <w:pStyle w:val="Heading2"/>
      </w:pPr>
      <w:bookmarkStart w:id="22" w:name="_Toc24092574"/>
      <w:r>
        <w:t>3.2</w:t>
      </w:r>
      <w:r>
        <w:tab/>
      </w:r>
      <w:r w:rsidR="00595270">
        <w:t xml:space="preserve"> Activities for Road Purposes</w:t>
      </w:r>
      <w:bookmarkEnd w:id="22"/>
      <w:r w:rsidR="00595270">
        <w:t xml:space="preserve"> </w:t>
      </w:r>
    </w:p>
    <w:p w:rsidR="00B80480" w:rsidRPr="00F93630" w:rsidRDefault="00B80480" w:rsidP="00595270">
      <w:pPr>
        <w:pStyle w:val="Default"/>
        <w:rPr>
          <w:sz w:val="22"/>
          <w:szCs w:val="22"/>
        </w:rPr>
      </w:pPr>
    </w:p>
    <w:p w:rsidR="00595270" w:rsidRPr="00252F91" w:rsidRDefault="00595270" w:rsidP="00252F91">
      <w:pPr>
        <w:pStyle w:val="BodyText"/>
        <w:spacing w:line="360" w:lineRule="auto"/>
        <w:ind w:left="0" w:right="128"/>
        <w:jc w:val="both"/>
        <w:rPr>
          <w:rFonts w:eastAsiaTheme="minorHAnsi" w:cs="Arial"/>
          <w:color w:val="000000"/>
        </w:rPr>
      </w:pPr>
      <w:r w:rsidRPr="00252F91">
        <w:rPr>
          <w:rFonts w:eastAsiaTheme="minorHAnsi" w:cs="Arial"/>
          <w:color w:val="000000"/>
        </w:rPr>
        <w:t xml:space="preserve">The requirements of the </w:t>
      </w:r>
      <w:r w:rsidR="00A72082" w:rsidRPr="00252F91">
        <w:rPr>
          <w:rFonts w:eastAsiaTheme="minorHAnsi" w:cs="Arial"/>
          <w:color w:val="000000"/>
        </w:rPr>
        <w:t>Permit Scheme</w:t>
      </w:r>
      <w:r w:rsidR="002A1E3B" w:rsidRPr="00252F91">
        <w:rPr>
          <w:rFonts w:eastAsiaTheme="minorHAnsi" w:cs="Arial"/>
          <w:color w:val="000000"/>
        </w:rPr>
        <w:t xml:space="preserve"> apply equally to both H</w:t>
      </w:r>
      <w:r w:rsidRPr="00252F91">
        <w:rPr>
          <w:rFonts w:eastAsiaTheme="minorHAnsi" w:cs="Arial"/>
          <w:color w:val="000000"/>
        </w:rPr>
        <w:t>ighway</w:t>
      </w:r>
      <w:r w:rsidR="00E67F48" w:rsidRPr="00252F91">
        <w:rPr>
          <w:rFonts w:eastAsiaTheme="minorHAnsi" w:cs="Arial"/>
          <w:color w:val="000000"/>
        </w:rPr>
        <w:t xml:space="preserve"> Authority</w:t>
      </w:r>
      <w:r w:rsidRPr="00252F91">
        <w:rPr>
          <w:rFonts w:eastAsiaTheme="minorHAnsi" w:cs="Arial"/>
          <w:color w:val="000000"/>
        </w:rPr>
        <w:t xml:space="preserve"> and statutory under</w:t>
      </w:r>
      <w:r w:rsidR="00F93630" w:rsidRPr="00252F91">
        <w:rPr>
          <w:rFonts w:eastAsiaTheme="minorHAnsi" w:cs="Arial"/>
          <w:color w:val="000000"/>
        </w:rPr>
        <w:t xml:space="preserve">takers’ activities with the </w:t>
      </w:r>
      <w:r w:rsidRPr="00252F91">
        <w:rPr>
          <w:rFonts w:eastAsiaTheme="minorHAnsi" w:cs="Arial"/>
          <w:color w:val="000000"/>
        </w:rPr>
        <w:t>exception that fees will not be char</w:t>
      </w:r>
      <w:r w:rsidR="002A1E3B" w:rsidRPr="00252F91">
        <w:rPr>
          <w:rFonts w:eastAsiaTheme="minorHAnsi" w:cs="Arial"/>
          <w:color w:val="000000"/>
        </w:rPr>
        <w:t>ged for permits issued for the H</w:t>
      </w:r>
      <w:r w:rsidRPr="00252F91">
        <w:rPr>
          <w:rFonts w:eastAsiaTheme="minorHAnsi" w:cs="Arial"/>
          <w:color w:val="000000"/>
        </w:rPr>
        <w:t xml:space="preserve">ighway </w:t>
      </w:r>
      <w:r w:rsidR="00E05636" w:rsidRPr="00252F91">
        <w:rPr>
          <w:rFonts w:eastAsiaTheme="minorHAnsi" w:cs="Arial"/>
          <w:color w:val="000000"/>
        </w:rPr>
        <w:t>Authority</w:t>
      </w:r>
      <w:r w:rsidRPr="00252F91">
        <w:rPr>
          <w:rFonts w:eastAsiaTheme="minorHAnsi" w:cs="Arial"/>
          <w:color w:val="000000"/>
        </w:rPr>
        <w:t>’s own activiti</w:t>
      </w:r>
      <w:r w:rsidR="002A1E3B" w:rsidRPr="00252F91">
        <w:rPr>
          <w:rFonts w:eastAsiaTheme="minorHAnsi" w:cs="Arial"/>
          <w:color w:val="000000"/>
        </w:rPr>
        <w:t>es for road purposes. P</w:t>
      </w:r>
      <w:r w:rsidRPr="00252F91">
        <w:rPr>
          <w:rFonts w:eastAsiaTheme="minorHAnsi" w:cs="Arial"/>
          <w:color w:val="000000"/>
        </w:rPr>
        <w:t xml:space="preserve">romoters of activities for road purposes must ensure that they have followed the equivalent processes for activities and declare that they have fulfilled these requirements in their applications. </w:t>
      </w:r>
    </w:p>
    <w:p w:rsidR="008346DD" w:rsidRPr="00252F91" w:rsidRDefault="008346DD" w:rsidP="00252F91">
      <w:pPr>
        <w:pStyle w:val="BodyText"/>
        <w:spacing w:line="360" w:lineRule="auto"/>
        <w:ind w:left="0" w:right="128"/>
        <w:jc w:val="both"/>
        <w:rPr>
          <w:rFonts w:eastAsiaTheme="minorHAnsi" w:cs="Arial"/>
          <w:color w:val="000000"/>
        </w:rPr>
      </w:pPr>
    </w:p>
    <w:p w:rsidR="008346DD" w:rsidRPr="00252F91" w:rsidRDefault="008346DD" w:rsidP="00252F91">
      <w:pPr>
        <w:pStyle w:val="BodyText"/>
        <w:spacing w:line="360" w:lineRule="auto"/>
        <w:ind w:left="0" w:right="128"/>
        <w:jc w:val="both"/>
        <w:rPr>
          <w:rFonts w:eastAsiaTheme="minorHAnsi" w:cs="Arial"/>
          <w:color w:val="000000"/>
        </w:rPr>
      </w:pPr>
      <w:r w:rsidRPr="00252F91">
        <w:rPr>
          <w:rFonts w:eastAsiaTheme="minorHAnsi" w:cs="Arial"/>
          <w:color w:val="000000"/>
        </w:rPr>
        <w:t xml:space="preserve">The </w:t>
      </w:r>
      <w:r w:rsidR="00E05636" w:rsidRPr="00252F91">
        <w:rPr>
          <w:rFonts w:eastAsiaTheme="minorHAnsi" w:cs="Arial"/>
          <w:color w:val="000000"/>
        </w:rPr>
        <w:t>Permit Authority</w:t>
      </w:r>
      <w:r w:rsidRPr="00252F91">
        <w:rPr>
          <w:rFonts w:eastAsiaTheme="minorHAnsi" w:cs="Arial"/>
          <w:color w:val="000000"/>
        </w:rPr>
        <w:t xml:space="preserve"> must demonstrate parity of treatment for all activity promoters which will be measured through appropriate key </w:t>
      </w:r>
      <w:r w:rsidRPr="00D6125B">
        <w:rPr>
          <w:rFonts w:eastAsiaTheme="minorHAnsi" w:cs="Arial"/>
          <w:color w:val="000000"/>
        </w:rPr>
        <w:t xml:space="preserve">performance indicators </w:t>
      </w:r>
      <w:r w:rsidR="00A37354" w:rsidRPr="00D6125B">
        <w:rPr>
          <w:rFonts w:eastAsiaTheme="minorHAnsi" w:cs="Arial"/>
          <w:color w:val="000000"/>
        </w:rPr>
        <w:t>(See Section 14</w:t>
      </w:r>
      <w:r w:rsidRPr="00D6125B">
        <w:rPr>
          <w:rFonts w:eastAsiaTheme="minorHAnsi" w:cs="Arial"/>
          <w:color w:val="000000"/>
        </w:rPr>
        <w:t>)</w:t>
      </w:r>
      <w:r w:rsidR="00C24DF3" w:rsidRPr="00D6125B">
        <w:rPr>
          <w:rFonts w:eastAsiaTheme="minorHAnsi" w:cs="Arial"/>
          <w:color w:val="000000"/>
        </w:rPr>
        <w:t>.</w:t>
      </w:r>
    </w:p>
    <w:p w:rsidR="00F93630" w:rsidRPr="00252F91" w:rsidRDefault="00F93630" w:rsidP="00252F91">
      <w:pPr>
        <w:pStyle w:val="BodyText"/>
        <w:spacing w:line="360" w:lineRule="auto"/>
        <w:ind w:left="0" w:right="128"/>
        <w:jc w:val="both"/>
        <w:rPr>
          <w:rFonts w:eastAsiaTheme="minorHAnsi" w:cs="Arial"/>
          <w:color w:val="000000"/>
        </w:rPr>
      </w:pPr>
    </w:p>
    <w:p w:rsidR="00B10F3B" w:rsidRPr="004A65C1" w:rsidRDefault="008346DD" w:rsidP="004A65C1">
      <w:pPr>
        <w:pStyle w:val="BodyText"/>
        <w:spacing w:line="360" w:lineRule="auto"/>
        <w:ind w:left="0" w:right="128"/>
        <w:jc w:val="both"/>
        <w:rPr>
          <w:rFonts w:eastAsiaTheme="minorHAnsi" w:cs="Arial"/>
        </w:rPr>
      </w:pPr>
      <w:r w:rsidRPr="00252F91">
        <w:rPr>
          <w:rFonts w:eastAsiaTheme="minorHAnsi" w:cs="Arial"/>
          <w:color w:val="000000"/>
        </w:rPr>
        <w:t xml:space="preserve">Diversionary </w:t>
      </w:r>
      <w:r w:rsidRPr="00D6125B">
        <w:rPr>
          <w:rFonts w:eastAsiaTheme="minorHAnsi" w:cs="Arial"/>
          <w:color w:val="000000"/>
        </w:rPr>
        <w:t xml:space="preserve">works to accommodate works for road purposes shall require a permit and will require the </w:t>
      </w:r>
      <w:r w:rsidRPr="00D6125B">
        <w:rPr>
          <w:rFonts w:eastAsiaTheme="minorHAnsi" w:cs="Arial"/>
          <w:color w:val="000000"/>
        </w:rPr>
        <w:lastRenderedPageBreak/>
        <w:t xml:space="preserve">statutory undertaker to apply for the permit.  </w:t>
      </w:r>
      <w:bookmarkStart w:id="23" w:name="_Hlk24361710"/>
      <w:r w:rsidR="00B10F3B" w:rsidRPr="004A65C1">
        <w:rPr>
          <w:rFonts w:eastAsiaTheme="minorHAnsi" w:cs="Arial"/>
        </w:rPr>
        <w:t>Where the</w:t>
      </w:r>
      <w:r w:rsidR="004A65C1">
        <w:rPr>
          <w:rFonts w:eastAsiaTheme="minorHAnsi" w:cs="Arial"/>
        </w:rPr>
        <w:t xml:space="preserve"> </w:t>
      </w:r>
      <w:r w:rsidR="00B10F3B" w:rsidRPr="004A65C1">
        <w:rPr>
          <w:rFonts w:eastAsiaTheme="minorHAnsi" w:cs="Arial"/>
        </w:rPr>
        <w:t>statutory undertaker has specified diversionary works in their permit application, the permit authority may</w:t>
      </w:r>
    </w:p>
    <w:p w:rsidR="008346DD" w:rsidRPr="004A65C1" w:rsidRDefault="00B10F3B" w:rsidP="00B10F3B">
      <w:pPr>
        <w:pStyle w:val="BodyText"/>
        <w:spacing w:line="360" w:lineRule="auto"/>
        <w:ind w:left="0" w:right="128"/>
        <w:jc w:val="both"/>
        <w:rPr>
          <w:rFonts w:eastAsiaTheme="minorHAnsi" w:cs="Arial"/>
        </w:rPr>
      </w:pPr>
      <w:r w:rsidRPr="004A65C1">
        <w:rPr>
          <w:rFonts w:eastAsiaTheme="minorHAnsi" w:cs="Arial"/>
        </w:rPr>
        <w:t>use its discretion with regard to fees as stated in Section 12.6.</w:t>
      </w:r>
    </w:p>
    <w:p w:rsidR="00595270" w:rsidRDefault="00F711D1" w:rsidP="00786CE0">
      <w:pPr>
        <w:pStyle w:val="Heading2"/>
      </w:pPr>
      <w:bookmarkStart w:id="24" w:name="_Toc24092575"/>
      <w:bookmarkEnd w:id="23"/>
      <w:r>
        <w:t>3.3</w:t>
      </w:r>
      <w:r>
        <w:tab/>
      </w:r>
      <w:r w:rsidR="002A1E3B">
        <w:t>Activities not r</w:t>
      </w:r>
      <w:r w:rsidR="00595270">
        <w:t>equiring a Permit before they start</w:t>
      </w:r>
      <w:bookmarkEnd w:id="24"/>
      <w:r w:rsidR="00595270">
        <w:t xml:space="preserve"> </w:t>
      </w:r>
    </w:p>
    <w:p w:rsidR="00B80480" w:rsidRPr="00F93630" w:rsidRDefault="00B80480" w:rsidP="00595270">
      <w:pPr>
        <w:pStyle w:val="Default"/>
        <w:rPr>
          <w:sz w:val="22"/>
          <w:szCs w:val="22"/>
        </w:rPr>
      </w:pPr>
    </w:p>
    <w:p w:rsidR="008346DD" w:rsidRPr="00252F91" w:rsidRDefault="00595270" w:rsidP="00252F91">
      <w:pPr>
        <w:pStyle w:val="BodyText"/>
        <w:spacing w:line="360" w:lineRule="auto"/>
        <w:ind w:left="0" w:right="128"/>
        <w:jc w:val="both"/>
        <w:rPr>
          <w:rFonts w:eastAsiaTheme="minorHAnsi" w:cs="Arial"/>
          <w:color w:val="000000"/>
        </w:rPr>
      </w:pPr>
      <w:r w:rsidRPr="00252F91">
        <w:rPr>
          <w:rFonts w:eastAsiaTheme="minorHAnsi" w:cs="Arial"/>
          <w:color w:val="000000"/>
        </w:rPr>
        <w:t xml:space="preserve">Immediate activities do require a permit, although as such activities are concerned </w:t>
      </w:r>
      <w:r w:rsidR="00B26C51" w:rsidRPr="00252F91">
        <w:rPr>
          <w:rFonts w:eastAsiaTheme="minorHAnsi" w:cs="Arial"/>
          <w:color w:val="000000"/>
        </w:rPr>
        <w:t>with emergency or urgent situations</w:t>
      </w:r>
      <w:r w:rsidRPr="00252F91">
        <w:rPr>
          <w:rFonts w:eastAsiaTheme="minorHAnsi" w:cs="Arial"/>
          <w:color w:val="000000"/>
        </w:rPr>
        <w:t xml:space="preserve">, an activity promoter can start the activity before applying </w:t>
      </w:r>
      <w:r w:rsidR="00F93630" w:rsidRPr="00252F91">
        <w:rPr>
          <w:rFonts w:eastAsiaTheme="minorHAnsi" w:cs="Arial"/>
          <w:color w:val="000000"/>
        </w:rPr>
        <w:t>for a permit but they MUST</w:t>
      </w:r>
      <w:r w:rsidR="008346DD" w:rsidRPr="00252F91">
        <w:rPr>
          <w:rFonts w:eastAsiaTheme="minorHAnsi" w:cs="Arial"/>
          <w:color w:val="000000"/>
        </w:rPr>
        <w:t xml:space="preserve"> apply for the permit within 2 hours of starting on site.</w:t>
      </w:r>
    </w:p>
    <w:p w:rsidR="008346DD" w:rsidRPr="00252F91" w:rsidRDefault="008346DD" w:rsidP="00252F91">
      <w:pPr>
        <w:pStyle w:val="BodyText"/>
        <w:spacing w:line="360" w:lineRule="auto"/>
        <w:ind w:left="0" w:right="128"/>
        <w:jc w:val="both"/>
        <w:rPr>
          <w:rFonts w:eastAsiaTheme="minorHAnsi" w:cs="Arial"/>
          <w:color w:val="000000"/>
        </w:rPr>
      </w:pPr>
    </w:p>
    <w:p w:rsidR="008346DD" w:rsidRPr="00252F91" w:rsidRDefault="008346DD" w:rsidP="00252F91">
      <w:pPr>
        <w:pStyle w:val="BodyText"/>
        <w:spacing w:line="360" w:lineRule="auto"/>
        <w:ind w:left="0" w:right="128"/>
        <w:jc w:val="both"/>
        <w:rPr>
          <w:rFonts w:eastAsiaTheme="minorHAnsi" w:cs="Arial"/>
          <w:color w:val="000000"/>
        </w:rPr>
      </w:pPr>
      <w:r w:rsidRPr="00361E21">
        <w:rPr>
          <w:rFonts w:eastAsiaTheme="minorHAnsi" w:cs="Arial"/>
          <w:color w:val="000000"/>
        </w:rPr>
        <w:t>If the works commence ou</w:t>
      </w:r>
      <w:r w:rsidRPr="004A65C1">
        <w:rPr>
          <w:rFonts w:eastAsiaTheme="minorHAnsi" w:cs="Arial"/>
        </w:rPr>
        <w:t>t</w:t>
      </w:r>
      <w:r w:rsidR="000E7280" w:rsidRPr="004A65C1">
        <w:rPr>
          <w:rFonts w:eastAsiaTheme="minorHAnsi" w:cs="Arial"/>
        </w:rPr>
        <w:t>side</w:t>
      </w:r>
      <w:r w:rsidRPr="00361E21">
        <w:rPr>
          <w:rFonts w:eastAsiaTheme="minorHAnsi" w:cs="Arial"/>
          <w:color w:val="000000"/>
        </w:rPr>
        <w:t xml:space="preserve"> of working hours</w:t>
      </w:r>
      <w:r w:rsidR="000E7280">
        <w:rPr>
          <w:rFonts w:eastAsiaTheme="minorHAnsi" w:cs="Arial"/>
          <w:color w:val="000000"/>
        </w:rPr>
        <w:t>,</w:t>
      </w:r>
      <w:r w:rsidRPr="00361E21">
        <w:rPr>
          <w:rFonts w:eastAsiaTheme="minorHAnsi" w:cs="Arial"/>
          <w:color w:val="000000"/>
        </w:rPr>
        <w:t xml:space="preserve"> then a permit must be applied for by 10am the next working day.</w:t>
      </w:r>
    </w:p>
    <w:p w:rsidR="008346DD" w:rsidRPr="00252F91" w:rsidRDefault="008346DD" w:rsidP="00252F91">
      <w:pPr>
        <w:pStyle w:val="BodyText"/>
        <w:spacing w:line="360" w:lineRule="auto"/>
        <w:ind w:left="0" w:right="128"/>
        <w:jc w:val="both"/>
        <w:rPr>
          <w:rFonts w:eastAsiaTheme="minorHAnsi" w:cs="Arial"/>
          <w:color w:val="000000"/>
        </w:rPr>
      </w:pPr>
    </w:p>
    <w:p w:rsidR="00B80480" w:rsidRPr="005413D3" w:rsidRDefault="008346DD" w:rsidP="005413D3">
      <w:pPr>
        <w:pStyle w:val="BodyText"/>
        <w:spacing w:line="360" w:lineRule="auto"/>
        <w:ind w:left="0" w:right="128"/>
        <w:jc w:val="both"/>
        <w:rPr>
          <w:rFonts w:eastAsiaTheme="minorHAnsi" w:cs="Arial"/>
          <w:color w:val="000000"/>
        </w:rPr>
      </w:pPr>
      <w:r w:rsidRPr="00252F91">
        <w:rPr>
          <w:rFonts w:eastAsiaTheme="minorHAnsi" w:cs="Arial"/>
          <w:color w:val="000000"/>
        </w:rPr>
        <w:t>Immediate activity permit applications must comply with the relevant conditions</w:t>
      </w:r>
      <w:r w:rsidR="004D5CF9" w:rsidRPr="00252F91">
        <w:rPr>
          <w:rFonts w:eastAsiaTheme="minorHAnsi" w:cs="Arial"/>
          <w:color w:val="000000"/>
        </w:rPr>
        <w:t>.</w:t>
      </w:r>
    </w:p>
    <w:p w:rsidR="00595270" w:rsidRDefault="00F711D1" w:rsidP="00786CE0">
      <w:pPr>
        <w:pStyle w:val="Heading2"/>
      </w:pPr>
      <w:bookmarkStart w:id="25" w:name="_Toc24092576"/>
      <w:r>
        <w:t>3.4</w:t>
      </w:r>
      <w:r>
        <w:tab/>
      </w:r>
      <w:r w:rsidR="002A1E3B">
        <w:t>Activities for which n</w:t>
      </w:r>
      <w:r w:rsidR="00595270">
        <w:t xml:space="preserve">o Permit is </w:t>
      </w:r>
      <w:r w:rsidR="00BE30BB">
        <w:t>required</w:t>
      </w:r>
      <w:bookmarkEnd w:id="25"/>
      <w:r w:rsidR="00595270">
        <w:t xml:space="preserve"> </w:t>
      </w:r>
    </w:p>
    <w:p w:rsidR="00B80480" w:rsidRPr="00A51FE9" w:rsidRDefault="00B80480" w:rsidP="00595270">
      <w:pPr>
        <w:pStyle w:val="Default"/>
        <w:rPr>
          <w:i/>
          <w:sz w:val="22"/>
          <w:szCs w:val="22"/>
        </w:rPr>
      </w:pPr>
    </w:p>
    <w:p w:rsidR="001B2D7C" w:rsidRPr="00252F91" w:rsidRDefault="001B2D7C" w:rsidP="00252F91">
      <w:pPr>
        <w:pStyle w:val="BodyText"/>
        <w:spacing w:line="360" w:lineRule="auto"/>
        <w:ind w:left="0" w:right="128"/>
        <w:jc w:val="both"/>
        <w:rPr>
          <w:rFonts w:eastAsiaTheme="minorHAnsi" w:cs="Arial"/>
          <w:color w:val="000000"/>
        </w:rPr>
      </w:pPr>
      <w:r w:rsidRPr="00252F91">
        <w:rPr>
          <w:rFonts w:eastAsiaTheme="minorHAnsi" w:cs="Arial"/>
          <w:color w:val="000000"/>
        </w:rPr>
        <w:t>Non registerabl</w:t>
      </w:r>
      <w:r w:rsidR="00961BFA" w:rsidRPr="00252F91">
        <w:rPr>
          <w:rFonts w:eastAsiaTheme="minorHAnsi" w:cs="Arial"/>
          <w:color w:val="000000"/>
        </w:rPr>
        <w:t xml:space="preserve">e </w:t>
      </w:r>
      <w:r w:rsidR="00A37354" w:rsidRPr="00252F91">
        <w:rPr>
          <w:rFonts w:eastAsiaTheme="minorHAnsi" w:cs="Arial"/>
          <w:color w:val="000000"/>
        </w:rPr>
        <w:t>activities</w:t>
      </w:r>
      <w:r w:rsidR="00961BFA" w:rsidRPr="00252F91">
        <w:rPr>
          <w:rFonts w:eastAsiaTheme="minorHAnsi" w:cs="Arial"/>
          <w:color w:val="000000"/>
        </w:rPr>
        <w:t xml:space="preserve"> are</w:t>
      </w:r>
      <w:r w:rsidRPr="00252F91">
        <w:rPr>
          <w:rFonts w:eastAsiaTheme="minorHAnsi" w:cs="Arial"/>
          <w:color w:val="000000"/>
        </w:rPr>
        <w:t xml:space="preserve"> those which do not fall under</w:t>
      </w:r>
      <w:r w:rsidR="00E67F48" w:rsidRPr="00252F91">
        <w:rPr>
          <w:rFonts w:eastAsiaTheme="minorHAnsi" w:cs="Arial"/>
          <w:color w:val="000000"/>
        </w:rPr>
        <w:t xml:space="preserve"> the</w:t>
      </w:r>
      <w:r w:rsidRPr="00252F91">
        <w:rPr>
          <w:rFonts w:eastAsiaTheme="minorHAnsi" w:cs="Arial"/>
          <w:color w:val="000000"/>
        </w:rPr>
        <w:t xml:space="preserve"> criteria set out</w:t>
      </w:r>
      <w:r w:rsidR="00BF14C8" w:rsidRPr="00252F91">
        <w:rPr>
          <w:rFonts w:eastAsiaTheme="minorHAnsi" w:cs="Arial"/>
          <w:color w:val="000000"/>
        </w:rPr>
        <w:t xml:space="preserve"> </w:t>
      </w:r>
      <w:r w:rsidR="00F446F8" w:rsidRPr="00D6125B">
        <w:rPr>
          <w:rFonts w:eastAsiaTheme="minorHAnsi" w:cs="Arial"/>
          <w:color w:val="000000"/>
        </w:rPr>
        <w:t>in Section 3.1</w:t>
      </w:r>
      <w:r w:rsidRPr="00D6125B">
        <w:rPr>
          <w:rFonts w:eastAsiaTheme="minorHAnsi" w:cs="Arial"/>
          <w:color w:val="000000"/>
        </w:rPr>
        <w:t xml:space="preserve"> and</w:t>
      </w:r>
      <w:r w:rsidRPr="00252F91">
        <w:rPr>
          <w:rFonts w:eastAsiaTheme="minorHAnsi" w:cs="Arial"/>
          <w:color w:val="000000"/>
        </w:rPr>
        <w:t xml:space="preserve"> can take place without requiring a permit.  If the circumstances change so that the works then falls under registerable activities, the undertaker must obtain the correct permit within the required timescales. This may require the activity to cease and the permit obtained, however it is strongly recommended that contact is made with the </w:t>
      </w:r>
      <w:r w:rsidR="00A52109">
        <w:rPr>
          <w:rFonts w:eastAsiaTheme="minorHAnsi" w:cs="Arial"/>
          <w:color w:val="000000"/>
        </w:rPr>
        <w:t xml:space="preserve">Permit </w:t>
      </w:r>
      <w:r w:rsidR="00E05636" w:rsidRPr="00252F91">
        <w:rPr>
          <w:rFonts w:eastAsiaTheme="minorHAnsi" w:cs="Arial"/>
          <w:color w:val="000000"/>
        </w:rPr>
        <w:t>Authority</w:t>
      </w:r>
      <w:r w:rsidRPr="00252F91">
        <w:rPr>
          <w:rFonts w:eastAsiaTheme="minorHAnsi" w:cs="Arial"/>
          <w:color w:val="000000"/>
        </w:rPr>
        <w:t xml:space="preserve"> to discuss this as continuity of works may be allowed by agreement provided the permit is applied for within adequate timescales a</w:t>
      </w:r>
      <w:r w:rsidR="00F93630" w:rsidRPr="00252F91">
        <w:rPr>
          <w:rFonts w:eastAsiaTheme="minorHAnsi" w:cs="Arial"/>
          <w:color w:val="000000"/>
        </w:rPr>
        <w:t>n</w:t>
      </w:r>
      <w:r w:rsidRPr="00252F91">
        <w:rPr>
          <w:rFonts w:eastAsiaTheme="minorHAnsi" w:cs="Arial"/>
          <w:color w:val="000000"/>
        </w:rPr>
        <w:t>d the relevant fee payable.</w:t>
      </w:r>
    </w:p>
    <w:p w:rsidR="001B2D7C" w:rsidRPr="00252F91" w:rsidRDefault="001B2D7C" w:rsidP="00252F91">
      <w:pPr>
        <w:pStyle w:val="BodyText"/>
        <w:spacing w:line="360" w:lineRule="auto"/>
        <w:ind w:left="0" w:right="128"/>
        <w:jc w:val="both"/>
        <w:rPr>
          <w:rFonts w:eastAsiaTheme="minorHAnsi" w:cs="Arial"/>
          <w:color w:val="000000"/>
        </w:rPr>
      </w:pPr>
    </w:p>
    <w:p w:rsidR="00595270" w:rsidRPr="00252F91" w:rsidRDefault="00595270" w:rsidP="000D10F8">
      <w:pPr>
        <w:pStyle w:val="BodyText"/>
        <w:numPr>
          <w:ilvl w:val="0"/>
          <w:numId w:val="8"/>
        </w:numPr>
        <w:spacing w:line="360" w:lineRule="auto"/>
        <w:ind w:right="128"/>
        <w:jc w:val="both"/>
        <w:rPr>
          <w:rFonts w:eastAsiaTheme="minorHAnsi" w:cs="Arial"/>
          <w:color w:val="000000"/>
        </w:rPr>
      </w:pPr>
      <w:r w:rsidRPr="00252F91">
        <w:rPr>
          <w:rFonts w:eastAsiaTheme="minorHAnsi" w:cs="Arial"/>
          <w:color w:val="000000"/>
        </w:rPr>
        <w:t>Activities executed in a street pursuant to a str</w:t>
      </w:r>
      <w:r w:rsidR="002A1E3B" w:rsidRPr="00252F91">
        <w:rPr>
          <w:rFonts w:eastAsiaTheme="minorHAnsi" w:cs="Arial"/>
          <w:color w:val="000000"/>
        </w:rPr>
        <w:t>eet works licence issued under S</w:t>
      </w:r>
      <w:r w:rsidRPr="00252F91">
        <w:rPr>
          <w:rFonts w:eastAsiaTheme="minorHAnsi" w:cs="Arial"/>
          <w:color w:val="000000"/>
        </w:rPr>
        <w:t>ection 50 of the NRSWA are not</w:t>
      </w:r>
      <w:r w:rsidR="001B2D7C" w:rsidRPr="00252F91">
        <w:rPr>
          <w:rFonts w:eastAsiaTheme="minorHAnsi" w:cs="Arial"/>
          <w:color w:val="000000"/>
        </w:rPr>
        <w:t xml:space="preserve"> included in the </w:t>
      </w:r>
      <w:r w:rsidR="00A72082" w:rsidRPr="00252F91">
        <w:rPr>
          <w:rFonts w:eastAsiaTheme="minorHAnsi" w:cs="Arial"/>
          <w:color w:val="000000"/>
        </w:rPr>
        <w:t>Permit Scheme</w:t>
      </w:r>
      <w:r w:rsidR="001B2D7C" w:rsidRPr="00252F91">
        <w:rPr>
          <w:rFonts w:eastAsiaTheme="minorHAnsi" w:cs="Arial"/>
          <w:color w:val="000000"/>
        </w:rPr>
        <w:t xml:space="preserve"> but have to follow the normal procedures as required through </w:t>
      </w:r>
      <w:r w:rsidR="00252F91">
        <w:rPr>
          <w:rFonts w:eastAsiaTheme="minorHAnsi" w:cs="Arial"/>
          <w:color w:val="000000"/>
        </w:rPr>
        <w:t>South Tyneside Council</w:t>
      </w:r>
      <w:r w:rsidR="001B2D7C" w:rsidRPr="00252F91">
        <w:rPr>
          <w:rFonts w:eastAsiaTheme="minorHAnsi" w:cs="Arial"/>
          <w:color w:val="000000"/>
        </w:rPr>
        <w:t>.</w:t>
      </w:r>
      <w:r w:rsidR="0056011A" w:rsidRPr="00252F91">
        <w:rPr>
          <w:rFonts w:eastAsiaTheme="minorHAnsi" w:cs="Arial"/>
          <w:color w:val="000000"/>
        </w:rPr>
        <w:t xml:space="preserve"> </w:t>
      </w:r>
      <w:r w:rsidR="00F93630" w:rsidRPr="00252F91">
        <w:rPr>
          <w:rFonts w:eastAsiaTheme="minorHAnsi" w:cs="Arial"/>
          <w:color w:val="000000"/>
        </w:rPr>
        <w:t>A permit should be submitted into the regi</w:t>
      </w:r>
      <w:r w:rsidR="00252F91">
        <w:rPr>
          <w:rFonts w:eastAsiaTheme="minorHAnsi" w:cs="Arial"/>
          <w:color w:val="000000"/>
        </w:rPr>
        <w:t xml:space="preserve">ster but no </w:t>
      </w:r>
      <w:r w:rsidR="0013450A" w:rsidRPr="00252F91">
        <w:rPr>
          <w:rFonts w:eastAsiaTheme="minorHAnsi" w:cs="Arial"/>
          <w:color w:val="000000"/>
        </w:rPr>
        <w:t xml:space="preserve">permit fee </w:t>
      </w:r>
      <w:r w:rsidR="001320C8" w:rsidRPr="00252F91">
        <w:rPr>
          <w:rFonts w:eastAsiaTheme="minorHAnsi" w:cs="Arial"/>
          <w:color w:val="000000"/>
        </w:rPr>
        <w:t>will be charged</w:t>
      </w:r>
      <w:r w:rsidR="00252F91">
        <w:rPr>
          <w:rFonts w:eastAsiaTheme="minorHAnsi" w:cs="Arial"/>
          <w:color w:val="000000"/>
        </w:rPr>
        <w:t>.</w:t>
      </w:r>
      <w:r w:rsidR="001320C8" w:rsidRPr="00252F91">
        <w:rPr>
          <w:rFonts w:eastAsiaTheme="minorHAnsi" w:cs="Arial"/>
          <w:color w:val="000000"/>
        </w:rPr>
        <w:t xml:space="preserve"> </w:t>
      </w:r>
    </w:p>
    <w:p w:rsidR="00E507D7" w:rsidRPr="00252F91" w:rsidRDefault="00E507D7" w:rsidP="000D10F8">
      <w:pPr>
        <w:pStyle w:val="BodyText"/>
        <w:numPr>
          <w:ilvl w:val="0"/>
          <w:numId w:val="8"/>
        </w:numPr>
        <w:spacing w:line="360" w:lineRule="auto"/>
        <w:ind w:right="128"/>
        <w:jc w:val="both"/>
        <w:rPr>
          <w:rFonts w:eastAsiaTheme="minorHAnsi" w:cs="Arial"/>
          <w:color w:val="000000"/>
        </w:rPr>
      </w:pPr>
      <w:r w:rsidRPr="00252F91">
        <w:rPr>
          <w:rFonts w:eastAsiaTheme="minorHAnsi" w:cs="Arial"/>
          <w:color w:val="000000"/>
        </w:rPr>
        <w:t xml:space="preserve">Third party repairs carried out under </w:t>
      </w:r>
      <w:r w:rsidR="00A52109">
        <w:rPr>
          <w:rFonts w:eastAsiaTheme="minorHAnsi" w:cs="Arial"/>
          <w:color w:val="000000"/>
        </w:rPr>
        <w:t xml:space="preserve">section </w:t>
      </w:r>
      <w:r w:rsidRPr="00252F91">
        <w:rPr>
          <w:rFonts w:eastAsiaTheme="minorHAnsi" w:cs="Arial"/>
          <w:color w:val="000000"/>
        </w:rPr>
        <w:t xml:space="preserve">171 of the Highways Act </w:t>
      </w:r>
      <w:r w:rsidR="00247B19">
        <w:rPr>
          <w:rFonts w:eastAsiaTheme="minorHAnsi" w:cs="Arial"/>
          <w:color w:val="000000"/>
        </w:rPr>
        <w:t xml:space="preserve">1980 </w:t>
      </w:r>
      <w:r w:rsidR="00BE30BB" w:rsidRPr="00252F91">
        <w:rPr>
          <w:rFonts w:eastAsiaTheme="minorHAnsi" w:cs="Arial"/>
          <w:color w:val="000000"/>
        </w:rPr>
        <w:t>e.g.</w:t>
      </w:r>
      <w:r w:rsidRPr="00252F91">
        <w:rPr>
          <w:rFonts w:eastAsiaTheme="minorHAnsi" w:cs="Arial"/>
          <w:color w:val="000000"/>
        </w:rPr>
        <w:t xml:space="preserve"> repairs to private apparatus</w:t>
      </w:r>
      <w:r w:rsidR="00E67F48" w:rsidRPr="00252F91">
        <w:rPr>
          <w:rFonts w:eastAsiaTheme="minorHAnsi" w:cs="Arial"/>
          <w:color w:val="000000"/>
        </w:rPr>
        <w:t>.</w:t>
      </w:r>
    </w:p>
    <w:p w:rsidR="001B2D7C" w:rsidRPr="00252F91" w:rsidRDefault="001B2D7C" w:rsidP="000D10F8">
      <w:pPr>
        <w:pStyle w:val="BodyText"/>
        <w:numPr>
          <w:ilvl w:val="0"/>
          <w:numId w:val="8"/>
        </w:numPr>
        <w:spacing w:line="360" w:lineRule="auto"/>
        <w:ind w:right="128"/>
        <w:jc w:val="both"/>
        <w:rPr>
          <w:rFonts w:eastAsiaTheme="minorHAnsi" w:cs="Arial"/>
          <w:color w:val="000000"/>
        </w:rPr>
      </w:pPr>
      <w:r w:rsidRPr="00252F91">
        <w:rPr>
          <w:rFonts w:eastAsiaTheme="minorHAnsi" w:cs="Arial"/>
          <w:color w:val="000000"/>
        </w:rPr>
        <w:t>Traffic census surveys</w:t>
      </w:r>
      <w:r w:rsidR="00E67F48" w:rsidRPr="00252F91">
        <w:rPr>
          <w:rFonts w:eastAsiaTheme="minorHAnsi" w:cs="Arial"/>
          <w:color w:val="000000"/>
        </w:rPr>
        <w:t>.</w:t>
      </w:r>
    </w:p>
    <w:p w:rsidR="001B2D7C" w:rsidRPr="00252F91" w:rsidRDefault="001B2D7C" w:rsidP="000D10F8">
      <w:pPr>
        <w:pStyle w:val="BodyText"/>
        <w:numPr>
          <w:ilvl w:val="0"/>
          <w:numId w:val="8"/>
        </w:numPr>
        <w:spacing w:line="360" w:lineRule="auto"/>
        <w:ind w:right="128"/>
        <w:jc w:val="both"/>
        <w:rPr>
          <w:rFonts w:eastAsiaTheme="minorHAnsi" w:cs="Arial"/>
          <w:color w:val="000000"/>
        </w:rPr>
      </w:pPr>
      <w:r w:rsidRPr="00252F91">
        <w:rPr>
          <w:rFonts w:eastAsiaTheme="minorHAnsi" w:cs="Arial"/>
          <w:color w:val="000000"/>
        </w:rPr>
        <w:t>Pole testing which does not involve excavation</w:t>
      </w:r>
      <w:r w:rsidR="00E67F48" w:rsidRPr="00252F91">
        <w:rPr>
          <w:rFonts w:eastAsiaTheme="minorHAnsi" w:cs="Arial"/>
          <w:color w:val="000000"/>
        </w:rPr>
        <w:t>.</w:t>
      </w:r>
    </w:p>
    <w:p w:rsidR="001B2D7C" w:rsidRPr="00252F91" w:rsidRDefault="001B2D7C" w:rsidP="000D10F8">
      <w:pPr>
        <w:pStyle w:val="BodyText"/>
        <w:numPr>
          <w:ilvl w:val="0"/>
          <w:numId w:val="8"/>
        </w:numPr>
        <w:spacing w:line="360" w:lineRule="auto"/>
        <w:ind w:right="128"/>
        <w:jc w:val="both"/>
        <w:rPr>
          <w:rFonts w:eastAsiaTheme="minorHAnsi" w:cs="Arial"/>
          <w:color w:val="000000"/>
        </w:rPr>
      </w:pPr>
      <w:r w:rsidRPr="00252F91">
        <w:rPr>
          <w:rFonts w:eastAsiaTheme="minorHAnsi" w:cs="Arial"/>
          <w:color w:val="000000"/>
        </w:rPr>
        <w:t>Fire service vehicles parked adjacent to fire hydrants being tested, on the provision that this is done outside traffic sensitive hours.</w:t>
      </w:r>
    </w:p>
    <w:p w:rsidR="001B2D7C" w:rsidRPr="00252F91" w:rsidRDefault="001B2D7C" w:rsidP="00252F91">
      <w:pPr>
        <w:pStyle w:val="BodyText"/>
        <w:spacing w:line="360" w:lineRule="auto"/>
        <w:ind w:left="0" w:right="128"/>
        <w:jc w:val="both"/>
        <w:rPr>
          <w:rFonts w:eastAsiaTheme="minorHAnsi" w:cs="Arial"/>
          <w:color w:val="000000"/>
        </w:rPr>
      </w:pPr>
    </w:p>
    <w:p w:rsidR="001320C8" w:rsidRPr="005413D3" w:rsidRDefault="00E507D7" w:rsidP="005413D3">
      <w:pPr>
        <w:pStyle w:val="BodyText"/>
        <w:spacing w:line="360" w:lineRule="auto"/>
        <w:ind w:left="0" w:right="128"/>
        <w:jc w:val="both"/>
        <w:rPr>
          <w:rFonts w:eastAsiaTheme="minorHAnsi" w:cs="Arial"/>
          <w:color w:val="000000"/>
        </w:rPr>
      </w:pPr>
      <w:r w:rsidRPr="00252F91">
        <w:rPr>
          <w:rFonts w:eastAsiaTheme="minorHAnsi" w:cs="Arial"/>
          <w:color w:val="000000"/>
        </w:rPr>
        <w:t xml:space="preserve">To enable full co-ordination of all </w:t>
      </w:r>
      <w:r w:rsidR="002A1E3B" w:rsidRPr="00252F91">
        <w:rPr>
          <w:rFonts w:eastAsiaTheme="minorHAnsi" w:cs="Arial"/>
          <w:color w:val="000000"/>
        </w:rPr>
        <w:t>activities</w:t>
      </w:r>
      <w:r w:rsidRPr="00252F91">
        <w:rPr>
          <w:rFonts w:eastAsiaTheme="minorHAnsi" w:cs="Arial"/>
          <w:color w:val="000000"/>
        </w:rPr>
        <w:t xml:space="preserve"> which occupy the highway promoters of activities are encouraged to submit a permit to ensure that road space is available.  This will ensure that their </w:t>
      </w:r>
      <w:r w:rsidR="002A1E3B" w:rsidRPr="00252F91">
        <w:rPr>
          <w:rFonts w:eastAsiaTheme="minorHAnsi" w:cs="Arial"/>
          <w:color w:val="000000"/>
        </w:rPr>
        <w:t>activity</w:t>
      </w:r>
      <w:r w:rsidRPr="00252F91">
        <w:rPr>
          <w:rFonts w:eastAsiaTheme="minorHAnsi" w:cs="Arial"/>
          <w:color w:val="000000"/>
        </w:rPr>
        <w:t xml:space="preserve"> will not be interrupted by other activities for which a permit has been granted. No fee will be charged for the granting of permits</w:t>
      </w:r>
      <w:r w:rsidR="00A51FE9" w:rsidRPr="00252F91">
        <w:rPr>
          <w:rFonts w:eastAsiaTheme="minorHAnsi" w:cs="Arial"/>
          <w:color w:val="000000"/>
        </w:rPr>
        <w:t xml:space="preserve"> for exempt activities unless during the course of the activity the classification of the activity changes.</w:t>
      </w:r>
    </w:p>
    <w:p w:rsidR="001320C8" w:rsidRPr="00786CE0" w:rsidRDefault="00F711D1" w:rsidP="00786CE0">
      <w:pPr>
        <w:pStyle w:val="Heading2"/>
      </w:pPr>
      <w:bookmarkStart w:id="26" w:name="_Toc24092577"/>
      <w:r w:rsidRPr="00786CE0">
        <w:lastRenderedPageBreak/>
        <w:t>3.5</w:t>
      </w:r>
      <w:r w:rsidRPr="00786CE0">
        <w:tab/>
      </w:r>
      <w:r w:rsidR="001320C8" w:rsidRPr="00786CE0">
        <w:t>Street lighting</w:t>
      </w:r>
      <w:bookmarkEnd w:id="26"/>
      <w:r w:rsidR="001320C8" w:rsidRPr="00786CE0">
        <w:t xml:space="preserve"> </w:t>
      </w:r>
    </w:p>
    <w:p w:rsidR="001320C8" w:rsidRPr="005B38E2" w:rsidRDefault="001320C8" w:rsidP="001320C8">
      <w:pPr>
        <w:pStyle w:val="Default"/>
        <w:rPr>
          <w:sz w:val="23"/>
          <w:szCs w:val="23"/>
          <w:highlight w:val="yellow"/>
        </w:rPr>
      </w:pPr>
    </w:p>
    <w:p w:rsidR="00252F91" w:rsidRPr="00361E21" w:rsidRDefault="00961BFA" w:rsidP="00252F91">
      <w:pPr>
        <w:pStyle w:val="BodyText"/>
        <w:spacing w:line="360" w:lineRule="auto"/>
        <w:ind w:left="0" w:right="128"/>
        <w:jc w:val="both"/>
        <w:rPr>
          <w:rFonts w:eastAsiaTheme="minorHAnsi" w:cs="Arial"/>
          <w:color w:val="000000"/>
        </w:rPr>
      </w:pPr>
      <w:r w:rsidRPr="00361E21">
        <w:rPr>
          <w:rFonts w:eastAsiaTheme="minorHAnsi" w:cs="Arial"/>
          <w:color w:val="000000"/>
        </w:rPr>
        <w:t>The definition of works for road purposes may include some works carried out by undertakers, such as street lighting.  It is for works promoters to ensur</w:t>
      </w:r>
      <w:r w:rsidR="00CF7162" w:rsidRPr="00361E21">
        <w:rPr>
          <w:rFonts w:eastAsiaTheme="minorHAnsi" w:cs="Arial"/>
          <w:color w:val="000000"/>
        </w:rPr>
        <w:t xml:space="preserve">e </w:t>
      </w:r>
      <w:r w:rsidRPr="00361E21">
        <w:rPr>
          <w:rFonts w:eastAsiaTheme="minorHAnsi" w:cs="Arial"/>
          <w:color w:val="000000"/>
        </w:rPr>
        <w:t xml:space="preserve">that </w:t>
      </w:r>
      <w:r w:rsidR="00C24DF3" w:rsidRPr="00361E21">
        <w:rPr>
          <w:rFonts w:eastAsiaTheme="minorHAnsi" w:cs="Arial"/>
          <w:color w:val="000000"/>
        </w:rPr>
        <w:t>p</w:t>
      </w:r>
      <w:r w:rsidRPr="00361E21">
        <w:rPr>
          <w:rFonts w:eastAsiaTheme="minorHAnsi" w:cs="Arial"/>
          <w:color w:val="000000"/>
        </w:rPr>
        <w:t>ermit applications for such activities are notifi</w:t>
      </w:r>
      <w:r w:rsidR="00252F91" w:rsidRPr="00361E21">
        <w:rPr>
          <w:rFonts w:eastAsiaTheme="minorHAnsi" w:cs="Arial"/>
          <w:color w:val="000000"/>
        </w:rPr>
        <w:t>ed and registered, through the permit scheme as appropriate to those works</w:t>
      </w:r>
    </w:p>
    <w:p w:rsidR="00961BFA" w:rsidRPr="00361E21" w:rsidRDefault="00961BFA" w:rsidP="00252F91">
      <w:pPr>
        <w:pStyle w:val="BodyText"/>
        <w:spacing w:line="360" w:lineRule="auto"/>
        <w:ind w:left="0" w:right="128"/>
        <w:jc w:val="both"/>
        <w:rPr>
          <w:rFonts w:eastAsiaTheme="minorHAnsi" w:cs="Arial"/>
          <w:color w:val="000000"/>
        </w:rPr>
      </w:pPr>
      <w:r w:rsidRPr="00361E21">
        <w:rPr>
          <w:rFonts w:eastAsiaTheme="minorHAnsi" w:cs="Arial"/>
          <w:color w:val="000000"/>
        </w:rPr>
        <w:t xml:space="preserve">.  </w:t>
      </w:r>
    </w:p>
    <w:p w:rsidR="00961BFA" w:rsidRPr="005413D3" w:rsidRDefault="00961BFA" w:rsidP="005413D3">
      <w:pPr>
        <w:pStyle w:val="BodyText"/>
        <w:spacing w:line="360" w:lineRule="auto"/>
        <w:ind w:left="0" w:right="128"/>
        <w:jc w:val="both"/>
        <w:rPr>
          <w:rFonts w:eastAsiaTheme="minorHAnsi" w:cs="Arial"/>
          <w:color w:val="000000"/>
        </w:rPr>
      </w:pPr>
      <w:r w:rsidRPr="00361E21">
        <w:rPr>
          <w:rFonts w:eastAsiaTheme="minorHAnsi" w:cs="Arial"/>
          <w:color w:val="000000"/>
        </w:rPr>
        <w:t xml:space="preserve">Fault repairs and works carried out for any other </w:t>
      </w:r>
      <w:r w:rsidR="00E05636" w:rsidRPr="00361E21">
        <w:rPr>
          <w:rFonts w:eastAsiaTheme="minorHAnsi" w:cs="Arial"/>
          <w:color w:val="000000"/>
        </w:rPr>
        <w:t>Authority</w:t>
      </w:r>
      <w:r w:rsidRPr="00361E21">
        <w:rPr>
          <w:rFonts w:eastAsiaTheme="minorHAnsi" w:cs="Arial"/>
          <w:color w:val="000000"/>
        </w:rPr>
        <w:t>, such as District or Parish Councils, are not works for road purposes. They should be treated as street works and must follow the normal procedures.</w:t>
      </w:r>
    </w:p>
    <w:p w:rsidR="00251FD7" w:rsidRPr="002944B7" w:rsidRDefault="00F711D1" w:rsidP="00786CE0">
      <w:pPr>
        <w:pStyle w:val="Heading2"/>
      </w:pPr>
      <w:bookmarkStart w:id="27" w:name="_Toc24092578"/>
      <w:r>
        <w:t>3.6</w:t>
      </w:r>
      <w:r>
        <w:tab/>
      </w:r>
      <w:r w:rsidR="00C32B05" w:rsidRPr="002944B7">
        <w:t>Common elements with NRSWA</w:t>
      </w:r>
      <w:bookmarkEnd w:id="27"/>
    </w:p>
    <w:p w:rsidR="00C32B05" w:rsidRPr="002944B7" w:rsidRDefault="00C32B05" w:rsidP="00595270">
      <w:pPr>
        <w:pStyle w:val="Default"/>
        <w:rPr>
          <w:sz w:val="22"/>
          <w:szCs w:val="22"/>
        </w:rPr>
      </w:pPr>
    </w:p>
    <w:p w:rsidR="00C32B05" w:rsidRPr="00252F91" w:rsidRDefault="002A1E3B" w:rsidP="00252F91">
      <w:pPr>
        <w:pStyle w:val="BodyText"/>
        <w:spacing w:line="360" w:lineRule="auto"/>
        <w:ind w:left="0" w:right="128"/>
        <w:jc w:val="both"/>
        <w:rPr>
          <w:rFonts w:eastAsiaTheme="minorHAnsi" w:cs="Arial"/>
          <w:color w:val="000000"/>
        </w:rPr>
      </w:pPr>
      <w:r w:rsidRPr="00252F91">
        <w:rPr>
          <w:rFonts w:eastAsiaTheme="minorHAnsi" w:cs="Arial"/>
          <w:color w:val="000000"/>
        </w:rPr>
        <w:t>To facilitate working across H</w:t>
      </w:r>
      <w:r w:rsidR="00C32B05" w:rsidRPr="00252F91">
        <w:rPr>
          <w:rFonts w:eastAsiaTheme="minorHAnsi" w:cs="Arial"/>
          <w:color w:val="000000"/>
        </w:rPr>
        <w:t xml:space="preserve">ighway </w:t>
      </w:r>
      <w:r w:rsidR="00E05636" w:rsidRPr="00252F91">
        <w:rPr>
          <w:rFonts w:eastAsiaTheme="minorHAnsi" w:cs="Arial"/>
          <w:color w:val="000000"/>
        </w:rPr>
        <w:t>Authority</w:t>
      </w:r>
      <w:r w:rsidR="00C32B05" w:rsidRPr="00252F91">
        <w:rPr>
          <w:rFonts w:eastAsiaTheme="minorHAnsi" w:cs="Arial"/>
          <w:color w:val="000000"/>
        </w:rPr>
        <w:t xml:space="preserve"> boundaries, the </w:t>
      </w:r>
      <w:r w:rsidR="00A72082" w:rsidRPr="00252F91">
        <w:rPr>
          <w:rFonts w:eastAsiaTheme="minorHAnsi" w:cs="Arial"/>
          <w:color w:val="000000"/>
        </w:rPr>
        <w:t>Permit Scheme</w:t>
      </w:r>
      <w:r w:rsidR="00C32B05" w:rsidRPr="00252F91">
        <w:rPr>
          <w:rFonts w:eastAsiaTheme="minorHAnsi" w:cs="Arial"/>
          <w:color w:val="000000"/>
        </w:rPr>
        <w:t xml:space="preserve"> uses the same or similar definitions or requirements as used in the NRSWA notice system for</w:t>
      </w:r>
      <w:r w:rsidR="00E67F48" w:rsidRPr="00252F91">
        <w:rPr>
          <w:rFonts w:eastAsiaTheme="minorHAnsi" w:cs="Arial"/>
          <w:color w:val="000000"/>
        </w:rPr>
        <w:t>;</w:t>
      </w:r>
    </w:p>
    <w:p w:rsidR="00C32B05" w:rsidRPr="002944B7" w:rsidRDefault="00C32B05" w:rsidP="00595270">
      <w:pPr>
        <w:pStyle w:val="Default"/>
        <w:rPr>
          <w:sz w:val="22"/>
          <w:szCs w:val="22"/>
        </w:rPr>
      </w:pPr>
    </w:p>
    <w:p w:rsidR="00C32B05" w:rsidRPr="00252F91" w:rsidRDefault="00C32B05" w:rsidP="000D10F8">
      <w:pPr>
        <w:pStyle w:val="BodyText"/>
        <w:numPr>
          <w:ilvl w:val="0"/>
          <w:numId w:val="9"/>
        </w:numPr>
        <w:spacing w:line="360" w:lineRule="auto"/>
        <w:ind w:right="128"/>
        <w:jc w:val="both"/>
        <w:rPr>
          <w:rFonts w:eastAsiaTheme="minorHAnsi" w:cs="Arial"/>
          <w:color w:val="000000"/>
        </w:rPr>
      </w:pPr>
      <w:r w:rsidRPr="00252F91">
        <w:rPr>
          <w:rFonts w:eastAsiaTheme="minorHAnsi" w:cs="Arial"/>
          <w:color w:val="000000"/>
        </w:rPr>
        <w:t xml:space="preserve">Registerable activities </w:t>
      </w:r>
    </w:p>
    <w:p w:rsidR="00C32B05" w:rsidRPr="00252F91" w:rsidRDefault="00C32B05" w:rsidP="000D10F8">
      <w:pPr>
        <w:pStyle w:val="BodyText"/>
        <w:numPr>
          <w:ilvl w:val="0"/>
          <w:numId w:val="9"/>
        </w:numPr>
        <w:spacing w:line="360" w:lineRule="auto"/>
        <w:ind w:right="128"/>
        <w:jc w:val="both"/>
        <w:rPr>
          <w:rFonts w:eastAsiaTheme="minorHAnsi" w:cs="Arial"/>
          <w:color w:val="000000"/>
        </w:rPr>
      </w:pPr>
      <w:r w:rsidRPr="00252F91">
        <w:rPr>
          <w:rFonts w:eastAsiaTheme="minorHAnsi" w:cs="Arial"/>
          <w:color w:val="000000"/>
        </w:rPr>
        <w:t>C</w:t>
      </w:r>
      <w:r w:rsidR="002A1E3B" w:rsidRPr="00252F91">
        <w:rPr>
          <w:rFonts w:eastAsiaTheme="minorHAnsi" w:cs="Arial"/>
          <w:color w:val="000000"/>
        </w:rPr>
        <w:t xml:space="preserve">ategories of activities </w:t>
      </w:r>
      <w:r w:rsidRPr="00252F91">
        <w:rPr>
          <w:rFonts w:eastAsiaTheme="minorHAnsi" w:cs="Arial"/>
          <w:color w:val="000000"/>
        </w:rPr>
        <w:t>(major, standard, minor and immediate)</w:t>
      </w:r>
    </w:p>
    <w:p w:rsidR="00C32B05" w:rsidRPr="00252F91" w:rsidRDefault="00C32B05" w:rsidP="000D10F8">
      <w:pPr>
        <w:pStyle w:val="BodyText"/>
        <w:numPr>
          <w:ilvl w:val="0"/>
          <w:numId w:val="9"/>
        </w:numPr>
        <w:spacing w:line="360" w:lineRule="auto"/>
        <w:ind w:right="128"/>
        <w:jc w:val="both"/>
        <w:rPr>
          <w:rFonts w:eastAsiaTheme="minorHAnsi" w:cs="Arial"/>
          <w:color w:val="000000"/>
        </w:rPr>
      </w:pPr>
      <w:r w:rsidRPr="00252F91">
        <w:rPr>
          <w:rFonts w:eastAsiaTheme="minorHAnsi" w:cs="Arial"/>
          <w:color w:val="000000"/>
        </w:rPr>
        <w:t>Street gazetteers, including st</w:t>
      </w:r>
      <w:r w:rsidR="002A1E3B" w:rsidRPr="00252F91">
        <w:rPr>
          <w:rFonts w:eastAsiaTheme="minorHAnsi" w:cs="Arial"/>
          <w:color w:val="000000"/>
        </w:rPr>
        <w:t>reet referencing by means of a Unique Street Reference Number (USRN) and A</w:t>
      </w:r>
      <w:r w:rsidRPr="00252F91">
        <w:rPr>
          <w:rFonts w:eastAsiaTheme="minorHAnsi" w:cs="Arial"/>
          <w:color w:val="000000"/>
        </w:rPr>
        <w:t xml:space="preserve">dditional </w:t>
      </w:r>
      <w:r w:rsidR="002A1E3B" w:rsidRPr="00252F91">
        <w:rPr>
          <w:rFonts w:eastAsiaTheme="minorHAnsi" w:cs="Arial"/>
          <w:color w:val="000000"/>
        </w:rPr>
        <w:t>Street D</w:t>
      </w:r>
      <w:r w:rsidRPr="00252F91">
        <w:rPr>
          <w:rFonts w:eastAsiaTheme="minorHAnsi" w:cs="Arial"/>
          <w:color w:val="000000"/>
        </w:rPr>
        <w:t>ata (ASD)</w:t>
      </w:r>
    </w:p>
    <w:p w:rsidR="00C32B05" w:rsidRPr="00252F91" w:rsidRDefault="00C32B05" w:rsidP="000D10F8">
      <w:pPr>
        <w:pStyle w:val="BodyText"/>
        <w:numPr>
          <w:ilvl w:val="0"/>
          <w:numId w:val="9"/>
        </w:numPr>
        <w:spacing w:line="360" w:lineRule="auto"/>
        <w:ind w:right="128"/>
        <w:jc w:val="both"/>
        <w:rPr>
          <w:rFonts w:eastAsiaTheme="minorHAnsi" w:cs="Arial"/>
          <w:color w:val="000000"/>
        </w:rPr>
      </w:pPr>
      <w:r w:rsidRPr="00252F91">
        <w:rPr>
          <w:rFonts w:eastAsiaTheme="minorHAnsi" w:cs="Arial"/>
          <w:color w:val="000000"/>
        </w:rPr>
        <w:t>Street reinstatement categories as defined in the specification for the reinstatement of reinstatement of openings in the highway</w:t>
      </w:r>
    </w:p>
    <w:p w:rsidR="00C32B05" w:rsidRPr="00252F91" w:rsidRDefault="00C32B05" w:rsidP="000D10F8">
      <w:pPr>
        <w:pStyle w:val="BodyText"/>
        <w:numPr>
          <w:ilvl w:val="0"/>
          <w:numId w:val="9"/>
        </w:numPr>
        <w:spacing w:line="360" w:lineRule="auto"/>
        <w:ind w:right="128"/>
        <w:jc w:val="both"/>
        <w:rPr>
          <w:rFonts w:eastAsiaTheme="minorHAnsi" w:cs="Arial"/>
          <w:color w:val="000000"/>
        </w:rPr>
      </w:pPr>
      <w:r w:rsidRPr="00252F91">
        <w:rPr>
          <w:rFonts w:eastAsiaTheme="minorHAnsi" w:cs="Arial"/>
          <w:color w:val="000000"/>
        </w:rPr>
        <w:t>The distinction</w:t>
      </w:r>
      <w:r w:rsidR="00827E29" w:rsidRPr="00252F91">
        <w:rPr>
          <w:rFonts w:eastAsiaTheme="minorHAnsi" w:cs="Arial"/>
          <w:color w:val="000000"/>
        </w:rPr>
        <w:t xml:space="preserve"> </w:t>
      </w:r>
      <w:r w:rsidR="00AF2F06" w:rsidRPr="00252F91">
        <w:rPr>
          <w:rFonts w:eastAsiaTheme="minorHAnsi" w:cs="Arial"/>
          <w:color w:val="000000"/>
        </w:rPr>
        <w:t xml:space="preserve">between </w:t>
      </w:r>
      <w:r w:rsidR="00827E29" w:rsidRPr="00252F91">
        <w:rPr>
          <w:rFonts w:eastAsiaTheme="minorHAnsi" w:cs="Arial"/>
          <w:color w:val="000000"/>
        </w:rPr>
        <w:t>main roads and minor roads, where such distinctions are relevant</w:t>
      </w:r>
    </w:p>
    <w:p w:rsidR="0064714C" w:rsidRPr="00252F91" w:rsidRDefault="00827E29" w:rsidP="000D10F8">
      <w:pPr>
        <w:pStyle w:val="BodyText"/>
        <w:numPr>
          <w:ilvl w:val="0"/>
          <w:numId w:val="9"/>
        </w:numPr>
        <w:spacing w:line="360" w:lineRule="auto"/>
        <w:ind w:right="128"/>
        <w:jc w:val="both"/>
        <w:rPr>
          <w:rFonts w:eastAsiaTheme="minorHAnsi" w:cs="Arial"/>
          <w:color w:val="000000"/>
        </w:rPr>
      </w:pPr>
      <w:r w:rsidRPr="00252F91">
        <w:rPr>
          <w:rFonts w:eastAsiaTheme="minorHAnsi" w:cs="Arial"/>
          <w:color w:val="000000"/>
        </w:rPr>
        <w:t>Streets designated as protected, having special engineering difficulty or traffic sensitivity</w:t>
      </w:r>
      <w:r w:rsidR="00C24DF3" w:rsidRPr="00252F91">
        <w:rPr>
          <w:rFonts w:eastAsiaTheme="minorHAnsi" w:cs="Arial"/>
          <w:color w:val="000000"/>
        </w:rPr>
        <w:t>.</w:t>
      </w:r>
    </w:p>
    <w:p w:rsidR="00827E29" w:rsidRPr="00252F91" w:rsidRDefault="00827E29" w:rsidP="00252F91">
      <w:pPr>
        <w:pStyle w:val="BodyText"/>
        <w:spacing w:line="360" w:lineRule="auto"/>
        <w:ind w:left="0" w:right="128"/>
        <w:jc w:val="both"/>
        <w:rPr>
          <w:rFonts w:eastAsiaTheme="minorHAnsi" w:cs="Arial"/>
          <w:color w:val="000000"/>
        </w:rPr>
      </w:pPr>
    </w:p>
    <w:p w:rsidR="00961BFA" w:rsidRPr="00252F91" w:rsidRDefault="00827E29" w:rsidP="00252F91">
      <w:pPr>
        <w:pStyle w:val="BodyText"/>
        <w:spacing w:line="360" w:lineRule="auto"/>
        <w:ind w:left="0" w:right="128"/>
        <w:jc w:val="both"/>
        <w:rPr>
          <w:rFonts w:eastAsiaTheme="minorHAnsi" w:cs="Arial"/>
          <w:color w:val="000000"/>
        </w:rPr>
      </w:pPr>
      <w:r w:rsidRPr="00252F91">
        <w:rPr>
          <w:rFonts w:eastAsiaTheme="minorHAnsi" w:cs="Arial"/>
          <w:color w:val="000000"/>
        </w:rPr>
        <w:t xml:space="preserve">The </w:t>
      </w:r>
      <w:r w:rsidR="00E05636" w:rsidRPr="00252F91">
        <w:rPr>
          <w:rFonts w:eastAsiaTheme="minorHAnsi" w:cs="Arial"/>
          <w:color w:val="000000"/>
        </w:rPr>
        <w:t>Permit Authority</w:t>
      </w:r>
      <w:r w:rsidRPr="00252F91">
        <w:rPr>
          <w:rFonts w:eastAsiaTheme="minorHAnsi" w:cs="Arial"/>
          <w:color w:val="000000"/>
        </w:rPr>
        <w:t xml:space="preserve"> will be set up to receive applications, issue </w:t>
      </w:r>
      <w:r w:rsidR="002944B7" w:rsidRPr="00252F91">
        <w:rPr>
          <w:rFonts w:eastAsiaTheme="minorHAnsi" w:cs="Arial"/>
          <w:color w:val="000000"/>
        </w:rPr>
        <w:t>and receive notices and otherwis</w:t>
      </w:r>
      <w:r w:rsidRPr="00252F91">
        <w:rPr>
          <w:rFonts w:eastAsiaTheme="minorHAnsi" w:cs="Arial"/>
          <w:color w:val="000000"/>
        </w:rPr>
        <w:t xml:space="preserve">e communicate electronically.  All such communications relating to works on the highway </w:t>
      </w:r>
      <w:r w:rsidR="002A1E3B" w:rsidRPr="00252F91">
        <w:rPr>
          <w:rFonts w:eastAsiaTheme="minorHAnsi" w:cs="Arial"/>
          <w:color w:val="000000"/>
        </w:rPr>
        <w:t>should</w:t>
      </w:r>
      <w:r w:rsidRPr="00252F91">
        <w:rPr>
          <w:rFonts w:eastAsiaTheme="minorHAnsi" w:cs="Arial"/>
          <w:color w:val="000000"/>
        </w:rPr>
        <w:t xml:space="preserve"> be </w:t>
      </w:r>
      <w:r w:rsidRPr="00BE04D7">
        <w:rPr>
          <w:rFonts w:eastAsiaTheme="minorHAnsi" w:cs="Arial"/>
        </w:rPr>
        <w:t xml:space="preserve">made </w:t>
      </w:r>
      <w:r w:rsidRPr="0009124F">
        <w:rPr>
          <w:rFonts w:eastAsiaTheme="minorHAnsi" w:cs="Arial"/>
          <w:color w:val="000000"/>
        </w:rPr>
        <w:t xml:space="preserve">using </w:t>
      </w:r>
      <w:r w:rsidR="000E7280" w:rsidRPr="004A65C1">
        <w:rPr>
          <w:rFonts w:eastAsiaTheme="minorHAnsi" w:cs="Arial"/>
        </w:rPr>
        <w:t xml:space="preserve">electronic means </w:t>
      </w:r>
      <w:r w:rsidR="00747AE2" w:rsidRPr="00252F91">
        <w:rPr>
          <w:rFonts w:eastAsiaTheme="minorHAnsi" w:cs="Arial"/>
          <w:color w:val="000000"/>
        </w:rPr>
        <w:t>where possible and available</w:t>
      </w:r>
    </w:p>
    <w:p w:rsidR="00595270" w:rsidRPr="00AD3B7E" w:rsidRDefault="00F711D1" w:rsidP="00786CE0">
      <w:pPr>
        <w:pStyle w:val="Heading1"/>
      </w:pPr>
      <w:bookmarkStart w:id="28" w:name="_Toc24092579"/>
      <w:r>
        <w:t>4.</w:t>
      </w:r>
      <w:r>
        <w:tab/>
      </w:r>
      <w:r w:rsidR="00595270" w:rsidRPr="00AD3B7E">
        <w:t>Specified Streets</w:t>
      </w:r>
      <w:bookmarkEnd w:id="28"/>
      <w:r w:rsidR="00595270" w:rsidRPr="00AD3B7E">
        <w:t xml:space="preserve"> </w:t>
      </w:r>
    </w:p>
    <w:p w:rsidR="00B80480" w:rsidRPr="002944B7" w:rsidRDefault="00B80480" w:rsidP="00595270">
      <w:pPr>
        <w:pStyle w:val="Default"/>
        <w:rPr>
          <w:b/>
          <w:bCs/>
          <w:sz w:val="22"/>
          <w:szCs w:val="22"/>
        </w:rPr>
      </w:pPr>
    </w:p>
    <w:p w:rsidR="00595270" w:rsidRPr="002944B7" w:rsidRDefault="00F711D1" w:rsidP="00786CE0">
      <w:pPr>
        <w:pStyle w:val="Heading2"/>
      </w:pPr>
      <w:bookmarkStart w:id="29" w:name="_Toc24092580"/>
      <w:r>
        <w:t>4.1</w:t>
      </w:r>
      <w:r>
        <w:tab/>
      </w:r>
      <w:r w:rsidR="00595270" w:rsidRPr="002944B7">
        <w:t>Definition of the Term “Street”</w:t>
      </w:r>
      <w:bookmarkEnd w:id="29"/>
      <w:r w:rsidR="00595270" w:rsidRPr="002944B7">
        <w:t xml:space="preserve"> </w:t>
      </w:r>
    </w:p>
    <w:p w:rsidR="00B80480" w:rsidRPr="002944B7" w:rsidRDefault="00B80480" w:rsidP="00595270">
      <w:pPr>
        <w:pStyle w:val="Default"/>
        <w:rPr>
          <w:sz w:val="22"/>
          <w:szCs w:val="22"/>
        </w:rPr>
      </w:pPr>
    </w:p>
    <w:p w:rsidR="00252F91" w:rsidRDefault="006B444F" w:rsidP="00252F91">
      <w:pPr>
        <w:pStyle w:val="BodyText"/>
        <w:spacing w:line="360" w:lineRule="auto"/>
        <w:ind w:left="0" w:right="128"/>
        <w:jc w:val="both"/>
        <w:rPr>
          <w:rFonts w:eastAsiaTheme="minorHAnsi" w:cs="Arial"/>
          <w:color w:val="000000"/>
        </w:rPr>
      </w:pPr>
      <w:r w:rsidRPr="00361E21">
        <w:rPr>
          <w:rFonts w:eastAsiaTheme="minorHAnsi" w:cs="Arial"/>
          <w:color w:val="000000"/>
        </w:rPr>
        <w:t xml:space="preserve">As defined in section 48(1) of NRSWA, </w:t>
      </w:r>
      <w:r w:rsidRPr="00361E21">
        <w:rPr>
          <w:rFonts w:eastAsiaTheme="minorHAnsi" w:cs="Arial" w:hint="eastAsia"/>
          <w:color w:val="000000"/>
        </w:rPr>
        <w:t>“</w:t>
      </w:r>
      <w:r w:rsidRPr="00361E21">
        <w:rPr>
          <w:rFonts w:eastAsiaTheme="minorHAnsi" w:cs="Arial"/>
          <w:color w:val="000000"/>
        </w:rPr>
        <w:t>street means the whole or any part of any of the following, irrespective of whether it is a thoroughfare (a) any highway, road, lane, footway, alley or passage; (b) any square or court; (c) any land laid out as a way whether it is for the time being formed as a way or not</w:t>
      </w:r>
      <w:r w:rsidRPr="00361E21">
        <w:rPr>
          <w:rFonts w:eastAsiaTheme="minorHAnsi" w:cs="Arial" w:hint="eastAsia"/>
          <w:color w:val="000000"/>
        </w:rPr>
        <w:t>”</w:t>
      </w:r>
      <w:r w:rsidR="00252F91" w:rsidRPr="00361E21">
        <w:rPr>
          <w:rFonts w:eastAsiaTheme="minorHAnsi" w:cs="Arial"/>
          <w:color w:val="000000"/>
        </w:rPr>
        <w:t>.</w:t>
      </w:r>
    </w:p>
    <w:p w:rsidR="005413D3" w:rsidRDefault="005413D3" w:rsidP="00252F91">
      <w:pPr>
        <w:pStyle w:val="BodyText"/>
        <w:spacing w:line="360" w:lineRule="auto"/>
        <w:ind w:left="0" w:right="128"/>
        <w:jc w:val="both"/>
        <w:rPr>
          <w:rFonts w:eastAsiaTheme="minorHAnsi" w:cs="Arial"/>
          <w:color w:val="000000"/>
        </w:rPr>
      </w:pPr>
    </w:p>
    <w:p w:rsidR="00B80480" w:rsidRPr="005413D3" w:rsidRDefault="00595270" w:rsidP="005413D3">
      <w:pPr>
        <w:pStyle w:val="BodyText"/>
        <w:spacing w:line="360" w:lineRule="auto"/>
        <w:ind w:left="0" w:right="128"/>
        <w:jc w:val="both"/>
        <w:rPr>
          <w:rFonts w:eastAsiaTheme="minorHAnsi" w:cs="Arial"/>
          <w:color w:val="000000"/>
        </w:rPr>
      </w:pPr>
      <w:r w:rsidRPr="00252F91">
        <w:rPr>
          <w:rFonts w:eastAsiaTheme="minorHAnsi" w:cs="Arial"/>
          <w:color w:val="000000"/>
        </w:rPr>
        <w:t xml:space="preserve">For the purposes of the </w:t>
      </w:r>
      <w:r w:rsidR="00A72082" w:rsidRPr="00252F91">
        <w:rPr>
          <w:rFonts w:eastAsiaTheme="minorHAnsi" w:cs="Arial"/>
          <w:color w:val="000000"/>
        </w:rPr>
        <w:t>Permit Scheme</w:t>
      </w:r>
      <w:r w:rsidRPr="00252F91">
        <w:rPr>
          <w:rFonts w:eastAsiaTheme="minorHAnsi" w:cs="Arial"/>
          <w:color w:val="000000"/>
        </w:rPr>
        <w:t xml:space="preserve">, the term “street” refers to that length of road associated with a single USRN. Where a single street on the ground has more than one USRN, separate permits will be required for each USRN to which an activity relates. </w:t>
      </w:r>
    </w:p>
    <w:p w:rsidR="00595270" w:rsidRPr="002944B7" w:rsidRDefault="00F711D1" w:rsidP="00786CE0">
      <w:pPr>
        <w:pStyle w:val="Heading2"/>
      </w:pPr>
      <w:bookmarkStart w:id="30" w:name="_Toc24092581"/>
      <w:r>
        <w:lastRenderedPageBreak/>
        <w:t>4.2</w:t>
      </w:r>
      <w:r>
        <w:tab/>
      </w:r>
      <w:r w:rsidR="00595270" w:rsidRPr="002944B7">
        <w:t xml:space="preserve">Streets </w:t>
      </w:r>
      <w:r w:rsidR="00211C84">
        <w:t>c</w:t>
      </w:r>
      <w:r w:rsidR="00595270" w:rsidRPr="002944B7">
        <w:t xml:space="preserve">overed by the </w:t>
      </w:r>
      <w:r w:rsidR="00A72082">
        <w:t>Permit Scheme</w:t>
      </w:r>
      <w:bookmarkEnd w:id="30"/>
      <w:r w:rsidR="00595270" w:rsidRPr="002944B7">
        <w:t xml:space="preserve"> </w:t>
      </w:r>
    </w:p>
    <w:p w:rsidR="00B80480" w:rsidRPr="002944B7" w:rsidRDefault="00B80480" w:rsidP="00595270">
      <w:pPr>
        <w:pStyle w:val="Default"/>
        <w:rPr>
          <w:sz w:val="22"/>
          <w:szCs w:val="22"/>
        </w:rPr>
      </w:pPr>
    </w:p>
    <w:p w:rsidR="00B80480" w:rsidRPr="005413D3" w:rsidRDefault="00595270" w:rsidP="005413D3">
      <w:pPr>
        <w:pStyle w:val="BodyText"/>
        <w:spacing w:line="360" w:lineRule="auto"/>
        <w:ind w:left="0" w:right="128"/>
        <w:jc w:val="both"/>
        <w:rPr>
          <w:rFonts w:eastAsiaTheme="minorHAnsi" w:cs="Arial"/>
          <w:color w:val="000000"/>
        </w:rPr>
      </w:pPr>
      <w:r w:rsidRPr="00252F91">
        <w:rPr>
          <w:rFonts w:eastAsiaTheme="minorHAnsi" w:cs="Arial"/>
          <w:color w:val="000000"/>
        </w:rPr>
        <w:t xml:space="preserve">The </w:t>
      </w:r>
      <w:r w:rsidR="00A72082" w:rsidRPr="00252F91">
        <w:rPr>
          <w:rFonts w:eastAsiaTheme="minorHAnsi" w:cs="Arial"/>
          <w:color w:val="000000"/>
        </w:rPr>
        <w:t>Permit Scheme</w:t>
      </w:r>
      <w:r w:rsidRPr="00252F91">
        <w:rPr>
          <w:rFonts w:eastAsiaTheme="minorHAnsi" w:cs="Arial"/>
          <w:color w:val="000000"/>
        </w:rPr>
        <w:t xml:space="preserve"> will apply to ALL </w:t>
      </w:r>
      <w:r w:rsidR="00FB62CD" w:rsidRPr="00252F91">
        <w:rPr>
          <w:rFonts w:eastAsiaTheme="minorHAnsi" w:cs="Arial"/>
          <w:color w:val="000000"/>
        </w:rPr>
        <w:t>H</w:t>
      </w:r>
      <w:r w:rsidR="002944B7" w:rsidRPr="00252F91">
        <w:rPr>
          <w:rFonts w:eastAsiaTheme="minorHAnsi" w:cs="Arial"/>
          <w:color w:val="000000"/>
        </w:rPr>
        <w:t>ighway</w:t>
      </w:r>
      <w:r w:rsidR="00B32545">
        <w:rPr>
          <w:rFonts w:eastAsiaTheme="minorHAnsi" w:cs="Arial"/>
          <w:color w:val="000000"/>
        </w:rPr>
        <w:t>s</w:t>
      </w:r>
      <w:r w:rsidR="00FB62CD" w:rsidRPr="00252F91">
        <w:rPr>
          <w:rFonts w:eastAsiaTheme="minorHAnsi" w:cs="Arial"/>
          <w:color w:val="000000"/>
        </w:rPr>
        <w:t xml:space="preserve"> </w:t>
      </w:r>
      <w:r w:rsidR="002944B7" w:rsidRPr="00252F91">
        <w:rPr>
          <w:rFonts w:eastAsiaTheme="minorHAnsi" w:cs="Arial"/>
          <w:color w:val="000000"/>
        </w:rPr>
        <w:t>maintain</w:t>
      </w:r>
      <w:r w:rsidR="00B32545">
        <w:rPr>
          <w:rFonts w:eastAsiaTheme="minorHAnsi" w:cs="Arial"/>
          <w:color w:val="000000"/>
        </w:rPr>
        <w:t xml:space="preserve">able at the publics expense  for which </w:t>
      </w:r>
      <w:r w:rsidR="00252F91">
        <w:rPr>
          <w:rFonts w:eastAsiaTheme="minorHAnsi" w:cs="Arial"/>
          <w:color w:val="000000"/>
        </w:rPr>
        <w:t xml:space="preserve"> South Tyneside Council</w:t>
      </w:r>
      <w:r w:rsidR="00B32545">
        <w:rPr>
          <w:rFonts w:eastAsiaTheme="minorHAnsi" w:cs="Arial"/>
          <w:color w:val="000000"/>
        </w:rPr>
        <w:t xml:space="preserve"> is the Highway Authority</w:t>
      </w:r>
      <w:r w:rsidR="00786CE0" w:rsidRPr="00252F91">
        <w:rPr>
          <w:rFonts w:eastAsiaTheme="minorHAnsi" w:cs="Arial"/>
          <w:color w:val="000000"/>
        </w:rPr>
        <w:t>.</w:t>
      </w:r>
      <w:r w:rsidRPr="00252F91">
        <w:rPr>
          <w:rFonts w:eastAsiaTheme="minorHAnsi" w:cs="Arial"/>
          <w:color w:val="000000"/>
        </w:rPr>
        <w:t xml:space="preserve"> The street gazetteer will be updated with the relevant information indicating it to be a permitted street well in advance of the implementation date. The street gazetteer will be available to all work promoters via the National Street Gazetteer (NSG) concessi</w:t>
      </w:r>
      <w:r w:rsidR="00C24DF3" w:rsidRPr="00252F91">
        <w:rPr>
          <w:rFonts w:eastAsiaTheme="minorHAnsi" w:cs="Arial"/>
          <w:color w:val="000000"/>
        </w:rPr>
        <w:t>onaire’s website.</w:t>
      </w:r>
    </w:p>
    <w:p w:rsidR="00595270" w:rsidRPr="002944B7" w:rsidRDefault="00F711D1" w:rsidP="00786CE0">
      <w:pPr>
        <w:pStyle w:val="Heading2"/>
      </w:pPr>
      <w:bookmarkStart w:id="31" w:name="_Toc24092582"/>
      <w:r>
        <w:t>4.3</w:t>
      </w:r>
      <w:r>
        <w:tab/>
      </w:r>
      <w:r w:rsidR="00595270" w:rsidRPr="002944B7">
        <w:t>Identification of Streets</w:t>
      </w:r>
      <w:bookmarkEnd w:id="31"/>
      <w:r w:rsidR="00595270" w:rsidRPr="002944B7">
        <w:t xml:space="preserve"> </w:t>
      </w:r>
    </w:p>
    <w:p w:rsidR="00B80480" w:rsidRPr="002944B7" w:rsidRDefault="00B80480" w:rsidP="00595270">
      <w:pPr>
        <w:pStyle w:val="Default"/>
        <w:rPr>
          <w:sz w:val="22"/>
          <w:szCs w:val="22"/>
        </w:rPr>
      </w:pPr>
    </w:p>
    <w:p w:rsidR="00B80480"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All streets that are subject to the </w:t>
      </w:r>
      <w:r w:rsidR="00A72082" w:rsidRPr="00104811">
        <w:rPr>
          <w:rFonts w:eastAsiaTheme="minorHAnsi" w:cs="Arial"/>
          <w:color w:val="000000"/>
        </w:rPr>
        <w:t>Permit Scheme</w:t>
      </w:r>
      <w:r w:rsidRPr="00104811">
        <w:rPr>
          <w:rFonts w:eastAsiaTheme="minorHAnsi" w:cs="Arial"/>
          <w:color w:val="000000"/>
        </w:rPr>
        <w:t xml:space="preserve"> will be identified via the ASD record </w:t>
      </w:r>
      <w:r w:rsidR="009C23BE" w:rsidRPr="00104811">
        <w:rPr>
          <w:rFonts w:eastAsiaTheme="minorHAnsi" w:cs="Arial"/>
          <w:color w:val="000000"/>
        </w:rPr>
        <w:t xml:space="preserve">and </w:t>
      </w:r>
      <w:r w:rsidRPr="00104811">
        <w:rPr>
          <w:rFonts w:eastAsiaTheme="minorHAnsi" w:cs="Arial"/>
          <w:color w:val="000000"/>
        </w:rPr>
        <w:t xml:space="preserve">held on the National Street Gazetteer (NSG) concessionaire’s website alongside the NSG data, where the Operational District responsible for maintaining the street is defined as operating a </w:t>
      </w:r>
      <w:r w:rsidR="00A72082" w:rsidRPr="00104811">
        <w:rPr>
          <w:rFonts w:eastAsiaTheme="minorHAnsi" w:cs="Arial"/>
          <w:color w:val="000000"/>
        </w:rPr>
        <w:t>Permit Scheme</w:t>
      </w:r>
      <w:r w:rsidRPr="00104811">
        <w:rPr>
          <w:rFonts w:eastAsiaTheme="minorHAnsi" w:cs="Arial"/>
          <w:color w:val="000000"/>
        </w:rPr>
        <w:t xml:space="preserve">. </w:t>
      </w:r>
    </w:p>
    <w:p w:rsidR="00595270" w:rsidRPr="002944B7" w:rsidRDefault="00F711D1" w:rsidP="00786CE0">
      <w:pPr>
        <w:pStyle w:val="Heading2"/>
      </w:pPr>
      <w:bookmarkStart w:id="32" w:name="_Toc24092583"/>
      <w:r>
        <w:t>4.4</w:t>
      </w:r>
      <w:r>
        <w:tab/>
      </w:r>
      <w:r w:rsidR="00595270" w:rsidRPr="002944B7">
        <w:t>Motorways and Trunk Roads</w:t>
      </w:r>
      <w:bookmarkEnd w:id="32"/>
      <w:r w:rsidR="00595270" w:rsidRPr="002944B7">
        <w:t xml:space="preserve"> </w:t>
      </w:r>
    </w:p>
    <w:p w:rsidR="00B80480" w:rsidRPr="002944B7" w:rsidRDefault="00B80480" w:rsidP="00595270">
      <w:pPr>
        <w:pStyle w:val="Default"/>
        <w:rPr>
          <w:sz w:val="22"/>
          <w:szCs w:val="22"/>
        </w:rPr>
      </w:pPr>
    </w:p>
    <w:p w:rsidR="00104811"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Motorways and trunk roads within </w:t>
      </w:r>
      <w:r w:rsidR="00786CE0" w:rsidRPr="00104811">
        <w:rPr>
          <w:rFonts w:eastAsiaTheme="minorHAnsi" w:cs="Arial"/>
          <w:color w:val="000000"/>
        </w:rPr>
        <w:t xml:space="preserve">the </w:t>
      </w:r>
      <w:r w:rsidR="00104811">
        <w:rPr>
          <w:rFonts w:eastAsiaTheme="minorHAnsi" w:cs="Arial"/>
          <w:color w:val="000000"/>
        </w:rPr>
        <w:t>South Tyneside Council</w:t>
      </w:r>
      <w:r w:rsidRPr="00104811">
        <w:rPr>
          <w:rFonts w:eastAsiaTheme="minorHAnsi" w:cs="Arial"/>
          <w:color w:val="000000"/>
        </w:rPr>
        <w:t xml:space="preserve"> boundary for wh</w:t>
      </w:r>
      <w:r w:rsidR="00E67F48" w:rsidRPr="00104811">
        <w:rPr>
          <w:rFonts w:eastAsiaTheme="minorHAnsi" w:cs="Arial"/>
          <w:color w:val="000000"/>
        </w:rPr>
        <w:t xml:space="preserve">ich the </w:t>
      </w:r>
      <w:r w:rsidR="0013450A" w:rsidRPr="00104811">
        <w:rPr>
          <w:rFonts w:eastAsiaTheme="minorHAnsi" w:cs="Arial"/>
          <w:color w:val="000000"/>
        </w:rPr>
        <w:t>Authority is not the</w:t>
      </w:r>
      <w:r w:rsidR="00E67F48" w:rsidRPr="00104811">
        <w:rPr>
          <w:rFonts w:eastAsiaTheme="minorHAnsi" w:cs="Arial"/>
          <w:color w:val="000000"/>
        </w:rPr>
        <w:t xml:space="preserve"> H</w:t>
      </w:r>
      <w:r w:rsidRPr="00104811">
        <w:rPr>
          <w:rFonts w:eastAsiaTheme="minorHAnsi" w:cs="Arial"/>
          <w:color w:val="000000"/>
        </w:rPr>
        <w:t xml:space="preserve">ighway </w:t>
      </w:r>
      <w:r w:rsidR="00E05636" w:rsidRPr="00104811">
        <w:rPr>
          <w:rFonts w:eastAsiaTheme="minorHAnsi" w:cs="Arial"/>
          <w:color w:val="000000"/>
        </w:rPr>
        <w:t>Authority</w:t>
      </w:r>
      <w:r w:rsidRPr="00104811">
        <w:rPr>
          <w:rFonts w:eastAsiaTheme="minorHAnsi" w:cs="Arial"/>
          <w:color w:val="000000"/>
        </w:rPr>
        <w:t xml:space="preserve"> are excluded from the </w:t>
      </w:r>
      <w:r w:rsidR="00A72082" w:rsidRPr="00104811">
        <w:rPr>
          <w:rFonts w:eastAsiaTheme="minorHAnsi" w:cs="Arial"/>
          <w:color w:val="000000"/>
        </w:rPr>
        <w:t>Permit Scheme</w:t>
      </w:r>
      <w:r w:rsidRPr="00104811">
        <w:rPr>
          <w:rFonts w:eastAsiaTheme="minorHAnsi" w:cs="Arial"/>
          <w:color w:val="000000"/>
        </w:rPr>
        <w:t xml:space="preserve">. </w:t>
      </w:r>
    </w:p>
    <w:p w:rsidR="00595270" w:rsidRPr="002944B7" w:rsidRDefault="00F711D1" w:rsidP="00786CE0">
      <w:pPr>
        <w:pStyle w:val="Heading2"/>
      </w:pPr>
      <w:bookmarkStart w:id="33" w:name="_Toc24092584"/>
      <w:r>
        <w:t>4.5</w:t>
      </w:r>
      <w:r>
        <w:tab/>
      </w:r>
      <w:r w:rsidR="00595270" w:rsidRPr="002944B7">
        <w:t>Non-Maintainable Highways</w:t>
      </w:r>
      <w:bookmarkEnd w:id="33"/>
      <w:r w:rsidR="00595270" w:rsidRPr="002944B7">
        <w:t xml:space="preserve"> </w:t>
      </w:r>
    </w:p>
    <w:p w:rsidR="00B80480" w:rsidRPr="002944B7" w:rsidRDefault="00B80480" w:rsidP="00595270">
      <w:pPr>
        <w:pStyle w:val="Default"/>
        <w:rPr>
          <w:sz w:val="22"/>
          <w:szCs w:val="22"/>
        </w:rPr>
      </w:pPr>
    </w:p>
    <w:p w:rsidR="00595270" w:rsidRPr="00104811" w:rsidRDefault="00595270"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Streets that are not </w:t>
      </w:r>
      <w:r w:rsidR="002944B7" w:rsidRPr="00104811">
        <w:rPr>
          <w:rFonts w:eastAsiaTheme="minorHAnsi" w:cs="Arial"/>
          <w:color w:val="000000"/>
        </w:rPr>
        <w:t xml:space="preserve">publically </w:t>
      </w:r>
      <w:r w:rsidRPr="00104811">
        <w:rPr>
          <w:rFonts w:eastAsiaTheme="minorHAnsi" w:cs="Arial"/>
          <w:color w:val="000000"/>
        </w:rPr>
        <w:t>maintainable highways, other than those that are expected to become a maintainable highway</w:t>
      </w:r>
      <w:r w:rsidR="00E062B3">
        <w:rPr>
          <w:rFonts w:eastAsiaTheme="minorHAnsi" w:cs="Arial"/>
          <w:color w:val="000000"/>
        </w:rPr>
        <w:t xml:space="preserve"> </w:t>
      </w:r>
      <w:r w:rsidR="00E062B3" w:rsidRPr="00AC58D5">
        <w:rPr>
          <w:rFonts w:cs="Arial"/>
          <w:color w:val="000000"/>
        </w:rPr>
        <w:t>pursuant to an agreement under s.38 Highways Act 1980</w:t>
      </w:r>
      <w:r w:rsidRPr="00104811">
        <w:rPr>
          <w:rFonts w:eastAsiaTheme="minorHAnsi" w:cs="Arial"/>
          <w:color w:val="000000"/>
        </w:rPr>
        <w:t xml:space="preserve">, are not included in the </w:t>
      </w:r>
      <w:r w:rsidR="00A72082" w:rsidRPr="00104811">
        <w:rPr>
          <w:rFonts w:eastAsiaTheme="minorHAnsi" w:cs="Arial"/>
          <w:color w:val="000000"/>
        </w:rPr>
        <w:t>Permit Scheme</w:t>
      </w:r>
      <w:r w:rsidRPr="00104811">
        <w:rPr>
          <w:rFonts w:eastAsiaTheme="minorHAnsi" w:cs="Arial"/>
          <w:color w:val="000000"/>
        </w:rPr>
        <w:t xml:space="preserve">. </w:t>
      </w:r>
    </w:p>
    <w:p w:rsidR="00B80480" w:rsidRPr="00AF477D" w:rsidRDefault="00B80480" w:rsidP="00595270">
      <w:pPr>
        <w:pStyle w:val="Default"/>
        <w:rPr>
          <w:b/>
          <w:bCs/>
          <w:i/>
          <w:sz w:val="22"/>
          <w:szCs w:val="22"/>
        </w:rPr>
      </w:pPr>
    </w:p>
    <w:p w:rsidR="00595270" w:rsidRPr="002944B7" w:rsidRDefault="00F711D1" w:rsidP="00786CE0">
      <w:pPr>
        <w:pStyle w:val="Heading2"/>
      </w:pPr>
      <w:bookmarkStart w:id="34" w:name="_Toc24092585"/>
      <w:r>
        <w:t>4.6</w:t>
      </w:r>
      <w:r>
        <w:tab/>
      </w:r>
      <w:r w:rsidR="00595270" w:rsidRPr="002944B7">
        <w:t xml:space="preserve">Streets to be </w:t>
      </w:r>
      <w:r w:rsidR="00BE30BB" w:rsidRPr="002944B7">
        <w:t>adopted</w:t>
      </w:r>
      <w:r w:rsidR="00595270" w:rsidRPr="002944B7">
        <w:t xml:space="preserve"> as Maintainable Highways</w:t>
      </w:r>
      <w:bookmarkEnd w:id="34"/>
      <w:r w:rsidR="00595270" w:rsidRPr="002944B7">
        <w:t xml:space="preserve"> </w:t>
      </w:r>
    </w:p>
    <w:p w:rsidR="00B80480" w:rsidRPr="002944B7" w:rsidRDefault="00B80480" w:rsidP="00595270">
      <w:pPr>
        <w:pStyle w:val="Default"/>
        <w:rPr>
          <w:sz w:val="22"/>
          <w:szCs w:val="22"/>
        </w:rPr>
      </w:pPr>
    </w:p>
    <w:p w:rsidR="002C5021" w:rsidRPr="00AC58D5" w:rsidRDefault="002C5021" w:rsidP="002C5021">
      <w:pPr>
        <w:pBdr>
          <w:top w:val="nil"/>
          <w:left w:val="nil"/>
          <w:bottom w:val="nil"/>
          <w:right w:val="nil"/>
          <w:between w:val="nil"/>
        </w:pBdr>
        <w:rPr>
          <w:rFonts w:ascii="Arial" w:eastAsia="Arial" w:hAnsi="Arial" w:cs="Arial"/>
          <w:i/>
          <w:sz w:val="22"/>
          <w:szCs w:val="22"/>
        </w:rPr>
      </w:pPr>
      <w:r w:rsidRPr="00AC58D5">
        <w:rPr>
          <w:rFonts w:ascii="Arial" w:eastAsia="Arial" w:hAnsi="Arial" w:cs="Arial"/>
          <w:sz w:val="22"/>
          <w:szCs w:val="22"/>
        </w:rPr>
        <w:t>Once a street has become adopted and maintainable at public expense, the highway authority will update the National Street Gazetteer (NSG) accordingly.  Permit applications will be required for any works on such streets with effect from the next publication of NSG.</w:t>
      </w:r>
    </w:p>
    <w:p w:rsidR="002C5021" w:rsidRPr="005413D3" w:rsidRDefault="002C5021" w:rsidP="005413D3">
      <w:pPr>
        <w:pStyle w:val="BodyText"/>
        <w:spacing w:line="360" w:lineRule="auto"/>
        <w:ind w:left="0" w:right="128"/>
        <w:jc w:val="both"/>
        <w:rPr>
          <w:rFonts w:eastAsiaTheme="minorHAnsi" w:cs="Arial"/>
          <w:color w:val="000000"/>
        </w:rPr>
      </w:pPr>
    </w:p>
    <w:p w:rsidR="00B80480" w:rsidRPr="002944B7" w:rsidRDefault="00F711D1" w:rsidP="00786CE0">
      <w:pPr>
        <w:pStyle w:val="Heading2"/>
      </w:pPr>
      <w:bookmarkStart w:id="35" w:name="_Toc24092586"/>
      <w:r>
        <w:t>4.7</w:t>
      </w:r>
      <w:r>
        <w:tab/>
      </w:r>
      <w:r w:rsidR="009D6A83" w:rsidRPr="002944B7">
        <w:t>Reinstatement categories</w:t>
      </w:r>
      <w:bookmarkEnd w:id="35"/>
    </w:p>
    <w:p w:rsidR="009D6A83" w:rsidRPr="002944B7" w:rsidRDefault="009D6A83" w:rsidP="00595270">
      <w:pPr>
        <w:pStyle w:val="Default"/>
        <w:rPr>
          <w:sz w:val="28"/>
          <w:szCs w:val="28"/>
        </w:rPr>
      </w:pPr>
    </w:p>
    <w:p w:rsidR="002944B7" w:rsidRPr="00104811" w:rsidRDefault="009D6A83"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The reinstatement categories of streets used in the </w:t>
      </w:r>
      <w:r w:rsidR="00A72082" w:rsidRPr="00104811">
        <w:rPr>
          <w:rFonts w:eastAsiaTheme="minorHAnsi" w:cs="Arial"/>
          <w:color w:val="000000"/>
        </w:rPr>
        <w:t>Permit Scheme</w:t>
      </w:r>
      <w:r w:rsidRPr="00104811">
        <w:rPr>
          <w:rFonts w:eastAsiaTheme="minorHAnsi" w:cs="Arial"/>
          <w:color w:val="000000"/>
        </w:rPr>
        <w:t xml:space="preserve"> are the same as the reinstatement categories under NRSWA and as given in the A</w:t>
      </w:r>
      <w:r w:rsidR="00E67F48" w:rsidRPr="00104811">
        <w:rPr>
          <w:rFonts w:eastAsiaTheme="minorHAnsi" w:cs="Arial"/>
          <w:color w:val="000000"/>
        </w:rPr>
        <w:t>SD</w:t>
      </w:r>
      <w:r w:rsidRPr="00104811">
        <w:rPr>
          <w:rFonts w:eastAsiaTheme="minorHAnsi" w:cs="Arial"/>
          <w:color w:val="000000"/>
        </w:rPr>
        <w:t xml:space="preserve">.  If any street does not have a category on the NSG the street will be treated as a category 4 for the purposes of the </w:t>
      </w:r>
      <w:r w:rsidR="00A72082" w:rsidRPr="00104811">
        <w:rPr>
          <w:rFonts w:eastAsiaTheme="minorHAnsi" w:cs="Arial"/>
          <w:color w:val="000000"/>
        </w:rPr>
        <w:t>Permit Scheme</w:t>
      </w:r>
      <w:r w:rsidRPr="00104811">
        <w:rPr>
          <w:rFonts w:eastAsiaTheme="minorHAnsi" w:cs="Arial"/>
          <w:color w:val="000000"/>
        </w:rPr>
        <w:t xml:space="preserve"> and the overrun charges and other elements as necessary.</w:t>
      </w:r>
    </w:p>
    <w:p w:rsidR="00B80480" w:rsidRPr="00AD3B7E" w:rsidRDefault="00F711D1" w:rsidP="00786CE0">
      <w:pPr>
        <w:pStyle w:val="Heading1"/>
      </w:pPr>
      <w:bookmarkStart w:id="36" w:name="_Toc24092587"/>
      <w:r w:rsidRPr="00F711D1">
        <w:t>5.</w:t>
      </w:r>
      <w:r w:rsidRPr="00F711D1">
        <w:tab/>
      </w:r>
      <w:r w:rsidR="001C1A69" w:rsidRPr="00AD3B7E">
        <w:t>Permits General</w:t>
      </w:r>
      <w:bookmarkEnd w:id="36"/>
    </w:p>
    <w:p w:rsidR="00B80480" w:rsidRDefault="00B80480" w:rsidP="00595270">
      <w:pPr>
        <w:pStyle w:val="Default"/>
        <w:rPr>
          <w:b/>
          <w:bCs/>
          <w:sz w:val="22"/>
          <w:szCs w:val="22"/>
        </w:rPr>
      </w:pPr>
    </w:p>
    <w:p w:rsidR="007F119C" w:rsidRPr="0056011A" w:rsidRDefault="00F711D1" w:rsidP="00786CE0">
      <w:pPr>
        <w:pStyle w:val="Heading2"/>
      </w:pPr>
      <w:bookmarkStart w:id="37" w:name="_Toc24092588"/>
      <w:r>
        <w:t>5.1</w:t>
      </w:r>
      <w:r>
        <w:tab/>
      </w:r>
      <w:r w:rsidR="007F119C" w:rsidRPr="0056011A">
        <w:t>Permit Validity</w:t>
      </w:r>
      <w:bookmarkEnd w:id="37"/>
      <w:r w:rsidR="007F119C" w:rsidRPr="0056011A">
        <w:t xml:space="preserve"> </w:t>
      </w:r>
    </w:p>
    <w:p w:rsidR="007F119C" w:rsidRPr="0056011A" w:rsidRDefault="007F119C" w:rsidP="007F119C">
      <w:pPr>
        <w:pStyle w:val="Default"/>
        <w:rPr>
          <w:sz w:val="22"/>
          <w:szCs w:val="22"/>
        </w:rPr>
      </w:pPr>
    </w:p>
    <w:p w:rsidR="007F119C" w:rsidRPr="00104811" w:rsidRDefault="007F119C"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Permits are valid from the start date </w:t>
      </w:r>
      <w:r w:rsidR="00AF2F06" w:rsidRPr="00104811">
        <w:rPr>
          <w:rFonts w:eastAsiaTheme="minorHAnsi" w:cs="Arial"/>
          <w:color w:val="000000"/>
        </w:rPr>
        <w:t>to</w:t>
      </w:r>
      <w:r w:rsidRPr="00104811">
        <w:rPr>
          <w:rFonts w:eastAsiaTheme="minorHAnsi" w:cs="Arial"/>
          <w:color w:val="000000"/>
        </w:rPr>
        <w:t xml:space="preserve"> the end date of the permit. The start and end dates are calendar </w:t>
      </w:r>
      <w:r w:rsidRPr="00104811">
        <w:rPr>
          <w:rFonts w:eastAsiaTheme="minorHAnsi" w:cs="Arial"/>
          <w:color w:val="000000"/>
        </w:rPr>
        <w:lastRenderedPageBreak/>
        <w:t>days and will include weekends and bank holidays even if these are not working days subject to the conditions on the permit. The permit will include information on the duration of the works.</w:t>
      </w:r>
    </w:p>
    <w:p w:rsidR="007F119C" w:rsidRPr="00104811" w:rsidRDefault="007F119C" w:rsidP="00104811">
      <w:pPr>
        <w:pStyle w:val="BodyText"/>
        <w:spacing w:line="360" w:lineRule="auto"/>
        <w:ind w:left="0" w:right="128"/>
        <w:jc w:val="both"/>
        <w:rPr>
          <w:rFonts w:eastAsiaTheme="minorHAnsi" w:cs="Arial"/>
          <w:color w:val="000000"/>
        </w:rPr>
      </w:pPr>
    </w:p>
    <w:p w:rsidR="007F119C" w:rsidRPr="00104811" w:rsidRDefault="007F119C" w:rsidP="00104811">
      <w:pPr>
        <w:pStyle w:val="BodyText"/>
        <w:spacing w:line="360" w:lineRule="auto"/>
        <w:ind w:left="0" w:right="128"/>
        <w:jc w:val="both"/>
        <w:rPr>
          <w:rFonts w:eastAsiaTheme="minorHAnsi" w:cs="Arial"/>
          <w:color w:val="000000"/>
        </w:rPr>
      </w:pPr>
      <w:r w:rsidRPr="00104811">
        <w:rPr>
          <w:rFonts w:eastAsiaTheme="minorHAnsi" w:cs="Arial"/>
          <w:color w:val="000000"/>
        </w:rPr>
        <w:t>Permits will only be valid from the start date to the end date of the permit on category 0 to 2 or traffic sensitive streets, and between adjusted dates based on the allowed starting window in</w:t>
      </w:r>
      <w:r w:rsidR="00F02609" w:rsidRPr="00104811">
        <w:rPr>
          <w:rFonts w:eastAsiaTheme="minorHAnsi" w:cs="Arial"/>
          <w:color w:val="000000"/>
        </w:rPr>
        <w:t xml:space="preserve"> the</w:t>
      </w:r>
      <w:r w:rsidRPr="00104811">
        <w:rPr>
          <w:rFonts w:eastAsiaTheme="minorHAnsi" w:cs="Arial"/>
          <w:color w:val="000000"/>
        </w:rPr>
        <w:t xml:space="preserve"> start date for category 3 and 4 streets</w:t>
      </w:r>
      <w:r w:rsidR="005A23CE" w:rsidRPr="00104811">
        <w:rPr>
          <w:rFonts w:eastAsiaTheme="minorHAnsi" w:cs="Arial"/>
          <w:color w:val="000000"/>
        </w:rPr>
        <w:t xml:space="preserve"> that a</w:t>
      </w:r>
      <w:r w:rsidR="00AF2F06" w:rsidRPr="00104811">
        <w:rPr>
          <w:rFonts w:eastAsiaTheme="minorHAnsi" w:cs="Arial"/>
          <w:color w:val="000000"/>
        </w:rPr>
        <w:t>re not designated as traffic sensitive</w:t>
      </w:r>
      <w:r w:rsidR="00E67F48" w:rsidRPr="00104811">
        <w:rPr>
          <w:rFonts w:eastAsiaTheme="minorHAnsi" w:cs="Arial"/>
          <w:color w:val="000000"/>
        </w:rPr>
        <w:t>.</w:t>
      </w:r>
      <w:r w:rsidRPr="00104811">
        <w:rPr>
          <w:rFonts w:eastAsiaTheme="minorHAnsi" w:cs="Arial"/>
          <w:color w:val="000000"/>
        </w:rPr>
        <w:t xml:space="preserve"> The start and end dates will be calendar days, </w:t>
      </w:r>
      <w:r w:rsidR="00104811" w:rsidRPr="00104811">
        <w:rPr>
          <w:rFonts w:eastAsiaTheme="minorHAnsi" w:cs="Arial"/>
          <w:color w:val="000000"/>
        </w:rPr>
        <w:t>notwithstanding</w:t>
      </w:r>
      <w:r w:rsidRPr="00104811">
        <w:rPr>
          <w:rFonts w:eastAsiaTheme="minorHAnsi" w:cs="Arial"/>
          <w:color w:val="000000"/>
        </w:rPr>
        <w:t xml:space="preserve"> reference elsewhere to working days, and will include weekends and bank holidays.</w:t>
      </w:r>
    </w:p>
    <w:p w:rsidR="007F119C" w:rsidRPr="00104811" w:rsidRDefault="007F119C" w:rsidP="00104811">
      <w:pPr>
        <w:pStyle w:val="BodyText"/>
        <w:spacing w:line="360" w:lineRule="auto"/>
        <w:ind w:left="0" w:right="128"/>
        <w:jc w:val="both"/>
        <w:rPr>
          <w:rFonts w:eastAsiaTheme="minorHAnsi" w:cs="Arial"/>
          <w:color w:val="000000"/>
        </w:rPr>
      </w:pPr>
    </w:p>
    <w:p w:rsidR="00104811" w:rsidRPr="004A421C" w:rsidRDefault="007F119C" w:rsidP="005413D3">
      <w:pPr>
        <w:pStyle w:val="BodyText"/>
        <w:spacing w:line="360" w:lineRule="auto"/>
        <w:ind w:left="0" w:right="128"/>
        <w:jc w:val="both"/>
        <w:rPr>
          <w:rFonts w:eastAsiaTheme="minorHAnsi" w:cs="Arial"/>
          <w:color w:val="FF0000"/>
        </w:rPr>
      </w:pPr>
      <w:r w:rsidRPr="00104811">
        <w:rPr>
          <w:rFonts w:eastAsiaTheme="minorHAnsi" w:cs="Arial"/>
          <w:color w:val="000000"/>
        </w:rPr>
        <w:t>The permit will allow an activity to be carried out during th</w:t>
      </w:r>
      <w:r w:rsidR="002A1E3B" w:rsidRPr="00104811">
        <w:rPr>
          <w:rFonts w:eastAsiaTheme="minorHAnsi" w:cs="Arial"/>
          <w:color w:val="000000"/>
        </w:rPr>
        <w:t>e</w:t>
      </w:r>
      <w:r w:rsidRPr="00104811">
        <w:rPr>
          <w:rFonts w:eastAsiaTheme="minorHAnsi" w:cs="Arial"/>
          <w:color w:val="000000"/>
        </w:rPr>
        <w:t xml:space="preserve"> specified duration and a promoter working outside those dates will not have a valid permit and will be committing an offence.  </w:t>
      </w:r>
      <w:r w:rsidRPr="005503F0">
        <w:rPr>
          <w:rFonts w:eastAsiaTheme="minorHAnsi" w:cs="Arial"/>
          <w:color w:val="000000"/>
        </w:rPr>
        <w:t>If the activity cannot commence on the proposed start date</w:t>
      </w:r>
      <w:r w:rsidR="00AF2F06" w:rsidRPr="005503F0">
        <w:rPr>
          <w:rFonts w:eastAsiaTheme="minorHAnsi" w:cs="Arial"/>
          <w:color w:val="000000"/>
        </w:rPr>
        <w:t xml:space="preserve">, or within the allowed starting </w:t>
      </w:r>
      <w:r w:rsidR="00BE30BB" w:rsidRPr="005503F0">
        <w:rPr>
          <w:rFonts w:eastAsiaTheme="minorHAnsi" w:cs="Arial"/>
          <w:color w:val="000000"/>
        </w:rPr>
        <w:t>window</w:t>
      </w:r>
      <w:r w:rsidR="00E67F48" w:rsidRPr="005503F0">
        <w:rPr>
          <w:rFonts w:eastAsiaTheme="minorHAnsi" w:cs="Arial"/>
          <w:color w:val="000000"/>
        </w:rPr>
        <w:t>,</w:t>
      </w:r>
      <w:r w:rsidR="00C24DF3" w:rsidRPr="005503F0">
        <w:rPr>
          <w:rFonts w:eastAsiaTheme="minorHAnsi" w:cs="Arial"/>
          <w:color w:val="000000"/>
        </w:rPr>
        <w:t xml:space="preserve"> </w:t>
      </w:r>
      <w:bookmarkStart w:id="38" w:name="_Hlk24361939"/>
      <w:r w:rsidRPr="004A65C1">
        <w:rPr>
          <w:rFonts w:eastAsiaTheme="minorHAnsi" w:cs="Arial"/>
        </w:rPr>
        <w:t xml:space="preserve">a </w:t>
      </w:r>
      <w:r w:rsidR="005503F0" w:rsidRPr="004A65C1">
        <w:rPr>
          <w:rFonts w:eastAsiaTheme="minorHAnsi" w:cs="Arial"/>
        </w:rPr>
        <w:t xml:space="preserve">new permit is required unless the start date is brought forward then </w:t>
      </w:r>
      <w:bookmarkEnd w:id="38"/>
      <w:r w:rsidR="005503F0" w:rsidRPr="005503F0">
        <w:rPr>
          <w:rFonts w:eastAsiaTheme="minorHAnsi" w:cs="Arial"/>
        </w:rPr>
        <w:t xml:space="preserve">a </w:t>
      </w:r>
      <w:r w:rsidRPr="005503F0">
        <w:rPr>
          <w:rFonts w:eastAsiaTheme="minorHAnsi" w:cs="Arial"/>
          <w:color w:val="000000"/>
        </w:rPr>
        <w:t>variation is required</w:t>
      </w:r>
      <w:r w:rsidR="002A1E3B" w:rsidRPr="00104811">
        <w:rPr>
          <w:rFonts w:eastAsiaTheme="minorHAnsi" w:cs="Arial"/>
          <w:color w:val="000000"/>
        </w:rPr>
        <w:t>.</w:t>
      </w:r>
      <w:r w:rsidR="004A421C" w:rsidRPr="004A421C">
        <w:t xml:space="preserve"> </w:t>
      </w:r>
    </w:p>
    <w:p w:rsidR="007F119C" w:rsidRPr="0056011A" w:rsidRDefault="00F711D1" w:rsidP="00786CE0">
      <w:pPr>
        <w:pStyle w:val="Heading2"/>
      </w:pPr>
      <w:bookmarkStart w:id="39" w:name="_Toc24092589"/>
      <w:r>
        <w:t>5.2</w:t>
      </w:r>
      <w:r>
        <w:tab/>
      </w:r>
      <w:r w:rsidR="007F119C" w:rsidRPr="0056011A">
        <w:t>Permit Variation</w:t>
      </w:r>
      <w:bookmarkEnd w:id="39"/>
    </w:p>
    <w:p w:rsidR="007F119C" w:rsidRPr="0056011A" w:rsidRDefault="007F119C" w:rsidP="007F119C">
      <w:pPr>
        <w:pStyle w:val="Default"/>
        <w:rPr>
          <w:sz w:val="28"/>
          <w:szCs w:val="28"/>
        </w:rPr>
      </w:pPr>
    </w:p>
    <w:p w:rsidR="007F119C" w:rsidRPr="00104811" w:rsidRDefault="007F119C"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Changing circumstances for any promoter may </w:t>
      </w:r>
      <w:r w:rsidR="00AF2F06" w:rsidRPr="00104811">
        <w:rPr>
          <w:rFonts w:eastAsiaTheme="minorHAnsi" w:cs="Arial"/>
          <w:color w:val="000000"/>
        </w:rPr>
        <w:t xml:space="preserve">necessitate applications for </w:t>
      </w:r>
      <w:r w:rsidRPr="00104811">
        <w:rPr>
          <w:rFonts w:eastAsiaTheme="minorHAnsi" w:cs="Arial"/>
          <w:color w:val="000000"/>
        </w:rPr>
        <w:t xml:space="preserve">permit </w:t>
      </w:r>
      <w:r w:rsidR="00AF2F06" w:rsidRPr="00104811">
        <w:rPr>
          <w:rFonts w:eastAsiaTheme="minorHAnsi" w:cs="Arial"/>
          <w:color w:val="000000"/>
        </w:rPr>
        <w:t xml:space="preserve">details and/or </w:t>
      </w:r>
      <w:r w:rsidRPr="00104811">
        <w:rPr>
          <w:rFonts w:eastAsiaTheme="minorHAnsi" w:cs="Arial"/>
          <w:color w:val="000000"/>
        </w:rPr>
        <w:t>conditions to be modified.  Variations to permits</w:t>
      </w:r>
      <w:r w:rsidR="00AF2F06" w:rsidRPr="00104811">
        <w:rPr>
          <w:rFonts w:eastAsiaTheme="minorHAnsi" w:cs="Arial"/>
          <w:color w:val="000000"/>
        </w:rPr>
        <w:t xml:space="preserve"> if acceptable to the </w:t>
      </w:r>
      <w:r w:rsidR="00E05636" w:rsidRPr="00104811">
        <w:rPr>
          <w:rFonts w:eastAsiaTheme="minorHAnsi" w:cs="Arial"/>
          <w:color w:val="000000"/>
        </w:rPr>
        <w:t>Permit Authority</w:t>
      </w:r>
      <w:r w:rsidRPr="00104811">
        <w:rPr>
          <w:rFonts w:eastAsiaTheme="minorHAnsi" w:cs="Arial"/>
          <w:color w:val="000000"/>
        </w:rPr>
        <w:t xml:space="preserve"> will be confirmed by the granting of an amended permit showing the revised details.</w:t>
      </w:r>
    </w:p>
    <w:p w:rsidR="007F119C" w:rsidRPr="00104811" w:rsidRDefault="007F119C" w:rsidP="00104811">
      <w:pPr>
        <w:pStyle w:val="BodyText"/>
        <w:spacing w:line="360" w:lineRule="auto"/>
        <w:ind w:left="0" w:right="128"/>
        <w:jc w:val="both"/>
        <w:rPr>
          <w:rFonts w:eastAsiaTheme="minorHAnsi" w:cs="Arial"/>
          <w:color w:val="000000"/>
        </w:rPr>
      </w:pPr>
    </w:p>
    <w:p w:rsidR="007F119C" w:rsidRPr="00104811" w:rsidRDefault="007F119C"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If the </w:t>
      </w:r>
      <w:r w:rsidR="00E05636" w:rsidRPr="00104811">
        <w:rPr>
          <w:rFonts w:eastAsiaTheme="minorHAnsi" w:cs="Arial"/>
          <w:color w:val="000000"/>
        </w:rPr>
        <w:t>Permit Authority</w:t>
      </w:r>
      <w:r w:rsidRPr="00104811">
        <w:rPr>
          <w:rFonts w:eastAsiaTheme="minorHAnsi" w:cs="Arial"/>
          <w:color w:val="000000"/>
        </w:rPr>
        <w:t xml:space="preserve"> initiates the variation then there will be no fee charged for the granting of this revised permit, however if the variation is initiated by the activity promoter then a variation fee will be applied.</w:t>
      </w:r>
    </w:p>
    <w:p w:rsidR="007F119C" w:rsidRPr="00104811" w:rsidRDefault="007F119C" w:rsidP="00104811">
      <w:pPr>
        <w:pStyle w:val="BodyText"/>
        <w:spacing w:line="360" w:lineRule="auto"/>
        <w:ind w:left="0" w:right="128"/>
        <w:jc w:val="both"/>
        <w:rPr>
          <w:rFonts w:eastAsiaTheme="minorHAnsi" w:cs="Arial"/>
          <w:color w:val="000000"/>
        </w:rPr>
      </w:pPr>
    </w:p>
    <w:p w:rsidR="00553FA8" w:rsidRPr="005413D3" w:rsidRDefault="007F119C" w:rsidP="005413D3">
      <w:pPr>
        <w:pStyle w:val="BodyText"/>
        <w:spacing w:line="360" w:lineRule="auto"/>
        <w:ind w:left="0" w:right="128"/>
        <w:jc w:val="both"/>
        <w:rPr>
          <w:rFonts w:eastAsiaTheme="minorHAnsi" w:cs="Arial"/>
          <w:color w:val="000000"/>
        </w:rPr>
      </w:pPr>
      <w:r w:rsidRPr="00104811">
        <w:rPr>
          <w:rFonts w:eastAsiaTheme="minorHAnsi" w:cs="Arial"/>
          <w:color w:val="000000"/>
        </w:rPr>
        <w:t>Further information o</w:t>
      </w:r>
      <w:r w:rsidR="002A1E3B" w:rsidRPr="00104811">
        <w:rPr>
          <w:rFonts w:eastAsiaTheme="minorHAnsi" w:cs="Arial"/>
          <w:color w:val="000000"/>
        </w:rPr>
        <w:t xml:space="preserve">n </w:t>
      </w:r>
      <w:r w:rsidR="002A1E3B" w:rsidRPr="00D6125B">
        <w:rPr>
          <w:rFonts w:eastAsiaTheme="minorHAnsi" w:cs="Arial"/>
          <w:color w:val="000000"/>
        </w:rPr>
        <w:t>variations refer to S</w:t>
      </w:r>
      <w:r w:rsidR="00A37354" w:rsidRPr="00D6125B">
        <w:rPr>
          <w:rFonts w:eastAsiaTheme="minorHAnsi" w:cs="Arial"/>
          <w:color w:val="000000"/>
        </w:rPr>
        <w:t>ection 9</w:t>
      </w:r>
      <w:r w:rsidR="00C24DF3" w:rsidRPr="00D6125B">
        <w:rPr>
          <w:rFonts w:eastAsiaTheme="minorHAnsi" w:cs="Arial"/>
          <w:color w:val="000000"/>
        </w:rPr>
        <w:t>.</w:t>
      </w:r>
    </w:p>
    <w:p w:rsidR="00553FA8" w:rsidRDefault="00F711D1" w:rsidP="00786CE0">
      <w:pPr>
        <w:pStyle w:val="Heading2"/>
      </w:pPr>
      <w:bookmarkStart w:id="40" w:name="_Toc24092590"/>
      <w:r>
        <w:t>5.3</w:t>
      </w:r>
      <w:r>
        <w:tab/>
      </w:r>
      <w:r w:rsidR="00553FA8">
        <w:t>Error Correction</w:t>
      </w:r>
      <w:bookmarkEnd w:id="40"/>
      <w:r w:rsidR="00553FA8">
        <w:t xml:space="preserve"> </w:t>
      </w:r>
    </w:p>
    <w:p w:rsidR="00553FA8" w:rsidRPr="00DE3058" w:rsidRDefault="00553FA8" w:rsidP="00553FA8">
      <w:pPr>
        <w:pStyle w:val="Default"/>
        <w:rPr>
          <w:i/>
          <w:sz w:val="22"/>
          <w:szCs w:val="22"/>
        </w:rPr>
      </w:pPr>
    </w:p>
    <w:p w:rsidR="00553FA8" w:rsidRPr="00104811" w:rsidRDefault="00553FA8"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Where the </w:t>
      </w:r>
      <w:r w:rsidR="00E05636" w:rsidRPr="00104811">
        <w:rPr>
          <w:rFonts w:eastAsiaTheme="minorHAnsi" w:cs="Arial"/>
          <w:color w:val="000000"/>
        </w:rPr>
        <w:t>Permit Authority</w:t>
      </w:r>
      <w:r w:rsidRPr="00104811">
        <w:rPr>
          <w:rFonts w:eastAsiaTheme="minorHAnsi" w:cs="Arial"/>
          <w:color w:val="000000"/>
        </w:rPr>
        <w:t xml:space="preserve"> identifies an error in data recorded</w:t>
      </w:r>
      <w:r w:rsidR="00DE3058" w:rsidRPr="00104811">
        <w:rPr>
          <w:rFonts w:eastAsiaTheme="minorHAnsi" w:cs="Arial"/>
          <w:color w:val="000000"/>
        </w:rPr>
        <w:t xml:space="preserve"> in</w:t>
      </w:r>
      <w:r w:rsidRPr="00104811">
        <w:rPr>
          <w:rFonts w:eastAsiaTheme="minorHAnsi" w:cs="Arial"/>
          <w:color w:val="000000"/>
        </w:rPr>
        <w:t xml:space="preserve">, or submitted for recording, in the </w:t>
      </w:r>
      <w:r w:rsidR="00E05636" w:rsidRPr="00104811">
        <w:rPr>
          <w:rFonts w:eastAsiaTheme="minorHAnsi" w:cs="Arial"/>
          <w:color w:val="000000"/>
        </w:rPr>
        <w:t>Permit Authority</w:t>
      </w:r>
      <w:r w:rsidRPr="00104811">
        <w:rPr>
          <w:rFonts w:eastAsiaTheme="minorHAnsi" w:cs="Arial"/>
          <w:color w:val="000000"/>
        </w:rPr>
        <w:t xml:space="preserve"> register, </w:t>
      </w:r>
      <w:r w:rsidR="002A1E3B" w:rsidRPr="00104811">
        <w:rPr>
          <w:rFonts w:eastAsiaTheme="minorHAnsi" w:cs="Arial"/>
          <w:color w:val="000000"/>
        </w:rPr>
        <w:t>they</w:t>
      </w:r>
      <w:r w:rsidRPr="00104811">
        <w:rPr>
          <w:rFonts w:eastAsiaTheme="minorHAnsi" w:cs="Arial"/>
          <w:color w:val="000000"/>
        </w:rPr>
        <w:t xml:space="preserve"> will contact the activity promoter to discuss and agree the corrections to be made. Where the activity promoter identifies an error, they will contact the </w:t>
      </w:r>
      <w:r w:rsidR="00E05636" w:rsidRPr="00104811">
        <w:rPr>
          <w:rFonts w:eastAsiaTheme="minorHAnsi" w:cs="Arial"/>
          <w:color w:val="000000"/>
        </w:rPr>
        <w:t>Permit Authority</w:t>
      </w:r>
      <w:r w:rsidRPr="00104811">
        <w:rPr>
          <w:rFonts w:eastAsiaTheme="minorHAnsi" w:cs="Arial"/>
          <w:color w:val="000000"/>
        </w:rPr>
        <w:t xml:space="preserve"> to discuss and agree the corrections to be made. If an error has been identified on an application, the activity promoter shall submit a permit variation request by the end of the next working day following the agreement of the correction. This permit variation request should include the corrected data and the reference number provided while agreeing the </w:t>
      </w:r>
      <w:r w:rsidR="00D0093C" w:rsidRPr="00104811">
        <w:rPr>
          <w:rFonts w:eastAsiaTheme="minorHAnsi" w:cs="Arial"/>
          <w:color w:val="000000"/>
        </w:rPr>
        <w:t>correction;</w:t>
      </w:r>
      <w:r w:rsidRPr="00104811">
        <w:rPr>
          <w:rFonts w:eastAsiaTheme="minorHAnsi" w:cs="Arial"/>
          <w:color w:val="000000"/>
        </w:rPr>
        <w:t xml:space="preserve"> it must also state the data elements that have been corrected. </w:t>
      </w:r>
    </w:p>
    <w:p w:rsidR="00553FA8" w:rsidRPr="00104811" w:rsidRDefault="00553FA8" w:rsidP="00104811">
      <w:pPr>
        <w:pStyle w:val="BodyText"/>
        <w:spacing w:line="360" w:lineRule="auto"/>
        <w:ind w:left="0" w:right="128"/>
        <w:jc w:val="both"/>
        <w:rPr>
          <w:rFonts w:eastAsiaTheme="minorHAnsi" w:cs="Arial"/>
          <w:color w:val="000000"/>
        </w:rPr>
      </w:pPr>
    </w:p>
    <w:p w:rsidR="00553FA8" w:rsidRPr="00104811" w:rsidRDefault="00553FA8" w:rsidP="00104811">
      <w:pPr>
        <w:pStyle w:val="BodyText"/>
        <w:spacing w:line="360" w:lineRule="auto"/>
        <w:ind w:left="0" w:right="128"/>
        <w:jc w:val="both"/>
        <w:rPr>
          <w:rFonts w:eastAsiaTheme="minorHAnsi" w:cs="Arial"/>
          <w:color w:val="000000"/>
        </w:rPr>
      </w:pPr>
      <w:bookmarkStart w:id="41" w:name="_Hlk24362005"/>
      <w:r w:rsidRPr="00104811">
        <w:rPr>
          <w:rFonts w:eastAsiaTheme="minorHAnsi" w:cs="Arial"/>
          <w:color w:val="000000"/>
        </w:rPr>
        <w:t xml:space="preserve">The </w:t>
      </w:r>
      <w:r w:rsidR="00DE3058" w:rsidRPr="00104811">
        <w:rPr>
          <w:rFonts w:eastAsiaTheme="minorHAnsi" w:cs="Arial"/>
          <w:color w:val="000000"/>
        </w:rPr>
        <w:t>works data variation process</w:t>
      </w:r>
      <w:r w:rsidRPr="00104811">
        <w:rPr>
          <w:rFonts w:eastAsiaTheme="minorHAnsi" w:cs="Arial"/>
          <w:color w:val="000000"/>
        </w:rPr>
        <w:t xml:space="preserve"> is described in the </w:t>
      </w:r>
      <w:r w:rsidR="000E7280" w:rsidRPr="00816BCE">
        <w:rPr>
          <w:rFonts w:eastAsiaTheme="minorHAnsi" w:cs="Arial"/>
          <w:color w:val="000000"/>
        </w:rPr>
        <w:t>current T</w:t>
      </w:r>
      <w:r w:rsidRPr="00816BCE">
        <w:rPr>
          <w:rFonts w:eastAsiaTheme="minorHAnsi" w:cs="Arial"/>
          <w:color w:val="000000"/>
        </w:rPr>
        <w:t>echnical Specification</w:t>
      </w:r>
      <w:r w:rsidR="009E0099" w:rsidRPr="00816BCE">
        <w:rPr>
          <w:rFonts w:eastAsiaTheme="minorHAnsi" w:cs="Arial"/>
          <w:color w:val="000000"/>
        </w:rPr>
        <w:t>,</w:t>
      </w:r>
      <w:r w:rsidR="009E0099" w:rsidRPr="00104811">
        <w:rPr>
          <w:rFonts w:eastAsiaTheme="minorHAnsi" w:cs="Arial"/>
          <w:color w:val="000000"/>
        </w:rPr>
        <w:t xml:space="preserve"> which also defines tho</w:t>
      </w:r>
      <w:r w:rsidR="00AF2F06" w:rsidRPr="00104811">
        <w:rPr>
          <w:rFonts w:eastAsiaTheme="minorHAnsi" w:cs="Arial"/>
          <w:color w:val="000000"/>
        </w:rPr>
        <w:t xml:space="preserve">se data elements for which </w:t>
      </w:r>
      <w:r w:rsidR="00786CE0" w:rsidRPr="00104811">
        <w:rPr>
          <w:rFonts w:eastAsiaTheme="minorHAnsi" w:cs="Arial"/>
          <w:color w:val="000000"/>
        </w:rPr>
        <w:t xml:space="preserve">an </w:t>
      </w:r>
      <w:r w:rsidR="002A1E3B" w:rsidRPr="00104811">
        <w:rPr>
          <w:rFonts w:eastAsiaTheme="minorHAnsi" w:cs="Arial"/>
          <w:color w:val="000000"/>
        </w:rPr>
        <w:t>agreement</w:t>
      </w:r>
      <w:r w:rsidR="00AF2F06" w:rsidRPr="00104811">
        <w:rPr>
          <w:rFonts w:eastAsiaTheme="minorHAnsi" w:cs="Arial"/>
          <w:color w:val="000000"/>
        </w:rPr>
        <w:t xml:space="preserve"> reference is required prior to changes</w:t>
      </w:r>
      <w:bookmarkEnd w:id="41"/>
      <w:r w:rsidR="00AF2F06" w:rsidRPr="00104811">
        <w:rPr>
          <w:rFonts w:eastAsiaTheme="minorHAnsi" w:cs="Arial"/>
          <w:color w:val="000000"/>
        </w:rPr>
        <w:t>.</w:t>
      </w:r>
    </w:p>
    <w:p w:rsidR="00553FA8" w:rsidRPr="00104811" w:rsidRDefault="00553FA8" w:rsidP="00104811">
      <w:pPr>
        <w:pStyle w:val="BodyText"/>
        <w:spacing w:line="360" w:lineRule="auto"/>
        <w:ind w:left="0" w:right="128"/>
        <w:jc w:val="both"/>
        <w:rPr>
          <w:rFonts w:eastAsiaTheme="minorHAnsi" w:cs="Arial"/>
          <w:color w:val="000000"/>
        </w:rPr>
      </w:pPr>
    </w:p>
    <w:p w:rsidR="00553FA8" w:rsidRPr="005413D3" w:rsidRDefault="00553FA8"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A variation fee will </w:t>
      </w:r>
      <w:r w:rsidR="00DE3058" w:rsidRPr="00104811">
        <w:rPr>
          <w:rFonts w:eastAsiaTheme="minorHAnsi" w:cs="Arial"/>
          <w:color w:val="000000"/>
        </w:rPr>
        <w:t xml:space="preserve">not be applicable </w:t>
      </w:r>
      <w:r w:rsidR="00BE30BB" w:rsidRPr="00104811">
        <w:rPr>
          <w:rFonts w:eastAsiaTheme="minorHAnsi" w:cs="Arial"/>
          <w:color w:val="000000"/>
        </w:rPr>
        <w:t xml:space="preserve">if </w:t>
      </w:r>
      <w:r w:rsidR="002A1E3B" w:rsidRPr="00104811">
        <w:rPr>
          <w:rFonts w:eastAsiaTheme="minorHAnsi" w:cs="Arial"/>
          <w:color w:val="000000"/>
        </w:rPr>
        <w:t>a</w:t>
      </w:r>
      <w:r w:rsidR="00AF2F06" w:rsidRPr="00104811">
        <w:rPr>
          <w:rFonts w:eastAsiaTheme="minorHAnsi" w:cs="Arial"/>
          <w:color w:val="000000"/>
        </w:rPr>
        <w:t xml:space="preserve"> modified application is submitted </w:t>
      </w:r>
      <w:r w:rsidR="0056011A" w:rsidRPr="00104811">
        <w:rPr>
          <w:rFonts w:eastAsiaTheme="minorHAnsi" w:cs="Arial"/>
          <w:color w:val="000000"/>
        </w:rPr>
        <w:t>prior to</w:t>
      </w:r>
      <w:r w:rsidR="00DE3058" w:rsidRPr="00104811">
        <w:rPr>
          <w:rFonts w:eastAsiaTheme="minorHAnsi" w:cs="Arial"/>
          <w:color w:val="000000"/>
        </w:rPr>
        <w:t xml:space="preserve"> the permit being granted </w:t>
      </w:r>
      <w:r w:rsidR="00DE3058" w:rsidRPr="00104811">
        <w:rPr>
          <w:rFonts w:eastAsiaTheme="minorHAnsi" w:cs="Arial"/>
          <w:color w:val="000000"/>
        </w:rPr>
        <w:lastRenderedPageBreak/>
        <w:t xml:space="preserve">by the </w:t>
      </w:r>
      <w:r w:rsidR="00E05636" w:rsidRPr="00104811">
        <w:rPr>
          <w:rFonts w:eastAsiaTheme="minorHAnsi" w:cs="Arial"/>
          <w:color w:val="000000"/>
        </w:rPr>
        <w:t>Permit Authority</w:t>
      </w:r>
      <w:r w:rsidR="00DE3058" w:rsidRPr="00104811">
        <w:rPr>
          <w:rFonts w:eastAsiaTheme="minorHAnsi" w:cs="Arial"/>
          <w:color w:val="000000"/>
        </w:rPr>
        <w:t xml:space="preserve">.  If the permit has been granted, </w:t>
      </w:r>
      <w:r w:rsidR="0056011A" w:rsidRPr="00104811">
        <w:rPr>
          <w:rFonts w:eastAsiaTheme="minorHAnsi" w:cs="Arial"/>
          <w:color w:val="000000"/>
        </w:rPr>
        <w:t xml:space="preserve">a </w:t>
      </w:r>
      <w:r w:rsidR="00DE3058" w:rsidRPr="00104811">
        <w:rPr>
          <w:rFonts w:eastAsiaTheme="minorHAnsi" w:cs="Arial"/>
          <w:color w:val="000000"/>
        </w:rPr>
        <w:t xml:space="preserve">fee </w:t>
      </w:r>
      <w:r w:rsidR="0056011A" w:rsidRPr="00104811">
        <w:rPr>
          <w:rFonts w:eastAsiaTheme="minorHAnsi" w:cs="Arial"/>
          <w:color w:val="000000"/>
        </w:rPr>
        <w:t xml:space="preserve">is applicable </w:t>
      </w:r>
      <w:r w:rsidR="00AF2F06" w:rsidRPr="00104811">
        <w:rPr>
          <w:rFonts w:eastAsiaTheme="minorHAnsi" w:cs="Arial"/>
          <w:color w:val="000000"/>
        </w:rPr>
        <w:t xml:space="preserve">for granting the variation application </w:t>
      </w:r>
      <w:r w:rsidR="0056011A" w:rsidRPr="00104811">
        <w:rPr>
          <w:rFonts w:eastAsiaTheme="minorHAnsi" w:cs="Arial"/>
          <w:color w:val="000000"/>
        </w:rPr>
        <w:t>unless otherwise and specifically agreed.</w:t>
      </w:r>
    </w:p>
    <w:p w:rsidR="007F119C" w:rsidRPr="0056011A" w:rsidRDefault="00F711D1" w:rsidP="00786CE0">
      <w:pPr>
        <w:pStyle w:val="Heading2"/>
        <w:rPr>
          <w:sz w:val="28"/>
          <w:szCs w:val="28"/>
        </w:rPr>
      </w:pPr>
      <w:bookmarkStart w:id="42" w:name="_Toc24092591"/>
      <w:r>
        <w:t>5.4</w:t>
      </w:r>
      <w:r>
        <w:tab/>
      </w:r>
      <w:r w:rsidR="00211C84">
        <w:t>Working without a P</w:t>
      </w:r>
      <w:r w:rsidR="007F119C" w:rsidRPr="0056011A">
        <w:t>ermit</w:t>
      </w:r>
      <w:bookmarkEnd w:id="42"/>
    </w:p>
    <w:p w:rsidR="007F119C" w:rsidRPr="0056011A" w:rsidRDefault="007F119C" w:rsidP="007F119C">
      <w:pPr>
        <w:pStyle w:val="Default"/>
        <w:rPr>
          <w:sz w:val="28"/>
          <w:szCs w:val="28"/>
        </w:rPr>
      </w:pPr>
    </w:p>
    <w:p w:rsidR="00B26C51" w:rsidRPr="005413D3" w:rsidRDefault="00AB4F53" w:rsidP="005413D3">
      <w:pPr>
        <w:pStyle w:val="BodyText"/>
        <w:spacing w:line="360" w:lineRule="auto"/>
        <w:ind w:left="0" w:right="128"/>
        <w:jc w:val="both"/>
        <w:rPr>
          <w:rFonts w:eastAsiaTheme="minorHAnsi" w:cs="Arial"/>
          <w:color w:val="000000"/>
        </w:rPr>
      </w:pPr>
      <w:r w:rsidRPr="00104811">
        <w:rPr>
          <w:rFonts w:eastAsiaTheme="minorHAnsi" w:cs="Arial"/>
          <w:color w:val="000000"/>
        </w:rPr>
        <w:t>It is an offence for an activity promoter or a person contracted to act on its</w:t>
      </w:r>
      <w:r w:rsidR="00A2602F" w:rsidRPr="00104811">
        <w:rPr>
          <w:rFonts w:eastAsiaTheme="minorHAnsi" w:cs="Arial"/>
          <w:color w:val="000000"/>
        </w:rPr>
        <w:t xml:space="preserve"> behalf to undertake specified </w:t>
      </w:r>
      <w:r w:rsidRPr="00104811">
        <w:rPr>
          <w:rFonts w:eastAsiaTheme="minorHAnsi" w:cs="Arial"/>
          <w:color w:val="000000"/>
        </w:rPr>
        <w:t>activities in a specified street without a permit,</w:t>
      </w:r>
      <w:r w:rsidR="00A2602F" w:rsidRPr="00104811">
        <w:rPr>
          <w:rFonts w:eastAsiaTheme="minorHAnsi" w:cs="Arial"/>
          <w:color w:val="000000"/>
        </w:rPr>
        <w:t xml:space="preserve"> </w:t>
      </w:r>
      <w:r w:rsidRPr="00104811">
        <w:rPr>
          <w:rFonts w:eastAsiaTheme="minorHAnsi" w:cs="Arial"/>
          <w:color w:val="000000"/>
        </w:rPr>
        <w:t xml:space="preserve">except where the </w:t>
      </w:r>
      <w:r w:rsidR="00A72082" w:rsidRPr="00104811">
        <w:rPr>
          <w:rFonts w:eastAsiaTheme="minorHAnsi" w:cs="Arial"/>
          <w:color w:val="000000"/>
        </w:rPr>
        <w:t>Permit Scheme</w:t>
      </w:r>
      <w:r w:rsidRPr="00104811">
        <w:rPr>
          <w:rFonts w:eastAsiaTheme="minorHAnsi" w:cs="Arial"/>
          <w:color w:val="000000"/>
        </w:rPr>
        <w:t xml:space="preserve"> provides that this requirement does not</w:t>
      </w:r>
      <w:r w:rsidR="00A2602F" w:rsidRPr="00104811">
        <w:rPr>
          <w:rFonts w:eastAsiaTheme="minorHAnsi" w:cs="Arial"/>
          <w:color w:val="000000"/>
        </w:rPr>
        <w:t xml:space="preserve"> </w:t>
      </w:r>
      <w:r w:rsidRPr="000359A1">
        <w:rPr>
          <w:rFonts w:eastAsiaTheme="minorHAnsi" w:cs="Arial"/>
          <w:color w:val="000000"/>
        </w:rPr>
        <w:t xml:space="preserve">apply. </w:t>
      </w:r>
      <w:r w:rsidR="000359A1" w:rsidRPr="000359A1">
        <w:t>Where it is believed that such an offence is being committed, the Permit Authority may impose a Fixed Penalty Notice (FPN) or pursue legal action via a prosecution and require the party concerned to remove the activity and reinstate the street back to its full and intended use</w:t>
      </w:r>
      <w:r w:rsidR="000359A1">
        <w:t>.</w:t>
      </w:r>
    </w:p>
    <w:p w:rsidR="00595270" w:rsidRPr="0056011A" w:rsidRDefault="00F711D1" w:rsidP="00786CE0">
      <w:pPr>
        <w:pStyle w:val="Heading2"/>
      </w:pPr>
      <w:bookmarkStart w:id="43" w:name="_Toc24092592"/>
      <w:r>
        <w:t>5.5</w:t>
      </w:r>
      <w:r>
        <w:tab/>
      </w:r>
      <w:r w:rsidR="00595270" w:rsidRPr="0056011A">
        <w:t>Phasing of Activities</w:t>
      </w:r>
      <w:bookmarkEnd w:id="43"/>
      <w:r w:rsidR="00595270" w:rsidRPr="0056011A">
        <w:t xml:space="preserve"> </w:t>
      </w:r>
    </w:p>
    <w:p w:rsidR="00B80480" w:rsidRPr="0056011A" w:rsidRDefault="00B80480" w:rsidP="00595270">
      <w:pPr>
        <w:pStyle w:val="Default"/>
        <w:rPr>
          <w:sz w:val="22"/>
          <w:szCs w:val="22"/>
        </w:rPr>
      </w:pPr>
    </w:p>
    <w:p w:rsidR="00713F0C"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A phase of an activity is a period of continuous occupation of the street (whether or not the activity is taking place for the whole time) between the start and completion of the works. As one permit can only contain one phase, the dates given in a permit application will denote the dates for that phase. A phase can end only when all the plant, equipment and materials, including any signing, lighting and guarding have been removed from the site. </w:t>
      </w:r>
    </w:p>
    <w:p w:rsidR="00595270" w:rsidRPr="0056011A" w:rsidRDefault="00F711D1" w:rsidP="00786CE0">
      <w:pPr>
        <w:pStyle w:val="Heading2"/>
      </w:pPr>
      <w:bookmarkStart w:id="44" w:name="_Toc24092593"/>
      <w:r>
        <w:t>5.6</w:t>
      </w:r>
      <w:r>
        <w:tab/>
      </w:r>
      <w:r w:rsidR="00595270" w:rsidRPr="0056011A">
        <w:t>Linked Activities</w:t>
      </w:r>
      <w:bookmarkEnd w:id="44"/>
      <w:r w:rsidR="00595270" w:rsidRPr="0056011A">
        <w:t xml:space="preserve"> </w:t>
      </w:r>
    </w:p>
    <w:p w:rsidR="00B80480" w:rsidRPr="00713F0C" w:rsidRDefault="00B80480" w:rsidP="00595270">
      <w:pPr>
        <w:pStyle w:val="Default"/>
        <w:rPr>
          <w:i/>
          <w:sz w:val="22"/>
          <w:szCs w:val="22"/>
        </w:rPr>
      </w:pPr>
    </w:p>
    <w:p w:rsidR="00595270" w:rsidRPr="00104811" w:rsidRDefault="00595270" w:rsidP="00104811">
      <w:pPr>
        <w:pStyle w:val="BodyText"/>
        <w:spacing w:line="360" w:lineRule="auto"/>
        <w:ind w:left="0" w:right="128"/>
        <w:jc w:val="both"/>
        <w:rPr>
          <w:rFonts w:eastAsiaTheme="minorHAnsi" w:cs="Arial"/>
          <w:color w:val="000000"/>
        </w:rPr>
      </w:pPr>
      <w:r w:rsidRPr="00104811">
        <w:rPr>
          <w:rFonts w:eastAsiaTheme="minorHAnsi" w:cs="Arial"/>
          <w:color w:val="000000"/>
        </w:rPr>
        <w:t>An activity promoter should clarify that an activity is to be carried out in phases on the application. Each phase will require a permit and possibly also a Provisional Advance Authorisation, which again should ideally use the original works / activity reference but failing that</w:t>
      </w:r>
      <w:r w:rsidR="00D370EE">
        <w:rPr>
          <w:rFonts w:eastAsiaTheme="minorHAnsi" w:cs="Arial"/>
          <w:color w:val="000000"/>
        </w:rPr>
        <w:t xml:space="preserve"> it</w:t>
      </w:r>
      <w:r w:rsidRPr="00104811">
        <w:rPr>
          <w:rFonts w:eastAsiaTheme="minorHAnsi" w:cs="Arial"/>
          <w:color w:val="000000"/>
        </w:rPr>
        <w:t xml:space="preserve"> must be cross referenced to the original notice or permit. Phased activities mu</w:t>
      </w:r>
      <w:r w:rsidR="00E67F48" w:rsidRPr="00104811">
        <w:rPr>
          <w:rFonts w:eastAsiaTheme="minorHAnsi" w:cs="Arial"/>
          <w:color w:val="000000"/>
        </w:rPr>
        <w:t xml:space="preserve">st relate to the same activity </w:t>
      </w:r>
      <w:r w:rsidRPr="00104811">
        <w:rPr>
          <w:rFonts w:eastAsiaTheme="minorHAnsi" w:cs="Arial"/>
          <w:color w:val="000000"/>
        </w:rPr>
        <w:t xml:space="preserve">and be within the scope of the description provided in the initial application. These could be a single or multiple linked </w:t>
      </w:r>
      <w:r w:rsidR="00B80480" w:rsidRPr="00104811">
        <w:rPr>
          <w:rFonts w:eastAsiaTheme="minorHAnsi" w:cs="Arial"/>
          <w:color w:val="000000"/>
        </w:rPr>
        <w:t>excavations</w:t>
      </w:r>
      <w:r w:rsidRPr="00104811">
        <w:rPr>
          <w:rFonts w:eastAsiaTheme="minorHAnsi" w:cs="Arial"/>
          <w:color w:val="000000"/>
        </w:rPr>
        <w:t>, or a trench dug progressively along the street as part of a continuous operation.</w:t>
      </w:r>
    </w:p>
    <w:p w:rsidR="00C3564E" w:rsidRPr="00104811" w:rsidRDefault="00C3564E" w:rsidP="00104811">
      <w:pPr>
        <w:pStyle w:val="BodyText"/>
        <w:spacing w:line="360" w:lineRule="auto"/>
        <w:ind w:left="0" w:right="128"/>
        <w:jc w:val="both"/>
        <w:rPr>
          <w:rFonts w:eastAsiaTheme="minorHAnsi" w:cs="Arial"/>
          <w:color w:val="000000"/>
        </w:rPr>
      </w:pPr>
    </w:p>
    <w:p w:rsidR="00595270" w:rsidRPr="00104811" w:rsidRDefault="000E7280" w:rsidP="00104811">
      <w:pPr>
        <w:pStyle w:val="BodyText"/>
        <w:spacing w:line="360" w:lineRule="auto"/>
        <w:ind w:left="0" w:right="128"/>
        <w:jc w:val="both"/>
        <w:rPr>
          <w:rFonts w:eastAsiaTheme="minorHAnsi" w:cs="Arial"/>
          <w:color w:val="000000"/>
        </w:rPr>
      </w:pPr>
      <w:bookmarkStart w:id="45" w:name="_Hlk24362169"/>
      <w:r w:rsidRPr="00816BCE">
        <w:rPr>
          <w:rFonts w:eastAsiaTheme="minorHAnsi" w:cs="Arial"/>
        </w:rPr>
        <w:t xml:space="preserve">Transfer </w:t>
      </w:r>
      <w:r w:rsidR="00726E41" w:rsidRPr="00816BCE">
        <w:rPr>
          <w:rFonts w:eastAsiaTheme="minorHAnsi" w:cs="Arial"/>
        </w:rPr>
        <w:t xml:space="preserve">by electronic means </w:t>
      </w:r>
      <w:r w:rsidR="00595270" w:rsidRPr="00104811">
        <w:rPr>
          <w:rFonts w:eastAsiaTheme="minorHAnsi" w:cs="Arial"/>
          <w:color w:val="000000"/>
        </w:rPr>
        <w:t>allows for project references, activ</w:t>
      </w:r>
      <w:r w:rsidR="002D17B4" w:rsidRPr="00104811">
        <w:rPr>
          <w:rFonts w:eastAsiaTheme="minorHAnsi" w:cs="Arial"/>
          <w:color w:val="000000"/>
        </w:rPr>
        <w:t>ity references and phase types:</w:t>
      </w:r>
    </w:p>
    <w:bookmarkEnd w:id="45"/>
    <w:p w:rsidR="00C3564E" w:rsidRPr="00104811" w:rsidRDefault="00C3564E" w:rsidP="00104811">
      <w:pPr>
        <w:pStyle w:val="BodyText"/>
        <w:spacing w:line="360" w:lineRule="auto"/>
        <w:ind w:left="0" w:right="128"/>
        <w:jc w:val="both"/>
        <w:rPr>
          <w:rFonts w:eastAsiaTheme="minorHAnsi" w:cs="Arial"/>
          <w:color w:val="000000"/>
        </w:rPr>
      </w:pPr>
    </w:p>
    <w:p w:rsidR="00C3564E" w:rsidRPr="00104811" w:rsidRDefault="00C3564E" w:rsidP="000D10F8">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A phase of an activity is a period of continuous occupation of the street (whether or not work is taking place for the whole time) between the st</w:t>
      </w:r>
      <w:r w:rsidR="002D17B4" w:rsidRPr="00104811">
        <w:rPr>
          <w:rFonts w:eastAsiaTheme="minorHAnsi" w:cs="Arial"/>
          <w:color w:val="000000"/>
        </w:rPr>
        <w:t>art and completion of the works</w:t>
      </w:r>
    </w:p>
    <w:p w:rsidR="00C3564E" w:rsidRPr="00104811" w:rsidRDefault="00C3564E" w:rsidP="000D10F8">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A promoter must clarify that an activity is to be carried out in phases on the initial PAA or permit application</w:t>
      </w:r>
    </w:p>
    <w:p w:rsidR="00C3564E" w:rsidRPr="00104811" w:rsidRDefault="00C3564E" w:rsidP="000D10F8">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For a major activity, the activity reference number must be used within the PAA</w:t>
      </w:r>
    </w:p>
    <w:p w:rsidR="00C3564E" w:rsidRPr="00104811" w:rsidRDefault="00C3564E" w:rsidP="000D10F8">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Linked activities carried out at separate locations in a street must be treated as belonging to the same set of works. All works in these circumstances must be related and operat</w:t>
      </w:r>
      <w:r w:rsidR="002D17B4" w:rsidRPr="00104811">
        <w:rPr>
          <w:rFonts w:eastAsiaTheme="minorHAnsi" w:cs="Arial"/>
          <w:color w:val="000000"/>
        </w:rPr>
        <w:t>ionally dependant on each other</w:t>
      </w:r>
    </w:p>
    <w:p w:rsidR="00C3564E" w:rsidRPr="00104811" w:rsidRDefault="00C3564E" w:rsidP="000D10F8">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 xml:space="preserve">Unconnected activities carried out by the same promoter in one street must not be treated as parts, </w:t>
      </w:r>
      <w:r w:rsidR="002D17B4" w:rsidRPr="00104811">
        <w:rPr>
          <w:rFonts w:eastAsiaTheme="minorHAnsi" w:cs="Arial"/>
          <w:color w:val="000000"/>
        </w:rPr>
        <w:t>or phases, of a single activity</w:t>
      </w:r>
    </w:p>
    <w:p w:rsidR="003263C3" w:rsidRPr="00104811" w:rsidRDefault="003263C3" w:rsidP="000D10F8">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 xml:space="preserve">A new main or cable run, which includes new customer connections, can be classed as one phase </w:t>
      </w:r>
      <w:r w:rsidRPr="00104811">
        <w:rPr>
          <w:rFonts w:eastAsiaTheme="minorHAnsi" w:cs="Arial"/>
          <w:color w:val="000000"/>
        </w:rPr>
        <w:lastRenderedPageBreak/>
        <w:t xml:space="preserve">if all the activity is completed in a single occupation of the street. Otherwise, a new permit will be required for </w:t>
      </w:r>
      <w:r w:rsidR="002D17B4" w:rsidRPr="00104811">
        <w:rPr>
          <w:rFonts w:eastAsiaTheme="minorHAnsi" w:cs="Arial"/>
          <w:color w:val="000000"/>
        </w:rPr>
        <w:t>the customer connections stage</w:t>
      </w:r>
    </w:p>
    <w:p w:rsidR="00104811" w:rsidRPr="005413D3" w:rsidRDefault="003263C3" w:rsidP="00595270">
      <w:pPr>
        <w:pStyle w:val="BodyText"/>
        <w:numPr>
          <w:ilvl w:val="0"/>
          <w:numId w:val="10"/>
        </w:numPr>
        <w:spacing w:line="360" w:lineRule="auto"/>
        <w:ind w:right="128"/>
        <w:jc w:val="both"/>
        <w:rPr>
          <w:rFonts w:eastAsiaTheme="minorHAnsi" w:cs="Arial"/>
          <w:color w:val="000000"/>
        </w:rPr>
      </w:pPr>
      <w:r w:rsidRPr="00104811">
        <w:rPr>
          <w:rFonts w:eastAsiaTheme="minorHAnsi" w:cs="Arial"/>
          <w:color w:val="000000"/>
        </w:rPr>
        <w:t>Even if an activity involving more than one street forms part of one project in management and contractual terms, separate permits and PAA’s must be obtained for each street or USRN.</w:t>
      </w:r>
    </w:p>
    <w:p w:rsidR="00595270" w:rsidRDefault="00F711D1" w:rsidP="00786CE0">
      <w:pPr>
        <w:pStyle w:val="Heading2"/>
      </w:pPr>
      <w:bookmarkStart w:id="46" w:name="_Toc24092594"/>
      <w:r>
        <w:t>5.7</w:t>
      </w:r>
      <w:r>
        <w:tab/>
      </w:r>
      <w:r w:rsidR="00595270">
        <w:t>Reinstatement</w:t>
      </w:r>
      <w:bookmarkEnd w:id="46"/>
      <w:r w:rsidR="00595270">
        <w:t xml:space="preserve"> </w:t>
      </w:r>
    </w:p>
    <w:p w:rsidR="00B80480" w:rsidRDefault="00B80480" w:rsidP="00595270">
      <w:pPr>
        <w:pStyle w:val="Default"/>
        <w:rPr>
          <w:sz w:val="22"/>
          <w:szCs w:val="22"/>
        </w:rPr>
      </w:pPr>
    </w:p>
    <w:p w:rsidR="00B80480"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If a permanent reinstatement cannot be completed on the first phase, the activity shall be regarded as having two separate phases. Under the provisions of NRSWA, this will mean two separate works/activities for </w:t>
      </w:r>
      <w:r w:rsidR="00E67F48" w:rsidRPr="00104811">
        <w:rPr>
          <w:rFonts w:eastAsiaTheme="minorHAnsi" w:cs="Arial"/>
          <w:color w:val="000000"/>
        </w:rPr>
        <w:t>S</w:t>
      </w:r>
      <w:r w:rsidRPr="00104811">
        <w:rPr>
          <w:rFonts w:eastAsiaTheme="minorHAnsi" w:cs="Arial"/>
          <w:color w:val="000000"/>
        </w:rPr>
        <w:t xml:space="preserve">ection 74 </w:t>
      </w:r>
      <w:r w:rsidR="002A1E3B" w:rsidRPr="00104811">
        <w:rPr>
          <w:rFonts w:eastAsiaTheme="minorHAnsi" w:cs="Arial"/>
          <w:color w:val="000000"/>
        </w:rPr>
        <w:t>purposes</w:t>
      </w:r>
      <w:r w:rsidRPr="00104811">
        <w:rPr>
          <w:rFonts w:eastAsiaTheme="minorHAnsi" w:cs="Arial"/>
          <w:color w:val="000000"/>
        </w:rPr>
        <w:t xml:space="preserve">. Each phase is from the start date in the relevant permit to the completion of either interim or permanent reinstatement and the removal of all surplus materials and equipment from site. The same activity reference must be used for all phases. </w:t>
      </w:r>
    </w:p>
    <w:p w:rsidR="00595270" w:rsidRDefault="00F711D1" w:rsidP="00786CE0">
      <w:pPr>
        <w:pStyle w:val="Heading2"/>
      </w:pPr>
      <w:bookmarkStart w:id="47" w:name="_Toc24092595"/>
      <w:r>
        <w:t>5.8</w:t>
      </w:r>
      <w:r>
        <w:tab/>
      </w:r>
      <w:r w:rsidR="00595270">
        <w:t xml:space="preserve">Remedial </w:t>
      </w:r>
      <w:r w:rsidR="002A1E3B">
        <w:t>Works</w:t>
      </w:r>
      <w:bookmarkEnd w:id="47"/>
    </w:p>
    <w:p w:rsidR="00B80480" w:rsidRDefault="00B80480" w:rsidP="00595270">
      <w:pPr>
        <w:pStyle w:val="Default"/>
        <w:rPr>
          <w:sz w:val="22"/>
          <w:szCs w:val="22"/>
        </w:rPr>
      </w:pPr>
    </w:p>
    <w:p w:rsidR="005413D3"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Remedial works correct defects identified in accordance with the Code of Practice for Inspections</w:t>
      </w:r>
      <w:r w:rsidR="0013450A" w:rsidRPr="00104811">
        <w:rPr>
          <w:rFonts w:eastAsiaTheme="minorHAnsi" w:cs="Arial"/>
          <w:color w:val="000000"/>
        </w:rPr>
        <w:t xml:space="preserve"> and its successors</w:t>
      </w:r>
      <w:r w:rsidRPr="00104811">
        <w:rPr>
          <w:rFonts w:eastAsiaTheme="minorHAnsi" w:cs="Arial"/>
          <w:color w:val="000000"/>
        </w:rPr>
        <w:t xml:space="preserve"> and </w:t>
      </w:r>
      <w:r w:rsidR="00713F0C" w:rsidRPr="00104811">
        <w:rPr>
          <w:rFonts w:eastAsiaTheme="minorHAnsi" w:cs="Arial"/>
          <w:color w:val="000000"/>
        </w:rPr>
        <w:t xml:space="preserve">other </w:t>
      </w:r>
      <w:r w:rsidRPr="00104811">
        <w:rPr>
          <w:rFonts w:eastAsiaTheme="minorHAnsi" w:cs="Arial"/>
          <w:color w:val="000000"/>
        </w:rPr>
        <w:t>associated regulations</w:t>
      </w:r>
      <w:r w:rsidR="00713F0C" w:rsidRPr="00104811">
        <w:rPr>
          <w:rFonts w:eastAsiaTheme="minorHAnsi" w:cs="Arial"/>
          <w:color w:val="000000"/>
        </w:rPr>
        <w:t xml:space="preserve"> and codes of practice</w:t>
      </w:r>
      <w:r w:rsidR="00D7488A">
        <w:rPr>
          <w:rFonts w:eastAsiaTheme="minorHAnsi" w:cs="Arial"/>
          <w:color w:val="000000"/>
        </w:rPr>
        <w:t xml:space="preserve"> and their successors</w:t>
      </w:r>
      <w:r w:rsidRPr="00104811">
        <w:rPr>
          <w:rFonts w:eastAsiaTheme="minorHAnsi" w:cs="Arial"/>
          <w:color w:val="000000"/>
        </w:rPr>
        <w:t xml:space="preserve">. They will need to ideally use the original works </w:t>
      </w:r>
      <w:r w:rsidR="00713F0C" w:rsidRPr="00104811">
        <w:rPr>
          <w:rFonts w:eastAsiaTheme="minorHAnsi" w:cs="Arial"/>
          <w:color w:val="000000"/>
        </w:rPr>
        <w:t>/ activity reference but if this is not available</w:t>
      </w:r>
      <w:r w:rsidRPr="00104811">
        <w:rPr>
          <w:rFonts w:eastAsiaTheme="minorHAnsi" w:cs="Arial"/>
          <w:color w:val="000000"/>
        </w:rPr>
        <w:t xml:space="preserve"> </w:t>
      </w:r>
      <w:r w:rsidR="00713F0C" w:rsidRPr="00104811">
        <w:rPr>
          <w:rFonts w:eastAsiaTheme="minorHAnsi" w:cs="Arial"/>
          <w:color w:val="000000"/>
        </w:rPr>
        <w:t>a promoter will</w:t>
      </w:r>
      <w:r w:rsidR="0056011A" w:rsidRPr="00104811">
        <w:rPr>
          <w:rFonts w:eastAsiaTheme="minorHAnsi" w:cs="Arial"/>
          <w:color w:val="000000"/>
        </w:rPr>
        <w:t xml:space="preserve"> need to cross-reference</w:t>
      </w:r>
      <w:r w:rsidRPr="00104811">
        <w:rPr>
          <w:rFonts w:eastAsiaTheme="minorHAnsi" w:cs="Arial"/>
          <w:color w:val="000000"/>
        </w:rPr>
        <w:t xml:space="preserve"> the original activity promoter reference number. Those remedial works to remedy dan</w:t>
      </w:r>
      <w:r w:rsidR="00713F0C" w:rsidRPr="00104811">
        <w:rPr>
          <w:rFonts w:eastAsiaTheme="minorHAnsi" w:cs="Arial"/>
          <w:color w:val="000000"/>
        </w:rPr>
        <w:t xml:space="preserve">gerous defects will </w:t>
      </w:r>
      <w:r w:rsidRPr="00104811">
        <w:rPr>
          <w:rFonts w:eastAsiaTheme="minorHAnsi" w:cs="Arial"/>
          <w:color w:val="000000"/>
        </w:rPr>
        <w:t>be categorised as immediate emergency activities</w:t>
      </w:r>
      <w:r w:rsidR="00713F0C" w:rsidRPr="00104811">
        <w:rPr>
          <w:rFonts w:eastAsiaTheme="minorHAnsi" w:cs="Arial"/>
          <w:color w:val="000000"/>
        </w:rPr>
        <w:t xml:space="preserve"> however the burden of proof of proving the validity of this categorisation will remain with the promoter</w:t>
      </w:r>
      <w:r w:rsidRPr="00104811">
        <w:rPr>
          <w:rFonts w:eastAsiaTheme="minorHAnsi" w:cs="Arial"/>
          <w:color w:val="000000"/>
        </w:rPr>
        <w:t xml:space="preserve">. Remedial </w:t>
      </w:r>
      <w:r w:rsidR="00713F0C" w:rsidRPr="00104811">
        <w:rPr>
          <w:rFonts w:eastAsiaTheme="minorHAnsi" w:cs="Arial"/>
          <w:color w:val="000000"/>
        </w:rPr>
        <w:t>works will r</w:t>
      </w:r>
      <w:r w:rsidR="0056011A" w:rsidRPr="00104811">
        <w:rPr>
          <w:rFonts w:eastAsiaTheme="minorHAnsi" w:cs="Arial"/>
          <w:color w:val="000000"/>
        </w:rPr>
        <w:t>equire a new permit in all cases.</w:t>
      </w:r>
    </w:p>
    <w:p w:rsidR="00595270" w:rsidRDefault="00F711D1" w:rsidP="00786CE0">
      <w:pPr>
        <w:pStyle w:val="Heading2"/>
      </w:pPr>
      <w:bookmarkStart w:id="48" w:name="_Toc24092596"/>
      <w:r>
        <w:t>5.9</w:t>
      </w:r>
      <w:r>
        <w:tab/>
      </w:r>
      <w:r w:rsidR="00595270">
        <w:t xml:space="preserve"> Interrupted Activities</w:t>
      </w:r>
      <w:bookmarkEnd w:id="48"/>
      <w:r w:rsidR="00595270">
        <w:t xml:space="preserve"> </w:t>
      </w:r>
    </w:p>
    <w:p w:rsidR="00B80480" w:rsidRDefault="00B80480" w:rsidP="00595270">
      <w:pPr>
        <w:pStyle w:val="Default"/>
        <w:rPr>
          <w:sz w:val="22"/>
          <w:szCs w:val="22"/>
        </w:rPr>
      </w:pPr>
    </w:p>
    <w:p w:rsidR="00595270" w:rsidRPr="00104811" w:rsidRDefault="00595270"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In the event of an activity being interrupted and delayed, for instance due to damage to a third party’s plant or while missing apparatus is acquired, the activity promoter shall contact the </w:t>
      </w:r>
      <w:r w:rsidR="00E05636" w:rsidRPr="00104811">
        <w:rPr>
          <w:rFonts w:eastAsiaTheme="minorHAnsi" w:cs="Arial"/>
          <w:color w:val="000000"/>
        </w:rPr>
        <w:t>Permit Authority</w:t>
      </w:r>
      <w:r w:rsidRPr="00104811">
        <w:rPr>
          <w:rFonts w:eastAsiaTheme="minorHAnsi" w:cs="Arial"/>
          <w:color w:val="000000"/>
        </w:rPr>
        <w:t xml:space="preserve"> to agree what action should be taken. Where the </w:t>
      </w:r>
      <w:r w:rsidR="00E05636" w:rsidRPr="00104811">
        <w:rPr>
          <w:rFonts w:eastAsiaTheme="minorHAnsi" w:cs="Arial"/>
          <w:color w:val="000000"/>
        </w:rPr>
        <w:t>Permit Authority</w:t>
      </w:r>
      <w:r w:rsidRPr="00104811">
        <w:rPr>
          <w:rFonts w:eastAsiaTheme="minorHAnsi" w:cs="Arial"/>
          <w:color w:val="000000"/>
        </w:rPr>
        <w:t xml:space="preserve"> is satisfied that the excavation can remain open while the repairs are implemented or the equipment obtained, then a permit variation will be required. However, where it is considered that the opening should be reinstated and the road returned to full traffic use, then the activity promoter will need to apply for a further permit to complet</w:t>
      </w:r>
      <w:r w:rsidR="00713F0C" w:rsidRPr="00104811">
        <w:rPr>
          <w:rFonts w:eastAsiaTheme="minorHAnsi" w:cs="Arial"/>
          <w:color w:val="000000"/>
        </w:rPr>
        <w:t>e the activity at a later date.</w:t>
      </w:r>
    </w:p>
    <w:p w:rsidR="00B80480" w:rsidRPr="00104811" w:rsidRDefault="00B80480" w:rsidP="00104811">
      <w:pPr>
        <w:pStyle w:val="BodyText"/>
        <w:spacing w:line="360" w:lineRule="auto"/>
        <w:ind w:left="0" w:right="128"/>
        <w:jc w:val="both"/>
        <w:rPr>
          <w:rFonts w:eastAsiaTheme="minorHAnsi" w:cs="Arial"/>
          <w:color w:val="000000"/>
        </w:rPr>
      </w:pPr>
    </w:p>
    <w:p w:rsidR="00595270" w:rsidRPr="00104811" w:rsidRDefault="00595270"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If an activity is interrupted at the request of the </w:t>
      </w:r>
      <w:r w:rsidR="00E05636" w:rsidRPr="00104811">
        <w:rPr>
          <w:rFonts w:eastAsiaTheme="minorHAnsi" w:cs="Arial"/>
          <w:color w:val="000000"/>
        </w:rPr>
        <w:t>Permit Authority</w:t>
      </w:r>
      <w:r w:rsidRPr="00104811">
        <w:rPr>
          <w:rFonts w:eastAsiaTheme="minorHAnsi" w:cs="Arial"/>
          <w:color w:val="000000"/>
        </w:rPr>
        <w:t xml:space="preserve">, they should discuss this and agree to a permit variation, or if necessary a further </w:t>
      </w:r>
      <w:r w:rsidR="00104811" w:rsidRPr="00104811">
        <w:rPr>
          <w:rFonts w:eastAsiaTheme="minorHAnsi" w:cs="Arial"/>
          <w:color w:val="000000"/>
        </w:rPr>
        <w:t>permits</w:t>
      </w:r>
      <w:r w:rsidRPr="00104811">
        <w:rPr>
          <w:rFonts w:eastAsiaTheme="minorHAnsi" w:cs="Arial"/>
          <w:color w:val="000000"/>
        </w:rPr>
        <w:t xml:space="preserve"> to allow the activity to be completed later. </w:t>
      </w:r>
    </w:p>
    <w:p w:rsidR="00B80480" w:rsidRPr="00104811" w:rsidRDefault="00B80480" w:rsidP="00104811">
      <w:pPr>
        <w:pStyle w:val="BodyText"/>
        <w:spacing w:line="360" w:lineRule="auto"/>
        <w:ind w:left="0" w:right="128"/>
        <w:jc w:val="both"/>
        <w:rPr>
          <w:rFonts w:eastAsiaTheme="minorHAnsi" w:cs="Arial"/>
          <w:color w:val="000000"/>
        </w:rPr>
      </w:pPr>
    </w:p>
    <w:p w:rsidR="00B80480"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Whenever an activity is interrupted, the activity promoter should </w:t>
      </w:r>
      <w:r w:rsidR="002A1E3B" w:rsidRPr="00104811">
        <w:rPr>
          <w:rFonts w:eastAsiaTheme="minorHAnsi" w:cs="Arial"/>
          <w:color w:val="000000"/>
        </w:rPr>
        <w:t>contact</w:t>
      </w:r>
      <w:r w:rsidRPr="00104811">
        <w:rPr>
          <w:rFonts w:eastAsiaTheme="minorHAnsi" w:cs="Arial"/>
          <w:color w:val="000000"/>
        </w:rPr>
        <w:t xml:space="preserve"> the </w:t>
      </w:r>
      <w:r w:rsidR="00E05636" w:rsidRPr="00104811">
        <w:rPr>
          <w:rFonts w:eastAsiaTheme="minorHAnsi" w:cs="Arial"/>
          <w:color w:val="000000"/>
        </w:rPr>
        <w:t>Permit Authority</w:t>
      </w:r>
      <w:r w:rsidRPr="00104811">
        <w:rPr>
          <w:rFonts w:eastAsiaTheme="minorHAnsi" w:cs="Arial"/>
          <w:color w:val="000000"/>
        </w:rPr>
        <w:t xml:space="preserve"> before starting any of the processes above. </w:t>
      </w:r>
    </w:p>
    <w:p w:rsidR="00595270" w:rsidRDefault="00F711D1" w:rsidP="00786CE0">
      <w:pPr>
        <w:pStyle w:val="Heading2"/>
      </w:pPr>
      <w:bookmarkStart w:id="49" w:name="_Toc24092597"/>
      <w:r>
        <w:t>5</w:t>
      </w:r>
      <w:r w:rsidR="00FC37FE">
        <w:t>.10</w:t>
      </w:r>
      <w:r>
        <w:tab/>
      </w:r>
      <w:r w:rsidR="00595270">
        <w:t>Charges for Overrunning Street Works/Activities</w:t>
      </w:r>
      <w:bookmarkEnd w:id="49"/>
      <w:r w:rsidR="00595270">
        <w:t xml:space="preserve"> </w:t>
      </w:r>
    </w:p>
    <w:p w:rsidR="00F91E0C" w:rsidRDefault="00F91E0C" w:rsidP="00595270">
      <w:pPr>
        <w:pStyle w:val="Default"/>
        <w:rPr>
          <w:sz w:val="22"/>
          <w:szCs w:val="22"/>
        </w:rPr>
      </w:pPr>
    </w:p>
    <w:p w:rsidR="00D370EE" w:rsidRDefault="000359A1" w:rsidP="000359A1">
      <w:pPr>
        <w:pStyle w:val="BodyText"/>
        <w:spacing w:line="360" w:lineRule="auto"/>
        <w:ind w:left="0" w:right="128"/>
        <w:jc w:val="both"/>
        <w:rPr>
          <w:rFonts w:eastAsiaTheme="minorHAnsi" w:cs="Arial"/>
          <w:color w:val="000000"/>
        </w:rPr>
      </w:pPr>
      <w:r w:rsidRPr="000359A1">
        <w:rPr>
          <w:rFonts w:eastAsiaTheme="minorHAnsi" w:cs="Arial"/>
          <w:color w:val="000000"/>
        </w:rPr>
        <w:t xml:space="preserve">Charges for overrunning street works/activities, are made under </w:t>
      </w:r>
      <w:r w:rsidR="00D370EE" w:rsidRPr="00AC58D5">
        <w:rPr>
          <w:rFonts w:cs="Arial"/>
        </w:rPr>
        <w:t>Section 74 of NRSWA</w:t>
      </w:r>
      <w:r w:rsidR="00C45E6D">
        <w:rPr>
          <w:rFonts w:cs="Arial"/>
        </w:rPr>
        <w:t>,</w:t>
      </w:r>
      <w:r w:rsidR="00D370EE" w:rsidRPr="000359A1">
        <w:rPr>
          <w:rFonts w:eastAsiaTheme="minorHAnsi" w:cs="Arial"/>
          <w:color w:val="000000"/>
        </w:rPr>
        <w:t xml:space="preserve"> </w:t>
      </w:r>
      <w:r w:rsidR="00D370EE">
        <w:rPr>
          <w:rFonts w:eastAsiaTheme="minorHAnsi" w:cs="Arial"/>
          <w:color w:val="000000"/>
        </w:rPr>
        <w:t xml:space="preserve">will be made </w:t>
      </w:r>
      <w:r w:rsidR="00D370EE" w:rsidRPr="00AC58D5">
        <w:rPr>
          <w:rFonts w:cs="Arial"/>
        </w:rPr>
        <w:t>alongside the permit scheme and will follow Statutory Instrument 2012 No. 2272,</w:t>
      </w:r>
      <w:r w:rsidRPr="000359A1">
        <w:rPr>
          <w:rFonts w:eastAsiaTheme="minorHAnsi" w:cs="Arial"/>
          <w:color w:val="000000"/>
        </w:rPr>
        <w:t xml:space="preserve">The Street Works </w:t>
      </w:r>
      <w:r w:rsidRPr="000359A1">
        <w:rPr>
          <w:rFonts w:eastAsiaTheme="minorHAnsi" w:cs="Arial"/>
          <w:color w:val="000000"/>
        </w:rPr>
        <w:lastRenderedPageBreak/>
        <w:t xml:space="preserve">(Charges for Unreasonably Prolonged Occupation of the Highway) (England) (Amendment) Regulations 2012 and </w:t>
      </w:r>
      <w:r w:rsidR="00D370EE">
        <w:rPr>
          <w:rFonts w:eastAsiaTheme="minorHAnsi" w:cs="Arial"/>
          <w:color w:val="000000"/>
        </w:rPr>
        <w:t xml:space="preserve">its successors </w:t>
      </w:r>
      <w:r w:rsidRPr="000359A1">
        <w:rPr>
          <w:rFonts w:eastAsiaTheme="minorHAnsi" w:cs="Arial"/>
          <w:color w:val="000000"/>
        </w:rPr>
        <w:t xml:space="preserve">. </w:t>
      </w:r>
    </w:p>
    <w:p w:rsidR="00D370EE" w:rsidRDefault="00D370EE" w:rsidP="000359A1">
      <w:pPr>
        <w:pStyle w:val="BodyText"/>
        <w:spacing w:line="360" w:lineRule="auto"/>
        <w:ind w:left="0" w:right="128"/>
        <w:jc w:val="both"/>
        <w:rPr>
          <w:rFonts w:eastAsiaTheme="minorHAnsi" w:cs="Arial"/>
          <w:color w:val="000000"/>
        </w:rPr>
      </w:pPr>
    </w:p>
    <w:p w:rsidR="000359A1" w:rsidRPr="000359A1" w:rsidRDefault="000359A1" w:rsidP="000359A1">
      <w:pPr>
        <w:pStyle w:val="BodyText"/>
        <w:spacing w:line="360" w:lineRule="auto"/>
        <w:ind w:left="0" w:right="128"/>
        <w:jc w:val="both"/>
        <w:rPr>
          <w:rFonts w:eastAsiaTheme="minorHAnsi" w:cs="Arial"/>
          <w:color w:val="000000"/>
        </w:rPr>
      </w:pPr>
      <w:r w:rsidRPr="000359A1">
        <w:rPr>
          <w:rFonts w:eastAsiaTheme="minorHAnsi" w:cs="Arial"/>
          <w:color w:val="000000"/>
        </w:rPr>
        <w:t xml:space="preserve">The Regulations incorporate the process of setting and modifying the duration of the activity through the permit application, approval and variation processes, with the option to treat all or parts of a duration extension as chargeable overrun. See Section 17.8 for further information on Section 74 </w:t>
      </w:r>
      <w:r w:rsidR="00C45E6D">
        <w:rPr>
          <w:rFonts w:eastAsiaTheme="minorHAnsi" w:cs="Arial"/>
          <w:color w:val="000000"/>
        </w:rPr>
        <w:t>overruns</w:t>
      </w:r>
      <w:r w:rsidRPr="000359A1">
        <w:rPr>
          <w:rFonts w:eastAsiaTheme="minorHAnsi" w:cs="Arial"/>
          <w:color w:val="000000"/>
        </w:rPr>
        <w:t>.</w:t>
      </w:r>
    </w:p>
    <w:p w:rsidR="009A424B" w:rsidRDefault="00FC37FE" w:rsidP="00786CE0">
      <w:pPr>
        <w:pStyle w:val="Heading2"/>
      </w:pPr>
      <w:bookmarkStart w:id="50" w:name="_Toc24092598"/>
      <w:r>
        <w:t>5.11</w:t>
      </w:r>
      <w:r w:rsidR="00F711D1">
        <w:tab/>
      </w:r>
      <w:r w:rsidR="009A424B">
        <w:t>Early Start</w:t>
      </w:r>
      <w:bookmarkEnd w:id="50"/>
      <w:r w:rsidR="009A424B">
        <w:t xml:space="preserve"> </w:t>
      </w:r>
    </w:p>
    <w:p w:rsidR="009A424B" w:rsidRDefault="009A424B" w:rsidP="009A424B">
      <w:pPr>
        <w:pStyle w:val="Default"/>
        <w:rPr>
          <w:sz w:val="22"/>
          <w:szCs w:val="22"/>
        </w:rPr>
      </w:pPr>
    </w:p>
    <w:p w:rsidR="009A424B" w:rsidRPr="00104811" w:rsidRDefault="009A424B" w:rsidP="00104811">
      <w:pPr>
        <w:pStyle w:val="BodyText"/>
        <w:spacing w:line="360" w:lineRule="auto"/>
        <w:ind w:left="0" w:right="128"/>
        <w:jc w:val="both"/>
        <w:rPr>
          <w:rFonts w:eastAsiaTheme="minorHAnsi" w:cs="Arial"/>
          <w:color w:val="000000"/>
        </w:rPr>
      </w:pPr>
      <w:r w:rsidRPr="00104811">
        <w:rPr>
          <w:rFonts w:eastAsiaTheme="minorHAnsi" w:cs="Arial"/>
          <w:color w:val="000000"/>
        </w:rPr>
        <w:t>Where a promoter cannot adhere to the minimum application period</w:t>
      </w:r>
      <w:r w:rsidR="003E7904" w:rsidRPr="00104811">
        <w:rPr>
          <w:rFonts w:eastAsiaTheme="minorHAnsi" w:cs="Arial"/>
          <w:color w:val="000000"/>
        </w:rPr>
        <w:t>,</w:t>
      </w:r>
      <w:r w:rsidRPr="00104811">
        <w:rPr>
          <w:rFonts w:eastAsiaTheme="minorHAnsi" w:cs="Arial"/>
          <w:color w:val="000000"/>
        </w:rPr>
        <w:t xml:space="preserve"> the </w:t>
      </w:r>
      <w:r w:rsidR="00E05636" w:rsidRPr="00104811">
        <w:rPr>
          <w:rFonts w:eastAsiaTheme="minorHAnsi" w:cs="Arial"/>
          <w:color w:val="000000"/>
        </w:rPr>
        <w:t>Permit Authority</w:t>
      </w:r>
      <w:r w:rsidR="003E7904" w:rsidRPr="00104811">
        <w:rPr>
          <w:rFonts w:eastAsiaTheme="minorHAnsi" w:cs="Arial"/>
          <w:color w:val="000000"/>
        </w:rPr>
        <w:t xml:space="preserve"> </w:t>
      </w:r>
      <w:r w:rsidR="00DA2865" w:rsidRPr="00104811">
        <w:rPr>
          <w:rFonts w:eastAsiaTheme="minorHAnsi" w:cs="Arial"/>
          <w:color w:val="000000"/>
        </w:rPr>
        <w:t xml:space="preserve">and any other interested party </w:t>
      </w:r>
      <w:r w:rsidR="003E7904" w:rsidRPr="00104811">
        <w:rPr>
          <w:rFonts w:eastAsiaTheme="minorHAnsi" w:cs="Arial"/>
          <w:color w:val="000000"/>
        </w:rPr>
        <w:t>will</w:t>
      </w:r>
      <w:r w:rsidRPr="00104811">
        <w:rPr>
          <w:rFonts w:eastAsiaTheme="minorHAnsi" w:cs="Arial"/>
          <w:color w:val="000000"/>
        </w:rPr>
        <w:t xml:space="preserve"> consider applications where mitigating circumstances justify this.  Permission to allow a promoter to submit such an application is solely at the discretion of the </w:t>
      </w:r>
      <w:r w:rsidR="00E05636" w:rsidRPr="00104811">
        <w:rPr>
          <w:rFonts w:eastAsiaTheme="minorHAnsi" w:cs="Arial"/>
          <w:color w:val="000000"/>
        </w:rPr>
        <w:t>Permit Authority</w:t>
      </w:r>
      <w:r w:rsidR="00DA2865" w:rsidRPr="00104811">
        <w:rPr>
          <w:rFonts w:eastAsiaTheme="minorHAnsi" w:cs="Arial"/>
          <w:color w:val="000000"/>
        </w:rPr>
        <w:t xml:space="preserve"> and any other interested party where applicable</w:t>
      </w:r>
      <w:r w:rsidRPr="00104811">
        <w:rPr>
          <w:rFonts w:eastAsiaTheme="minorHAnsi" w:cs="Arial"/>
          <w:color w:val="000000"/>
        </w:rPr>
        <w:t xml:space="preserve"> but will not be unreasonably withheld.</w:t>
      </w:r>
    </w:p>
    <w:p w:rsidR="009A424B" w:rsidRPr="00104811" w:rsidRDefault="009A424B" w:rsidP="00104811">
      <w:pPr>
        <w:pStyle w:val="BodyText"/>
        <w:spacing w:line="360" w:lineRule="auto"/>
        <w:ind w:left="0" w:right="128"/>
        <w:jc w:val="both"/>
        <w:rPr>
          <w:rFonts w:eastAsiaTheme="minorHAnsi" w:cs="Arial"/>
          <w:color w:val="000000"/>
        </w:rPr>
      </w:pPr>
    </w:p>
    <w:p w:rsidR="009A424B" w:rsidRPr="00104811" w:rsidRDefault="009A424B"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Where an application is granted, thereby providing such permission, it will be recorded by the </w:t>
      </w:r>
      <w:r w:rsidR="00E05636" w:rsidRPr="00104811">
        <w:rPr>
          <w:rFonts w:eastAsiaTheme="minorHAnsi" w:cs="Arial"/>
          <w:color w:val="000000"/>
        </w:rPr>
        <w:t>Permit Authority</w:t>
      </w:r>
      <w:r w:rsidRPr="00104811">
        <w:rPr>
          <w:rFonts w:eastAsiaTheme="minorHAnsi" w:cs="Arial"/>
          <w:color w:val="000000"/>
        </w:rPr>
        <w:t>, where permission is not granted, the application will be refused.</w:t>
      </w:r>
    </w:p>
    <w:p w:rsidR="009A424B" w:rsidRPr="00104811" w:rsidRDefault="009A424B" w:rsidP="00104811">
      <w:pPr>
        <w:pStyle w:val="BodyText"/>
        <w:spacing w:line="360" w:lineRule="auto"/>
        <w:ind w:left="0" w:right="128"/>
        <w:jc w:val="both"/>
        <w:rPr>
          <w:rFonts w:eastAsiaTheme="minorHAnsi" w:cs="Arial"/>
          <w:color w:val="000000"/>
        </w:rPr>
      </w:pPr>
    </w:p>
    <w:p w:rsidR="004546F3" w:rsidRPr="005413D3" w:rsidRDefault="009A424B"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An early start </w:t>
      </w:r>
      <w:r w:rsidR="004B56A3" w:rsidRPr="00104811">
        <w:rPr>
          <w:rFonts w:eastAsiaTheme="minorHAnsi" w:cs="Arial"/>
          <w:color w:val="000000"/>
        </w:rPr>
        <w:t xml:space="preserve">must be </w:t>
      </w:r>
      <w:r w:rsidR="00FB7660" w:rsidRPr="00104811">
        <w:rPr>
          <w:rFonts w:eastAsiaTheme="minorHAnsi" w:cs="Arial"/>
          <w:color w:val="000000"/>
        </w:rPr>
        <w:t>requested when</w:t>
      </w:r>
      <w:r w:rsidR="004B56A3" w:rsidRPr="00104811">
        <w:rPr>
          <w:rFonts w:eastAsiaTheme="minorHAnsi" w:cs="Arial"/>
          <w:color w:val="000000"/>
        </w:rPr>
        <w:t xml:space="preserve"> applying for the PAA or the permit as this will allow the </w:t>
      </w:r>
      <w:r w:rsidR="00E05636" w:rsidRPr="00104811">
        <w:rPr>
          <w:rFonts w:eastAsiaTheme="minorHAnsi" w:cs="Arial"/>
          <w:color w:val="000000"/>
        </w:rPr>
        <w:t>Permit Authority</w:t>
      </w:r>
      <w:r w:rsidR="00DA2865" w:rsidRPr="00104811">
        <w:rPr>
          <w:rFonts w:eastAsiaTheme="minorHAnsi" w:cs="Arial"/>
          <w:color w:val="000000"/>
        </w:rPr>
        <w:t xml:space="preserve"> and any other interested party </w:t>
      </w:r>
      <w:r w:rsidR="004B56A3" w:rsidRPr="00104811">
        <w:rPr>
          <w:rFonts w:eastAsiaTheme="minorHAnsi" w:cs="Arial"/>
          <w:color w:val="000000"/>
        </w:rPr>
        <w:t xml:space="preserve">to make a full and informed decision as to the facts of the early start request with all details of the permit available. There will be no additional charges to the permit fee, however, where a variation application is made to request an early start after the permit has been granted or deemed, a variation charge will apply, therefore early engagement with the </w:t>
      </w:r>
      <w:r w:rsidR="00E05636" w:rsidRPr="00104811">
        <w:rPr>
          <w:rFonts w:eastAsiaTheme="minorHAnsi" w:cs="Arial"/>
          <w:color w:val="000000"/>
        </w:rPr>
        <w:t>Permit Authority</w:t>
      </w:r>
      <w:r w:rsidR="004B56A3" w:rsidRPr="00104811">
        <w:rPr>
          <w:rFonts w:eastAsiaTheme="minorHAnsi" w:cs="Arial"/>
          <w:color w:val="000000"/>
        </w:rPr>
        <w:t xml:space="preserve"> is encouraged.</w:t>
      </w:r>
    </w:p>
    <w:p w:rsidR="004546F3" w:rsidRDefault="004546F3" w:rsidP="00786CE0">
      <w:pPr>
        <w:pStyle w:val="Heading2"/>
      </w:pPr>
      <w:bookmarkStart w:id="51" w:name="_Toc24092599"/>
      <w:r w:rsidRPr="001C5961">
        <w:t>5.1</w:t>
      </w:r>
      <w:r w:rsidR="001C5961">
        <w:t>2</w:t>
      </w:r>
      <w:r>
        <w:tab/>
      </w:r>
      <w:r w:rsidRPr="00FB457C">
        <w:t>Actual Start</w:t>
      </w:r>
      <w:bookmarkEnd w:id="51"/>
    </w:p>
    <w:p w:rsidR="004546F3" w:rsidRDefault="004546F3" w:rsidP="009A424B">
      <w:pPr>
        <w:pStyle w:val="Default"/>
        <w:rPr>
          <w:sz w:val="22"/>
          <w:szCs w:val="22"/>
        </w:rPr>
      </w:pPr>
    </w:p>
    <w:p w:rsidR="009A424B" w:rsidRPr="005413D3" w:rsidRDefault="00AB4F53" w:rsidP="005413D3">
      <w:pPr>
        <w:pStyle w:val="BodyText"/>
        <w:spacing w:line="360" w:lineRule="auto"/>
        <w:ind w:left="0" w:right="128"/>
        <w:jc w:val="both"/>
        <w:rPr>
          <w:rFonts w:eastAsiaTheme="minorHAnsi" w:cs="Arial"/>
          <w:color w:val="000000"/>
        </w:rPr>
      </w:pPr>
      <w:r w:rsidRPr="00104811">
        <w:rPr>
          <w:rFonts w:eastAsiaTheme="minorHAnsi" w:cs="Arial"/>
          <w:color w:val="000000"/>
        </w:rPr>
        <w:t>Notification of the actual</w:t>
      </w:r>
      <w:r w:rsidR="004546F3" w:rsidRPr="00104811">
        <w:rPr>
          <w:rFonts w:eastAsiaTheme="minorHAnsi" w:cs="Arial"/>
          <w:color w:val="000000"/>
        </w:rPr>
        <w:t xml:space="preserve"> </w:t>
      </w:r>
      <w:r w:rsidRPr="00104811">
        <w:rPr>
          <w:rFonts w:eastAsiaTheme="minorHAnsi" w:cs="Arial"/>
          <w:color w:val="000000"/>
        </w:rPr>
        <w:t xml:space="preserve">start for the activity must be given to begin the reasonable period. </w:t>
      </w:r>
      <w:r w:rsidR="00CA0115" w:rsidRPr="00104811">
        <w:rPr>
          <w:rFonts w:eastAsiaTheme="minorHAnsi" w:cs="Arial"/>
          <w:color w:val="000000"/>
        </w:rPr>
        <w:t>An a</w:t>
      </w:r>
      <w:r w:rsidRPr="00104811">
        <w:rPr>
          <w:rFonts w:eastAsiaTheme="minorHAnsi" w:cs="Arial"/>
          <w:color w:val="000000"/>
        </w:rPr>
        <w:t>ctivity</w:t>
      </w:r>
      <w:r w:rsidR="004546F3" w:rsidRPr="00104811">
        <w:rPr>
          <w:rFonts w:eastAsiaTheme="minorHAnsi" w:cs="Arial"/>
          <w:color w:val="000000"/>
        </w:rPr>
        <w:t xml:space="preserve"> </w:t>
      </w:r>
      <w:r w:rsidRPr="00104811">
        <w:rPr>
          <w:rFonts w:eastAsiaTheme="minorHAnsi" w:cs="Arial"/>
          <w:color w:val="000000"/>
        </w:rPr>
        <w:t>must not begin before the date given in the permit, unless an early start has</w:t>
      </w:r>
      <w:r w:rsidR="004546F3" w:rsidRPr="00104811">
        <w:rPr>
          <w:rFonts w:eastAsiaTheme="minorHAnsi" w:cs="Arial"/>
          <w:color w:val="000000"/>
        </w:rPr>
        <w:t xml:space="preserve"> </w:t>
      </w:r>
      <w:r w:rsidRPr="00104811">
        <w:rPr>
          <w:rFonts w:eastAsiaTheme="minorHAnsi" w:cs="Arial"/>
          <w:color w:val="000000"/>
        </w:rPr>
        <w:t xml:space="preserve">been agreed; to do so would be </w:t>
      </w:r>
      <w:r w:rsidRPr="00361E21">
        <w:rPr>
          <w:rFonts w:eastAsiaTheme="minorHAnsi" w:cs="Arial"/>
          <w:color w:val="000000"/>
        </w:rPr>
        <w:t>committing an offence.</w:t>
      </w:r>
      <w:r w:rsidR="004546F3" w:rsidRPr="00361E21">
        <w:rPr>
          <w:rFonts w:eastAsiaTheme="minorHAnsi" w:cs="Arial"/>
          <w:color w:val="000000"/>
        </w:rPr>
        <w:t xml:space="preserve"> </w:t>
      </w:r>
      <w:r w:rsidRPr="00361E21">
        <w:rPr>
          <w:rFonts w:eastAsiaTheme="minorHAnsi" w:cs="Arial"/>
          <w:color w:val="000000"/>
        </w:rPr>
        <w:t>Once the activity has begun, a Notice of Actual Start of an activity must be</w:t>
      </w:r>
      <w:r w:rsidR="004546F3" w:rsidRPr="00361E21">
        <w:rPr>
          <w:rFonts w:eastAsiaTheme="minorHAnsi" w:cs="Arial"/>
          <w:color w:val="000000"/>
        </w:rPr>
        <w:t xml:space="preserve"> </w:t>
      </w:r>
      <w:r w:rsidRPr="00361E21">
        <w:rPr>
          <w:rFonts w:eastAsiaTheme="minorHAnsi" w:cs="Arial"/>
          <w:color w:val="000000"/>
        </w:rPr>
        <w:t>given by 10.00am the next working day on category 0, 1, 2 and traffic</w:t>
      </w:r>
      <w:r w:rsidR="004546F3" w:rsidRPr="00361E21">
        <w:rPr>
          <w:rFonts w:eastAsiaTheme="minorHAnsi" w:cs="Arial"/>
          <w:color w:val="000000"/>
        </w:rPr>
        <w:t xml:space="preserve"> </w:t>
      </w:r>
      <w:r w:rsidRPr="00361E21">
        <w:rPr>
          <w:rFonts w:eastAsiaTheme="minorHAnsi" w:cs="Arial"/>
          <w:color w:val="000000"/>
        </w:rPr>
        <w:t>sensitive</w:t>
      </w:r>
      <w:r w:rsidR="004546F3" w:rsidRPr="00361E21">
        <w:rPr>
          <w:rFonts w:eastAsiaTheme="minorHAnsi" w:cs="Arial"/>
          <w:color w:val="000000"/>
        </w:rPr>
        <w:t xml:space="preserve"> </w:t>
      </w:r>
      <w:r w:rsidRPr="00361E21">
        <w:rPr>
          <w:rFonts w:eastAsiaTheme="minorHAnsi" w:cs="Arial"/>
          <w:color w:val="000000"/>
        </w:rPr>
        <w:t>streets and by the end of the next working day in the case of</w:t>
      </w:r>
      <w:r w:rsidR="004546F3" w:rsidRPr="00361E21">
        <w:rPr>
          <w:rFonts w:eastAsiaTheme="minorHAnsi" w:cs="Arial"/>
          <w:color w:val="000000"/>
        </w:rPr>
        <w:t xml:space="preserve"> </w:t>
      </w:r>
      <w:r w:rsidRPr="00361E21">
        <w:rPr>
          <w:rFonts w:eastAsiaTheme="minorHAnsi" w:cs="Arial"/>
          <w:color w:val="000000"/>
        </w:rPr>
        <w:t>category 3 and 4 non traffic-sensitive streets. In the case</w:t>
      </w:r>
      <w:r w:rsidRPr="00104811">
        <w:rPr>
          <w:rFonts w:eastAsiaTheme="minorHAnsi" w:cs="Arial"/>
          <w:color w:val="000000"/>
        </w:rPr>
        <w:t xml:space="preserve"> of</w:t>
      </w:r>
      <w:r w:rsidR="00CA0115" w:rsidRPr="00104811">
        <w:rPr>
          <w:rFonts w:eastAsiaTheme="minorHAnsi" w:cs="Arial"/>
          <w:color w:val="000000"/>
        </w:rPr>
        <w:t xml:space="preserve"> an</w:t>
      </w:r>
      <w:r w:rsidRPr="00104811">
        <w:rPr>
          <w:rFonts w:eastAsiaTheme="minorHAnsi" w:cs="Arial"/>
          <w:color w:val="000000"/>
        </w:rPr>
        <w:t xml:space="preserve"> immediate</w:t>
      </w:r>
      <w:r w:rsidR="004546F3" w:rsidRPr="00104811">
        <w:rPr>
          <w:rFonts w:eastAsiaTheme="minorHAnsi" w:cs="Arial"/>
          <w:color w:val="000000"/>
        </w:rPr>
        <w:t xml:space="preserve"> </w:t>
      </w:r>
      <w:r w:rsidRPr="00104811">
        <w:rPr>
          <w:rFonts w:eastAsiaTheme="minorHAnsi" w:cs="Arial"/>
          <w:color w:val="000000"/>
        </w:rPr>
        <w:t>activity the permit application will be taken as the actual start date notice as</w:t>
      </w:r>
      <w:r w:rsidR="004546F3" w:rsidRPr="00104811">
        <w:rPr>
          <w:rFonts w:eastAsiaTheme="minorHAnsi" w:cs="Arial"/>
          <w:color w:val="000000"/>
        </w:rPr>
        <w:t xml:space="preserve"> </w:t>
      </w:r>
      <w:r w:rsidRPr="00104811">
        <w:rPr>
          <w:rFonts w:eastAsiaTheme="minorHAnsi" w:cs="Arial"/>
          <w:color w:val="000000"/>
        </w:rPr>
        <w:t>it is made after the activity has commenced, and the status should always</w:t>
      </w:r>
      <w:r w:rsidR="004546F3" w:rsidRPr="00104811">
        <w:rPr>
          <w:rFonts w:eastAsiaTheme="minorHAnsi" w:cs="Arial"/>
          <w:color w:val="000000"/>
        </w:rPr>
        <w:t xml:space="preserve"> </w:t>
      </w:r>
      <w:r w:rsidRPr="00104811">
        <w:rPr>
          <w:rFonts w:eastAsiaTheme="minorHAnsi" w:cs="Arial"/>
          <w:color w:val="000000"/>
        </w:rPr>
        <w:t xml:space="preserve">be “In Progress”. </w:t>
      </w:r>
      <w:bookmarkStart w:id="52" w:name="_Hlk24362378"/>
      <w:r w:rsidRPr="00104811">
        <w:rPr>
          <w:rFonts w:eastAsiaTheme="minorHAnsi" w:cs="Arial"/>
          <w:color w:val="000000"/>
        </w:rPr>
        <w:t>Notice of Actual Start must be given in accordance with</w:t>
      </w:r>
      <w:r w:rsidR="004546F3" w:rsidRPr="00104811">
        <w:rPr>
          <w:rFonts w:eastAsiaTheme="minorHAnsi" w:cs="Arial"/>
          <w:color w:val="000000"/>
        </w:rPr>
        <w:t xml:space="preserve"> the requirements </w:t>
      </w:r>
      <w:r w:rsidRPr="00104811">
        <w:rPr>
          <w:rFonts w:eastAsiaTheme="minorHAnsi" w:cs="Arial"/>
          <w:color w:val="000000"/>
        </w:rPr>
        <w:t>described in the</w:t>
      </w:r>
      <w:r w:rsidR="003D0388">
        <w:rPr>
          <w:rFonts w:eastAsiaTheme="minorHAnsi" w:cs="Arial"/>
          <w:color w:val="000000"/>
        </w:rPr>
        <w:t xml:space="preserve"> </w:t>
      </w:r>
      <w:r w:rsidR="003D0388" w:rsidRPr="00816BCE">
        <w:rPr>
          <w:rFonts w:eastAsiaTheme="minorHAnsi" w:cs="Arial"/>
        </w:rPr>
        <w:t>current</w:t>
      </w:r>
      <w:r w:rsidRPr="00816BCE">
        <w:rPr>
          <w:rFonts w:eastAsiaTheme="minorHAnsi" w:cs="Arial"/>
        </w:rPr>
        <w:t xml:space="preserve"> </w:t>
      </w:r>
      <w:r w:rsidR="003D0388" w:rsidRPr="00816BCE">
        <w:rPr>
          <w:rFonts w:eastAsiaTheme="minorHAnsi" w:cs="Arial"/>
        </w:rPr>
        <w:t>t</w:t>
      </w:r>
      <w:r w:rsidRPr="00816BCE">
        <w:rPr>
          <w:rFonts w:eastAsiaTheme="minorHAnsi" w:cs="Arial"/>
        </w:rPr>
        <w:t xml:space="preserve">echnical </w:t>
      </w:r>
      <w:r w:rsidR="003D0388" w:rsidRPr="00816BCE">
        <w:rPr>
          <w:rFonts w:eastAsiaTheme="minorHAnsi" w:cs="Arial"/>
        </w:rPr>
        <w:t>s</w:t>
      </w:r>
      <w:r w:rsidRPr="00816BCE">
        <w:rPr>
          <w:rFonts w:eastAsiaTheme="minorHAnsi" w:cs="Arial"/>
        </w:rPr>
        <w:t>pecification</w:t>
      </w:r>
      <w:bookmarkEnd w:id="52"/>
      <w:r w:rsidRPr="00104811">
        <w:rPr>
          <w:rFonts w:eastAsiaTheme="minorHAnsi" w:cs="Arial"/>
          <w:color w:val="000000"/>
        </w:rPr>
        <w:t>. The</w:t>
      </w:r>
      <w:r w:rsidR="004546F3" w:rsidRPr="00104811">
        <w:rPr>
          <w:rFonts w:eastAsiaTheme="minorHAnsi" w:cs="Arial"/>
          <w:color w:val="000000"/>
        </w:rPr>
        <w:t xml:space="preserve"> </w:t>
      </w:r>
      <w:r w:rsidRPr="00104811">
        <w:rPr>
          <w:rFonts w:eastAsiaTheme="minorHAnsi" w:cs="Arial"/>
          <w:color w:val="000000"/>
        </w:rPr>
        <w:t>identity of the main contractor or, if approp</w:t>
      </w:r>
      <w:r w:rsidR="004546F3" w:rsidRPr="00104811">
        <w:rPr>
          <w:rFonts w:eastAsiaTheme="minorHAnsi" w:cs="Arial"/>
          <w:color w:val="000000"/>
        </w:rPr>
        <w:t xml:space="preserve">riate the </w:t>
      </w:r>
      <w:r w:rsidRPr="00104811">
        <w:rPr>
          <w:rFonts w:eastAsiaTheme="minorHAnsi" w:cs="Arial"/>
          <w:color w:val="000000"/>
        </w:rPr>
        <w:t>Direct Labour</w:t>
      </w:r>
      <w:r w:rsidR="004546F3" w:rsidRPr="00104811">
        <w:rPr>
          <w:rFonts w:eastAsiaTheme="minorHAnsi" w:cs="Arial"/>
          <w:color w:val="000000"/>
        </w:rPr>
        <w:t xml:space="preserve"> </w:t>
      </w:r>
      <w:r w:rsidRPr="00104811">
        <w:rPr>
          <w:rFonts w:eastAsiaTheme="minorHAnsi" w:cs="Arial"/>
          <w:color w:val="000000"/>
        </w:rPr>
        <w:t>Organisation ("DLO") must be provided on the actual start date notice. This</w:t>
      </w:r>
      <w:r w:rsidR="004546F3" w:rsidRPr="00104811">
        <w:rPr>
          <w:rFonts w:eastAsiaTheme="minorHAnsi" w:cs="Arial"/>
          <w:color w:val="000000"/>
        </w:rPr>
        <w:t xml:space="preserve"> should always be </w:t>
      </w:r>
      <w:r w:rsidRPr="00104811">
        <w:rPr>
          <w:rFonts w:eastAsiaTheme="minorHAnsi" w:cs="Arial"/>
          <w:color w:val="000000"/>
        </w:rPr>
        <w:t>the organisation with whom the undertaker has the</w:t>
      </w:r>
      <w:r w:rsidR="00CA0115" w:rsidRPr="00104811">
        <w:rPr>
          <w:rFonts w:eastAsiaTheme="minorHAnsi" w:cs="Arial"/>
          <w:color w:val="000000"/>
        </w:rPr>
        <w:t xml:space="preserve"> </w:t>
      </w:r>
      <w:r w:rsidRPr="00104811">
        <w:rPr>
          <w:rFonts w:eastAsiaTheme="minorHAnsi" w:cs="Arial"/>
          <w:color w:val="000000"/>
        </w:rPr>
        <w:t>contract, and</w:t>
      </w:r>
      <w:r w:rsidR="00CA0115" w:rsidRPr="00104811">
        <w:rPr>
          <w:rFonts w:eastAsiaTheme="minorHAnsi" w:cs="Arial"/>
          <w:color w:val="000000"/>
        </w:rPr>
        <w:t xml:space="preserve"> </w:t>
      </w:r>
      <w:r w:rsidRPr="00104811">
        <w:rPr>
          <w:rFonts w:eastAsiaTheme="minorHAnsi" w:cs="Arial"/>
          <w:color w:val="000000"/>
        </w:rPr>
        <w:t>not any subcontractor who m</w:t>
      </w:r>
      <w:r w:rsidR="00CA0115" w:rsidRPr="00104811">
        <w:rPr>
          <w:rFonts w:eastAsiaTheme="minorHAnsi" w:cs="Arial"/>
          <w:color w:val="000000"/>
        </w:rPr>
        <w:t xml:space="preserve">ay be actually carrying out the </w:t>
      </w:r>
      <w:r w:rsidRPr="00104811">
        <w:rPr>
          <w:rFonts w:eastAsiaTheme="minorHAnsi" w:cs="Arial"/>
          <w:color w:val="000000"/>
        </w:rPr>
        <w:t>activity</w:t>
      </w:r>
      <w:r w:rsidR="002D17B4" w:rsidRPr="00104811">
        <w:rPr>
          <w:rFonts w:eastAsiaTheme="minorHAnsi" w:cs="Arial"/>
          <w:color w:val="000000"/>
        </w:rPr>
        <w:t>.</w:t>
      </w:r>
    </w:p>
    <w:p w:rsidR="00F91E0C" w:rsidRDefault="00FC37FE" w:rsidP="00786CE0">
      <w:pPr>
        <w:pStyle w:val="Heading2"/>
      </w:pPr>
      <w:bookmarkStart w:id="53" w:name="_Toc24092600"/>
      <w:r w:rsidRPr="001C5961">
        <w:t>5.1</w:t>
      </w:r>
      <w:r w:rsidR="001C5961">
        <w:t>3</w:t>
      </w:r>
      <w:r w:rsidR="00F711D1">
        <w:tab/>
      </w:r>
      <w:r w:rsidR="007F119C">
        <w:t>Starting windows</w:t>
      </w:r>
      <w:bookmarkEnd w:id="53"/>
    </w:p>
    <w:p w:rsidR="009779EF" w:rsidRDefault="009779EF" w:rsidP="00595270">
      <w:pPr>
        <w:pStyle w:val="Default"/>
        <w:rPr>
          <w:b/>
          <w:bCs/>
          <w:sz w:val="22"/>
          <w:szCs w:val="22"/>
        </w:rPr>
      </w:pPr>
    </w:p>
    <w:p w:rsidR="00B26C51" w:rsidRPr="005413D3" w:rsidRDefault="009779EF" w:rsidP="005413D3">
      <w:pPr>
        <w:pStyle w:val="BodyText"/>
        <w:spacing w:line="360" w:lineRule="auto"/>
        <w:ind w:left="0" w:right="128"/>
        <w:jc w:val="both"/>
        <w:rPr>
          <w:rFonts w:eastAsiaTheme="minorHAnsi" w:cs="Arial"/>
          <w:color w:val="000000"/>
        </w:rPr>
      </w:pPr>
      <w:r w:rsidRPr="00104811">
        <w:rPr>
          <w:rFonts w:eastAsiaTheme="minorHAnsi" w:cs="Arial"/>
          <w:color w:val="000000"/>
        </w:rPr>
        <w:t xml:space="preserve">The </w:t>
      </w:r>
      <w:r w:rsidR="00A72082" w:rsidRPr="00104811">
        <w:rPr>
          <w:rFonts w:eastAsiaTheme="minorHAnsi" w:cs="Arial"/>
          <w:color w:val="000000"/>
        </w:rPr>
        <w:t>Permit Scheme</w:t>
      </w:r>
      <w:r w:rsidRPr="00104811">
        <w:rPr>
          <w:rFonts w:eastAsiaTheme="minorHAnsi" w:cs="Arial"/>
          <w:color w:val="000000"/>
        </w:rPr>
        <w:t xml:space="preserve"> has been designed so that permits have the flexibility</w:t>
      </w:r>
      <w:r w:rsidR="003E7904" w:rsidRPr="00104811">
        <w:rPr>
          <w:rFonts w:eastAsiaTheme="minorHAnsi" w:cs="Arial"/>
          <w:color w:val="000000"/>
        </w:rPr>
        <w:t xml:space="preserve"> of a starting window where </w:t>
      </w:r>
      <w:r w:rsidR="003E7904" w:rsidRPr="00104811">
        <w:rPr>
          <w:rFonts w:eastAsiaTheme="minorHAnsi" w:cs="Arial"/>
          <w:color w:val="000000"/>
        </w:rPr>
        <w:lastRenderedPageBreak/>
        <w:t>appropriate</w:t>
      </w:r>
      <w:r w:rsidR="002D17B4" w:rsidRPr="00104811">
        <w:rPr>
          <w:rFonts w:eastAsiaTheme="minorHAnsi" w:cs="Arial"/>
          <w:color w:val="000000"/>
        </w:rPr>
        <w:t>.</w:t>
      </w:r>
      <w:r w:rsidRPr="00104811">
        <w:rPr>
          <w:rFonts w:eastAsiaTheme="minorHAnsi" w:cs="Arial"/>
          <w:color w:val="000000"/>
        </w:rPr>
        <w:t xml:space="preserve"> </w:t>
      </w:r>
    </w:p>
    <w:p w:rsidR="00595270" w:rsidRDefault="00FC37FE" w:rsidP="00786CE0">
      <w:pPr>
        <w:pStyle w:val="Heading2"/>
      </w:pPr>
      <w:bookmarkStart w:id="54" w:name="_Toc24092601"/>
      <w:r>
        <w:t>5.1</w:t>
      </w:r>
      <w:r w:rsidR="001C5961">
        <w:t>4</w:t>
      </w:r>
      <w:r w:rsidR="00F711D1">
        <w:tab/>
      </w:r>
      <w:r w:rsidR="00595270">
        <w:t>Category 0-2 and Traffic Sensitive Streets</w:t>
      </w:r>
      <w:bookmarkEnd w:id="54"/>
      <w:r w:rsidR="00595270">
        <w:t xml:space="preserve"> </w:t>
      </w:r>
    </w:p>
    <w:p w:rsidR="00F91E0C" w:rsidRPr="009779EF" w:rsidRDefault="00F91E0C" w:rsidP="00595270">
      <w:pPr>
        <w:pStyle w:val="Default"/>
        <w:rPr>
          <w:i/>
          <w:sz w:val="22"/>
          <w:szCs w:val="22"/>
        </w:rPr>
      </w:pPr>
    </w:p>
    <w:p w:rsidR="00595270" w:rsidRPr="00104811" w:rsidRDefault="00595270" w:rsidP="00104811">
      <w:pPr>
        <w:pStyle w:val="BodyText"/>
        <w:spacing w:line="360" w:lineRule="auto"/>
        <w:ind w:left="0" w:right="128"/>
        <w:jc w:val="both"/>
        <w:rPr>
          <w:rFonts w:eastAsiaTheme="minorHAnsi" w:cs="Arial"/>
          <w:color w:val="000000"/>
        </w:rPr>
      </w:pPr>
      <w:r w:rsidRPr="00104811">
        <w:rPr>
          <w:rFonts w:eastAsiaTheme="minorHAnsi" w:cs="Arial"/>
          <w:color w:val="000000"/>
        </w:rPr>
        <w:t xml:space="preserve">In </w:t>
      </w:r>
      <w:r w:rsidR="00A91E77" w:rsidRPr="00104811">
        <w:rPr>
          <w:rFonts w:eastAsiaTheme="minorHAnsi" w:cs="Arial"/>
          <w:color w:val="000000"/>
        </w:rPr>
        <w:t>C</w:t>
      </w:r>
      <w:r w:rsidRPr="00104811">
        <w:rPr>
          <w:rFonts w:eastAsiaTheme="minorHAnsi" w:cs="Arial"/>
          <w:color w:val="000000"/>
        </w:rPr>
        <w:t xml:space="preserve">ategory 0-2 and traffic sensitive streets, the duration of the activity will exactly match the time from the start date to the end date, for example: start date Wednesday 1 June, end date Friday 10 June, duration </w:t>
      </w:r>
      <w:r w:rsidR="007F119C" w:rsidRPr="00104811">
        <w:rPr>
          <w:rFonts w:eastAsiaTheme="minorHAnsi" w:cs="Arial"/>
          <w:color w:val="000000"/>
        </w:rPr>
        <w:t>ten</w:t>
      </w:r>
      <w:r w:rsidRPr="00104811">
        <w:rPr>
          <w:rFonts w:eastAsiaTheme="minorHAnsi" w:cs="Arial"/>
          <w:color w:val="000000"/>
        </w:rPr>
        <w:t xml:space="preserve"> days </w:t>
      </w:r>
      <w:r w:rsidR="007F119C" w:rsidRPr="00104811">
        <w:rPr>
          <w:rFonts w:eastAsiaTheme="minorHAnsi" w:cs="Arial"/>
          <w:color w:val="000000"/>
        </w:rPr>
        <w:t>including the weekend</w:t>
      </w:r>
      <w:r w:rsidRPr="00104811">
        <w:rPr>
          <w:rFonts w:eastAsiaTheme="minorHAnsi" w:cs="Arial"/>
          <w:color w:val="000000"/>
        </w:rPr>
        <w:t xml:space="preserve">. The permit start date will be the proposed start date of the activity. If the activity cannot begin on the permit start date, the promoter should inform the </w:t>
      </w:r>
      <w:r w:rsidR="00E05636" w:rsidRPr="00104811">
        <w:rPr>
          <w:rFonts w:eastAsiaTheme="minorHAnsi" w:cs="Arial"/>
          <w:color w:val="000000"/>
        </w:rPr>
        <w:t>Permit Authority</w:t>
      </w:r>
      <w:r w:rsidRPr="00104811">
        <w:rPr>
          <w:rFonts w:eastAsiaTheme="minorHAnsi" w:cs="Arial"/>
          <w:color w:val="000000"/>
        </w:rPr>
        <w:t xml:space="preserve"> </w:t>
      </w:r>
      <w:r w:rsidR="00E74D74" w:rsidRPr="00104811">
        <w:rPr>
          <w:rFonts w:eastAsiaTheme="minorHAnsi" w:cs="Arial"/>
          <w:color w:val="000000"/>
        </w:rPr>
        <w:t>[</w:t>
      </w:r>
      <w:r w:rsidRPr="00104811">
        <w:rPr>
          <w:rFonts w:eastAsiaTheme="minorHAnsi" w:cs="Arial"/>
          <w:color w:val="000000"/>
        </w:rPr>
        <w:t xml:space="preserve">on the previous </w:t>
      </w:r>
      <w:r w:rsidR="00C45E6D">
        <w:rPr>
          <w:rFonts w:eastAsiaTheme="minorHAnsi" w:cs="Arial"/>
          <w:color w:val="000000"/>
        </w:rPr>
        <w:t xml:space="preserve">working </w:t>
      </w:r>
      <w:r w:rsidRPr="00104811">
        <w:rPr>
          <w:rFonts w:eastAsiaTheme="minorHAnsi" w:cs="Arial"/>
          <w:color w:val="000000"/>
        </w:rPr>
        <w:t>day by telephone</w:t>
      </w:r>
      <w:r w:rsidR="00E74D74" w:rsidRPr="00104811">
        <w:rPr>
          <w:rFonts w:eastAsiaTheme="minorHAnsi" w:cs="Arial"/>
          <w:color w:val="000000"/>
        </w:rPr>
        <w:t>]</w:t>
      </w:r>
      <w:r w:rsidRPr="00104811">
        <w:rPr>
          <w:rFonts w:eastAsiaTheme="minorHAnsi" w:cs="Arial"/>
          <w:color w:val="000000"/>
        </w:rPr>
        <w:t xml:space="preserve">. There is no automatic extension of the permit in these circumstances. </w:t>
      </w:r>
    </w:p>
    <w:p w:rsidR="00595270" w:rsidRPr="00104811" w:rsidRDefault="00595270" w:rsidP="00104811">
      <w:pPr>
        <w:pStyle w:val="BodyText"/>
        <w:spacing w:line="360" w:lineRule="auto"/>
        <w:ind w:left="0" w:right="128"/>
        <w:jc w:val="both"/>
        <w:rPr>
          <w:rFonts w:eastAsiaTheme="minorHAnsi" w:cs="Arial"/>
          <w:color w:val="000000"/>
        </w:rPr>
      </w:pPr>
    </w:p>
    <w:p w:rsidR="00F13D49" w:rsidRPr="005413D3" w:rsidRDefault="00595270" w:rsidP="005413D3">
      <w:pPr>
        <w:pStyle w:val="BodyText"/>
        <w:spacing w:line="360" w:lineRule="auto"/>
        <w:ind w:left="0" w:right="128"/>
        <w:jc w:val="both"/>
        <w:rPr>
          <w:rFonts w:eastAsiaTheme="minorHAnsi" w:cs="Arial"/>
          <w:color w:val="000000"/>
        </w:rPr>
      </w:pPr>
      <w:r w:rsidRPr="00104811">
        <w:rPr>
          <w:rFonts w:eastAsiaTheme="minorHAnsi" w:cs="Arial"/>
          <w:color w:val="000000"/>
        </w:rPr>
        <w:t>If the activity promoter could not complete the activity before the permit end date, it would need to apply for a permit variation (extension). This would be required even if t</w:t>
      </w:r>
      <w:r w:rsidR="009779EF" w:rsidRPr="00104811">
        <w:rPr>
          <w:rFonts w:eastAsiaTheme="minorHAnsi" w:cs="Arial"/>
          <w:color w:val="000000"/>
        </w:rPr>
        <w:t xml:space="preserve">he extra days </w:t>
      </w:r>
      <w:r w:rsidR="00E74D74" w:rsidRPr="00104811">
        <w:rPr>
          <w:rFonts w:eastAsiaTheme="minorHAnsi" w:cs="Arial"/>
          <w:color w:val="000000"/>
        </w:rPr>
        <w:t>are</w:t>
      </w:r>
      <w:r w:rsidR="009779EF" w:rsidRPr="00104811">
        <w:rPr>
          <w:rFonts w:eastAsiaTheme="minorHAnsi" w:cs="Arial"/>
          <w:color w:val="000000"/>
        </w:rPr>
        <w:t xml:space="preserve"> on a weekend. </w:t>
      </w:r>
      <w:r w:rsidRPr="00104811">
        <w:rPr>
          <w:rFonts w:eastAsiaTheme="minorHAnsi" w:cs="Arial"/>
          <w:color w:val="000000"/>
        </w:rPr>
        <w:t xml:space="preserve">A </w:t>
      </w:r>
      <w:r w:rsidR="00E05636" w:rsidRPr="00104811">
        <w:rPr>
          <w:rFonts w:eastAsiaTheme="minorHAnsi" w:cs="Arial"/>
          <w:color w:val="000000"/>
        </w:rPr>
        <w:t>Permit Authority</w:t>
      </w:r>
      <w:r w:rsidRPr="00104811">
        <w:rPr>
          <w:rFonts w:eastAsiaTheme="minorHAnsi" w:cs="Arial"/>
          <w:color w:val="000000"/>
        </w:rPr>
        <w:t xml:space="preserve"> may or may not agree to a permit variation (extension), depending on the circumstances, and the activity promoter may be subject to overrun charges. </w:t>
      </w:r>
    </w:p>
    <w:p w:rsidR="00595270" w:rsidRPr="00EB6231" w:rsidRDefault="00FC37FE" w:rsidP="00786CE0">
      <w:pPr>
        <w:pStyle w:val="Heading2"/>
      </w:pPr>
      <w:bookmarkStart w:id="55" w:name="_Toc24092602"/>
      <w:r>
        <w:t>5.1</w:t>
      </w:r>
      <w:r w:rsidR="001C5961">
        <w:t>5</w:t>
      </w:r>
      <w:r w:rsidR="00F711D1">
        <w:tab/>
      </w:r>
      <w:r w:rsidR="00211C84">
        <w:t>Category 3-</w:t>
      </w:r>
      <w:r w:rsidR="00595270" w:rsidRPr="00EB6231">
        <w:t>4 Non-Traffic Sensitive Streets</w:t>
      </w:r>
      <w:bookmarkEnd w:id="55"/>
      <w:r w:rsidR="00595270" w:rsidRPr="00EB6231">
        <w:t xml:space="preserve"> </w:t>
      </w:r>
    </w:p>
    <w:p w:rsidR="00F91E0C" w:rsidRPr="00EB6231" w:rsidRDefault="00F91E0C" w:rsidP="00595270">
      <w:pPr>
        <w:pStyle w:val="Default"/>
        <w:rPr>
          <w:sz w:val="22"/>
          <w:szCs w:val="22"/>
        </w:rPr>
      </w:pPr>
    </w:p>
    <w:p w:rsidR="00595270"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In </w:t>
      </w:r>
      <w:r w:rsidR="00A91E77" w:rsidRPr="00A1479C">
        <w:rPr>
          <w:rFonts w:eastAsiaTheme="minorHAnsi" w:cs="Arial"/>
          <w:color w:val="000000"/>
        </w:rPr>
        <w:t>C</w:t>
      </w:r>
      <w:r w:rsidRPr="00A1479C">
        <w:rPr>
          <w:rFonts w:eastAsiaTheme="minorHAnsi" w:cs="Arial"/>
          <w:color w:val="000000"/>
        </w:rPr>
        <w:t>ategory 3 and 4 streets that are not traffic sensitive, the permit will be issued with a start and end date. However, because both competition for space and the expected level of disruption is likely to be lower on less busy streets, there will be flexibility on the start of the activity - a “starting window” -</w:t>
      </w:r>
      <w:r w:rsidR="00C667A9" w:rsidRPr="00A1479C">
        <w:rPr>
          <w:rFonts w:eastAsiaTheme="minorHAnsi" w:cs="Arial"/>
          <w:color w:val="000000"/>
        </w:rPr>
        <w:t xml:space="preserve"> </w:t>
      </w:r>
      <w:r w:rsidRPr="00A1479C">
        <w:rPr>
          <w:rFonts w:eastAsiaTheme="minorHAnsi" w:cs="Arial"/>
          <w:color w:val="000000"/>
        </w:rPr>
        <w:t xml:space="preserve">equivalent to the validity period on a NRSWA notice. </w:t>
      </w:r>
    </w:p>
    <w:p w:rsidR="00F91E0C" w:rsidRPr="00A1479C" w:rsidRDefault="00F91E0C" w:rsidP="00A1479C">
      <w:pPr>
        <w:pStyle w:val="BodyText"/>
        <w:spacing w:line="360" w:lineRule="auto"/>
        <w:ind w:left="0" w:right="128"/>
        <w:jc w:val="both"/>
        <w:rPr>
          <w:rFonts w:eastAsiaTheme="minorHAnsi" w:cs="Arial"/>
          <w:color w:val="000000"/>
        </w:rPr>
      </w:pPr>
    </w:p>
    <w:p w:rsidR="00595270" w:rsidRPr="00A1479C" w:rsidRDefault="00A91E77" w:rsidP="00A1479C">
      <w:pPr>
        <w:pStyle w:val="BodyText"/>
        <w:spacing w:line="360" w:lineRule="auto"/>
        <w:ind w:left="0" w:right="128"/>
        <w:jc w:val="both"/>
        <w:rPr>
          <w:rFonts w:eastAsiaTheme="minorHAnsi" w:cs="Arial"/>
          <w:color w:val="000000"/>
        </w:rPr>
      </w:pPr>
      <w:r w:rsidRPr="00A1479C">
        <w:rPr>
          <w:rFonts w:eastAsiaTheme="minorHAnsi" w:cs="Arial"/>
          <w:color w:val="000000"/>
        </w:rPr>
        <w:t>The starting windows are;</w:t>
      </w:r>
      <w:r w:rsidR="00595270" w:rsidRPr="00A1479C">
        <w:rPr>
          <w:rFonts w:eastAsiaTheme="minorHAnsi" w:cs="Arial"/>
          <w:color w:val="000000"/>
        </w:rPr>
        <w:t xml:space="preserve"> </w:t>
      </w:r>
    </w:p>
    <w:p w:rsidR="00595270" w:rsidRPr="00A1479C" w:rsidRDefault="00595270" w:rsidP="000D10F8">
      <w:pPr>
        <w:pStyle w:val="BodyText"/>
        <w:numPr>
          <w:ilvl w:val="2"/>
          <w:numId w:val="2"/>
        </w:numPr>
        <w:spacing w:line="360" w:lineRule="auto"/>
        <w:ind w:right="128" w:hanging="633"/>
        <w:jc w:val="both"/>
        <w:rPr>
          <w:rFonts w:eastAsiaTheme="minorHAnsi" w:cs="Arial"/>
          <w:color w:val="000000"/>
        </w:rPr>
      </w:pPr>
      <w:r w:rsidRPr="00A1479C">
        <w:rPr>
          <w:rFonts w:eastAsiaTheme="minorHAnsi" w:cs="Arial"/>
          <w:color w:val="000000"/>
        </w:rPr>
        <w:t xml:space="preserve">5 days for major and standard activities </w:t>
      </w:r>
    </w:p>
    <w:p w:rsidR="00595270" w:rsidRPr="00A1479C" w:rsidRDefault="002D17B4" w:rsidP="000D10F8">
      <w:pPr>
        <w:pStyle w:val="BodyText"/>
        <w:numPr>
          <w:ilvl w:val="2"/>
          <w:numId w:val="2"/>
        </w:numPr>
        <w:spacing w:line="360" w:lineRule="auto"/>
        <w:ind w:right="128" w:hanging="633"/>
        <w:jc w:val="both"/>
        <w:rPr>
          <w:rFonts w:eastAsiaTheme="minorHAnsi" w:cs="Arial"/>
          <w:color w:val="000000"/>
        </w:rPr>
      </w:pPr>
      <w:r w:rsidRPr="00A1479C">
        <w:rPr>
          <w:rFonts w:eastAsiaTheme="minorHAnsi" w:cs="Arial"/>
          <w:color w:val="000000"/>
        </w:rPr>
        <w:t>2 days for minor activities.</w:t>
      </w:r>
    </w:p>
    <w:p w:rsidR="00F91E0C" w:rsidRPr="00A1479C" w:rsidRDefault="00F91E0C" w:rsidP="00A1479C">
      <w:pPr>
        <w:pStyle w:val="BodyText"/>
        <w:spacing w:line="360" w:lineRule="auto"/>
        <w:ind w:left="0" w:right="128"/>
        <w:jc w:val="both"/>
        <w:rPr>
          <w:rFonts w:eastAsiaTheme="minorHAnsi" w:cs="Arial"/>
          <w:color w:val="000000"/>
        </w:rPr>
      </w:pPr>
    </w:p>
    <w:p w:rsidR="00CA0115" w:rsidRPr="005413D3" w:rsidRDefault="00595270"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When the activity commences, the activity promoter </w:t>
      </w:r>
      <w:r w:rsidR="000359A1">
        <w:rPr>
          <w:rFonts w:eastAsiaTheme="minorHAnsi" w:cs="Arial"/>
          <w:color w:val="000000"/>
        </w:rPr>
        <w:t>shall</w:t>
      </w:r>
      <w:r w:rsidR="00E74D74" w:rsidRPr="00A1479C">
        <w:rPr>
          <w:rFonts w:eastAsiaTheme="minorHAnsi" w:cs="Arial"/>
          <w:color w:val="000000"/>
        </w:rPr>
        <w:t xml:space="preserve"> submit the A</w:t>
      </w:r>
      <w:r w:rsidR="009779EF" w:rsidRPr="00A1479C">
        <w:rPr>
          <w:rFonts w:eastAsiaTheme="minorHAnsi" w:cs="Arial"/>
          <w:color w:val="000000"/>
        </w:rPr>
        <w:t xml:space="preserve">ctual </w:t>
      </w:r>
      <w:r w:rsidR="00E74D74" w:rsidRPr="00A1479C">
        <w:rPr>
          <w:rFonts w:eastAsiaTheme="minorHAnsi" w:cs="Arial"/>
          <w:color w:val="000000"/>
        </w:rPr>
        <w:t>S</w:t>
      </w:r>
      <w:r w:rsidR="009779EF" w:rsidRPr="00A1479C">
        <w:rPr>
          <w:rFonts w:eastAsiaTheme="minorHAnsi" w:cs="Arial"/>
          <w:color w:val="000000"/>
        </w:rPr>
        <w:t>tar</w:t>
      </w:r>
      <w:r w:rsidRPr="00A1479C">
        <w:rPr>
          <w:rFonts w:eastAsiaTheme="minorHAnsi" w:cs="Arial"/>
          <w:color w:val="000000"/>
        </w:rPr>
        <w:t>t of activity noti</w:t>
      </w:r>
      <w:r w:rsidR="009779EF" w:rsidRPr="00A1479C">
        <w:rPr>
          <w:rFonts w:eastAsiaTheme="minorHAnsi" w:cs="Arial"/>
          <w:color w:val="000000"/>
        </w:rPr>
        <w:t xml:space="preserve">ce, setting out the </w:t>
      </w:r>
      <w:r w:rsidR="00E74D74" w:rsidRPr="00A1479C">
        <w:rPr>
          <w:rFonts w:eastAsiaTheme="minorHAnsi" w:cs="Arial"/>
          <w:color w:val="000000"/>
        </w:rPr>
        <w:t>A</w:t>
      </w:r>
      <w:r w:rsidR="009779EF" w:rsidRPr="00A1479C">
        <w:rPr>
          <w:rFonts w:eastAsiaTheme="minorHAnsi" w:cs="Arial"/>
          <w:color w:val="000000"/>
        </w:rPr>
        <w:t xml:space="preserve">ctual </w:t>
      </w:r>
      <w:r w:rsidR="00E74D74" w:rsidRPr="00A1479C">
        <w:rPr>
          <w:rFonts w:eastAsiaTheme="minorHAnsi" w:cs="Arial"/>
          <w:color w:val="000000"/>
        </w:rPr>
        <w:t>S</w:t>
      </w:r>
      <w:r w:rsidR="009779EF" w:rsidRPr="00A1479C">
        <w:rPr>
          <w:rFonts w:eastAsiaTheme="minorHAnsi" w:cs="Arial"/>
          <w:color w:val="000000"/>
        </w:rPr>
        <w:t>tar</w:t>
      </w:r>
      <w:r w:rsidRPr="00A1479C">
        <w:rPr>
          <w:rFonts w:eastAsiaTheme="minorHAnsi" w:cs="Arial"/>
          <w:color w:val="000000"/>
        </w:rPr>
        <w:t>t of the activity, and the duration must be the same as that given in the permit. The permi</w:t>
      </w:r>
      <w:r w:rsidR="009779EF" w:rsidRPr="00A1479C">
        <w:rPr>
          <w:rFonts w:eastAsiaTheme="minorHAnsi" w:cs="Arial"/>
          <w:color w:val="000000"/>
        </w:rPr>
        <w:t xml:space="preserve">t end date </w:t>
      </w:r>
      <w:r w:rsidR="003E7904" w:rsidRPr="00A1479C">
        <w:rPr>
          <w:rFonts w:eastAsiaTheme="minorHAnsi" w:cs="Arial"/>
          <w:color w:val="000000"/>
        </w:rPr>
        <w:t>is</w:t>
      </w:r>
      <w:r w:rsidR="00FB7660" w:rsidRPr="00A1479C">
        <w:rPr>
          <w:rFonts w:eastAsiaTheme="minorHAnsi" w:cs="Arial"/>
          <w:color w:val="000000"/>
        </w:rPr>
        <w:t xml:space="preserve"> automatically</w:t>
      </w:r>
      <w:r w:rsidRPr="00A1479C">
        <w:rPr>
          <w:rFonts w:eastAsiaTheme="minorHAnsi" w:cs="Arial"/>
          <w:color w:val="000000"/>
        </w:rPr>
        <w:t xml:space="preserve"> adjusted to allow the agreed duration if the activity starts on any day up to the last day of the starting window. The duratio</w:t>
      </w:r>
      <w:r w:rsidR="009779EF" w:rsidRPr="00A1479C">
        <w:rPr>
          <w:rFonts w:eastAsiaTheme="minorHAnsi" w:cs="Arial"/>
          <w:color w:val="000000"/>
        </w:rPr>
        <w:t xml:space="preserve">n applies to continuous calendar </w:t>
      </w:r>
      <w:r w:rsidRPr="00A1479C">
        <w:rPr>
          <w:rFonts w:eastAsiaTheme="minorHAnsi" w:cs="Arial"/>
          <w:color w:val="000000"/>
        </w:rPr>
        <w:t>days and, once the activity starts, the activity promoter</w:t>
      </w:r>
      <w:r w:rsidR="009779EF" w:rsidRPr="00A1479C">
        <w:rPr>
          <w:rFonts w:eastAsiaTheme="minorHAnsi" w:cs="Arial"/>
          <w:color w:val="000000"/>
        </w:rPr>
        <w:t xml:space="preserve"> has only the successive calendar</w:t>
      </w:r>
      <w:r w:rsidRPr="00A1479C">
        <w:rPr>
          <w:rFonts w:eastAsiaTheme="minorHAnsi" w:cs="Arial"/>
          <w:color w:val="000000"/>
        </w:rPr>
        <w:t xml:space="preserve"> day</w:t>
      </w:r>
      <w:r w:rsidR="009779EF" w:rsidRPr="00A1479C">
        <w:rPr>
          <w:rFonts w:eastAsiaTheme="minorHAnsi" w:cs="Arial"/>
          <w:color w:val="000000"/>
        </w:rPr>
        <w:t>s in</w:t>
      </w:r>
      <w:r w:rsidRPr="00A1479C">
        <w:rPr>
          <w:rFonts w:eastAsiaTheme="minorHAnsi" w:cs="Arial"/>
          <w:color w:val="000000"/>
        </w:rPr>
        <w:t xml:space="preserve"> duration in </w:t>
      </w:r>
      <w:r w:rsidR="009779EF" w:rsidRPr="00A1479C">
        <w:rPr>
          <w:rFonts w:eastAsiaTheme="minorHAnsi" w:cs="Arial"/>
          <w:color w:val="000000"/>
        </w:rPr>
        <w:t>which to complete the activity subject to the conditions applicable granted within the permit.</w:t>
      </w:r>
    </w:p>
    <w:p w:rsidR="00CA0115" w:rsidRDefault="001C5961" w:rsidP="00786CE0">
      <w:pPr>
        <w:pStyle w:val="Heading2"/>
      </w:pPr>
      <w:bookmarkStart w:id="56" w:name="_Toc24092603"/>
      <w:r w:rsidRPr="001C5961">
        <w:t>5.16</w:t>
      </w:r>
      <w:r w:rsidR="00CA0115" w:rsidRPr="001C5961">
        <w:tab/>
        <w:t>Works Clear</w:t>
      </w:r>
      <w:bookmarkEnd w:id="56"/>
    </w:p>
    <w:p w:rsidR="00FB7660" w:rsidRPr="001C5961" w:rsidRDefault="00FB7660" w:rsidP="00595270">
      <w:pPr>
        <w:pStyle w:val="Default"/>
        <w:rPr>
          <w:b/>
          <w:sz w:val="22"/>
          <w:szCs w:val="22"/>
        </w:rPr>
      </w:pPr>
    </w:p>
    <w:p w:rsidR="00CA0115" w:rsidRPr="00A1479C" w:rsidRDefault="00E74D74" w:rsidP="00A1479C">
      <w:pPr>
        <w:pStyle w:val="BodyText"/>
        <w:spacing w:line="360" w:lineRule="auto"/>
        <w:ind w:left="0" w:right="128"/>
        <w:jc w:val="both"/>
        <w:rPr>
          <w:rFonts w:eastAsiaTheme="minorHAnsi" w:cs="Arial"/>
          <w:color w:val="000000"/>
        </w:rPr>
      </w:pPr>
      <w:r w:rsidRPr="00A1479C">
        <w:rPr>
          <w:rFonts w:eastAsiaTheme="minorHAnsi" w:cs="Arial"/>
          <w:color w:val="000000"/>
        </w:rPr>
        <w:t>A Works Clear notice is used following an interim reinstatement. Works C</w:t>
      </w:r>
      <w:r w:rsidR="00AB4F53" w:rsidRPr="00A1479C">
        <w:rPr>
          <w:rFonts w:eastAsiaTheme="minorHAnsi" w:cs="Arial"/>
          <w:color w:val="000000"/>
        </w:rPr>
        <w:t>lear must be given no later than the end of the working day</w:t>
      </w:r>
      <w:r w:rsidR="00CA0115" w:rsidRPr="00A1479C">
        <w:rPr>
          <w:rFonts w:eastAsiaTheme="minorHAnsi" w:cs="Arial"/>
          <w:color w:val="000000"/>
        </w:rPr>
        <w:t xml:space="preserve"> </w:t>
      </w:r>
      <w:r w:rsidR="00AB4F53" w:rsidRPr="00A1479C">
        <w:rPr>
          <w:rFonts w:eastAsiaTheme="minorHAnsi" w:cs="Arial"/>
          <w:color w:val="000000"/>
        </w:rPr>
        <w:t>following the one on which the activity was cleared. Where the activity is</w:t>
      </w:r>
      <w:r w:rsidR="00CA0115" w:rsidRPr="00A1479C">
        <w:rPr>
          <w:rFonts w:eastAsiaTheme="minorHAnsi" w:cs="Arial"/>
          <w:color w:val="000000"/>
        </w:rPr>
        <w:t xml:space="preserve"> </w:t>
      </w:r>
      <w:r w:rsidR="00AB4F53" w:rsidRPr="00A1479C">
        <w:rPr>
          <w:rFonts w:eastAsiaTheme="minorHAnsi" w:cs="Arial"/>
          <w:color w:val="000000"/>
        </w:rPr>
        <w:t>completed in different phases such as interim and permanent</w:t>
      </w:r>
      <w:r w:rsidR="00CA0115" w:rsidRPr="00A1479C">
        <w:rPr>
          <w:rFonts w:eastAsiaTheme="minorHAnsi" w:cs="Arial"/>
          <w:color w:val="000000"/>
        </w:rPr>
        <w:t xml:space="preserve"> </w:t>
      </w:r>
      <w:r w:rsidR="00AB4F53" w:rsidRPr="00A1479C">
        <w:rPr>
          <w:rFonts w:eastAsiaTheme="minorHAnsi" w:cs="Arial"/>
          <w:color w:val="000000"/>
        </w:rPr>
        <w:t>reinstatement, there will be a need for separate permits for each phase. In</w:t>
      </w:r>
      <w:r w:rsidR="00CA0115" w:rsidRPr="00A1479C">
        <w:rPr>
          <w:rFonts w:eastAsiaTheme="minorHAnsi" w:cs="Arial"/>
          <w:color w:val="000000"/>
        </w:rPr>
        <w:t xml:space="preserve"> no circumstances should permits </w:t>
      </w:r>
      <w:r w:rsidR="00AB4F53" w:rsidRPr="00A1479C">
        <w:rPr>
          <w:rFonts w:eastAsiaTheme="minorHAnsi" w:cs="Arial"/>
          <w:color w:val="000000"/>
        </w:rPr>
        <w:t>be</w:t>
      </w:r>
      <w:r w:rsidR="00217894" w:rsidRPr="00A1479C">
        <w:rPr>
          <w:rFonts w:eastAsiaTheme="minorHAnsi" w:cs="Arial"/>
          <w:color w:val="000000"/>
        </w:rPr>
        <w:t xml:space="preserve"> sought for more than one phase.</w:t>
      </w:r>
    </w:p>
    <w:p w:rsidR="00CA0115" w:rsidRPr="00A1479C" w:rsidRDefault="00CA0115" w:rsidP="00A1479C">
      <w:pPr>
        <w:pStyle w:val="BodyText"/>
        <w:spacing w:line="360" w:lineRule="auto"/>
        <w:ind w:left="0" w:right="128"/>
        <w:jc w:val="both"/>
        <w:rPr>
          <w:rFonts w:eastAsiaTheme="minorHAnsi" w:cs="Arial"/>
          <w:color w:val="000000"/>
        </w:rPr>
      </w:pPr>
    </w:p>
    <w:p w:rsidR="00CA0115" w:rsidRPr="005413D3" w:rsidRDefault="00AB4F53" w:rsidP="005413D3">
      <w:pPr>
        <w:pStyle w:val="BodyText"/>
        <w:spacing w:line="360" w:lineRule="auto"/>
        <w:ind w:left="0" w:right="128"/>
        <w:jc w:val="both"/>
        <w:rPr>
          <w:rFonts w:eastAsiaTheme="minorHAnsi" w:cs="Arial"/>
          <w:color w:val="000000"/>
        </w:rPr>
      </w:pPr>
      <w:r w:rsidRPr="00A1479C">
        <w:rPr>
          <w:rFonts w:eastAsiaTheme="minorHAnsi" w:cs="Arial"/>
          <w:color w:val="000000"/>
        </w:rPr>
        <w:t>All spoil, excess materials, stores and all signing, lighting and guarding</w:t>
      </w:r>
      <w:r w:rsidR="00CA0115" w:rsidRPr="00A1479C">
        <w:rPr>
          <w:rFonts w:eastAsiaTheme="minorHAnsi" w:cs="Arial"/>
          <w:color w:val="000000"/>
        </w:rPr>
        <w:t xml:space="preserve"> </w:t>
      </w:r>
      <w:r w:rsidRPr="00A1479C">
        <w:rPr>
          <w:rFonts w:eastAsiaTheme="minorHAnsi" w:cs="Arial"/>
          <w:color w:val="000000"/>
        </w:rPr>
        <w:t xml:space="preserve">must </w:t>
      </w:r>
      <w:r w:rsidR="00CA0115" w:rsidRPr="00A1479C">
        <w:rPr>
          <w:rFonts w:eastAsiaTheme="minorHAnsi" w:cs="Arial"/>
          <w:color w:val="000000"/>
        </w:rPr>
        <w:t xml:space="preserve">be removed from site before </w:t>
      </w:r>
      <w:r w:rsidR="00CA0115" w:rsidRPr="00A1479C">
        <w:rPr>
          <w:rFonts w:eastAsiaTheme="minorHAnsi" w:cs="Arial"/>
          <w:color w:val="000000"/>
        </w:rPr>
        <w:lastRenderedPageBreak/>
        <w:t xml:space="preserve">the </w:t>
      </w:r>
      <w:r w:rsidRPr="00A1479C">
        <w:rPr>
          <w:rFonts w:eastAsiaTheme="minorHAnsi" w:cs="Arial"/>
          <w:color w:val="000000"/>
        </w:rPr>
        <w:t>activity can be regarded as</w:t>
      </w:r>
      <w:r w:rsidR="00CA0115" w:rsidRPr="00A1479C">
        <w:rPr>
          <w:rFonts w:eastAsiaTheme="minorHAnsi" w:cs="Arial"/>
          <w:color w:val="000000"/>
        </w:rPr>
        <w:t xml:space="preserve"> </w:t>
      </w:r>
      <w:r w:rsidRPr="00A1479C">
        <w:rPr>
          <w:rFonts w:eastAsiaTheme="minorHAnsi" w:cs="Arial"/>
          <w:color w:val="000000"/>
        </w:rPr>
        <w:t>completed for a works clear notice. A new permit will be required for any</w:t>
      </w:r>
      <w:r w:rsidR="00CA0115" w:rsidRPr="00A1479C">
        <w:rPr>
          <w:rFonts w:eastAsiaTheme="minorHAnsi" w:cs="Arial"/>
          <w:color w:val="000000"/>
        </w:rPr>
        <w:t xml:space="preserve"> </w:t>
      </w:r>
      <w:r w:rsidRPr="00A1479C">
        <w:rPr>
          <w:rFonts w:eastAsiaTheme="minorHAnsi" w:cs="Arial"/>
          <w:color w:val="000000"/>
        </w:rPr>
        <w:t>subsequent phases such as to complete the permanent reinstatement</w:t>
      </w:r>
      <w:r w:rsidR="002D17B4" w:rsidRPr="00A1479C">
        <w:rPr>
          <w:rFonts w:eastAsiaTheme="minorHAnsi" w:cs="Arial"/>
          <w:color w:val="000000"/>
        </w:rPr>
        <w:t>.</w:t>
      </w:r>
    </w:p>
    <w:p w:rsidR="00F91E0C" w:rsidRPr="00CA0115" w:rsidRDefault="001C5961" w:rsidP="00786CE0">
      <w:pPr>
        <w:pStyle w:val="Heading2"/>
      </w:pPr>
      <w:bookmarkStart w:id="57" w:name="_Toc24092604"/>
      <w:r>
        <w:t>5.17</w:t>
      </w:r>
      <w:r w:rsidR="00AB4F53" w:rsidRPr="00AB4F53">
        <w:tab/>
        <w:t>Works Closed</w:t>
      </w:r>
      <w:bookmarkEnd w:id="57"/>
    </w:p>
    <w:p w:rsidR="00CA0115" w:rsidRDefault="00CA0115" w:rsidP="00595270">
      <w:pPr>
        <w:pStyle w:val="Default"/>
        <w:rPr>
          <w:b/>
          <w:bCs/>
          <w:i/>
          <w:sz w:val="22"/>
          <w:szCs w:val="22"/>
        </w:rPr>
      </w:pPr>
    </w:p>
    <w:p w:rsidR="00E74D74" w:rsidRPr="005413D3" w:rsidRDefault="00E74D74" w:rsidP="005413D3">
      <w:pPr>
        <w:pStyle w:val="BodyText"/>
        <w:spacing w:line="360" w:lineRule="auto"/>
        <w:ind w:left="0" w:right="128"/>
        <w:jc w:val="both"/>
        <w:rPr>
          <w:rFonts w:eastAsiaTheme="minorHAnsi" w:cs="Arial"/>
          <w:color w:val="000000"/>
        </w:rPr>
      </w:pPr>
      <w:r w:rsidRPr="00A1479C">
        <w:rPr>
          <w:rFonts w:eastAsiaTheme="minorHAnsi" w:cs="Arial"/>
          <w:color w:val="000000"/>
        </w:rPr>
        <w:t>A Works C</w:t>
      </w:r>
      <w:r w:rsidR="00AB4F53" w:rsidRPr="00A1479C">
        <w:rPr>
          <w:rFonts w:eastAsiaTheme="minorHAnsi" w:cs="Arial"/>
          <w:color w:val="000000"/>
        </w:rPr>
        <w:t>losed notice is used following permanent reinstatement. The</w:t>
      </w:r>
      <w:r w:rsidR="00CA0115" w:rsidRPr="00A1479C">
        <w:rPr>
          <w:rFonts w:eastAsiaTheme="minorHAnsi" w:cs="Arial"/>
          <w:color w:val="000000"/>
        </w:rPr>
        <w:t xml:space="preserve"> </w:t>
      </w:r>
      <w:r w:rsidR="00AB4F53" w:rsidRPr="00A1479C">
        <w:rPr>
          <w:rFonts w:eastAsiaTheme="minorHAnsi" w:cs="Arial"/>
          <w:color w:val="000000"/>
        </w:rPr>
        <w:t>Notic</w:t>
      </w:r>
      <w:r w:rsidR="00CA0115" w:rsidRPr="00A1479C">
        <w:rPr>
          <w:rFonts w:eastAsiaTheme="minorHAnsi" w:cs="Arial"/>
          <w:color w:val="000000"/>
        </w:rPr>
        <w:t xml:space="preserve">e of Works Closed must be given </w:t>
      </w:r>
      <w:r w:rsidR="00AB4F53" w:rsidRPr="00A1479C">
        <w:rPr>
          <w:rFonts w:eastAsiaTheme="minorHAnsi" w:cs="Arial"/>
          <w:color w:val="000000"/>
        </w:rPr>
        <w:t>by the end of the next working day</w:t>
      </w:r>
      <w:r w:rsidR="00CA0115" w:rsidRPr="00A1479C">
        <w:rPr>
          <w:rFonts w:eastAsiaTheme="minorHAnsi" w:cs="Arial"/>
          <w:color w:val="000000"/>
        </w:rPr>
        <w:t xml:space="preserve"> </w:t>
      </w:r>
      <w:r w:rsidR="00AB4F53" w:rsidRPr="00A1479C">
        <w:rPr>
          <w:rFonts w:eastAsiaTheme="minorHAnsi" w:cs="Arial"/>
          <w:color w:val="000000"/>
        </w:rPr>
        <w:t>following the day on which the activity was closed. All spoil, excess</w:t>
      </w:r>
      <w:r w:rsidR="00CA0115" w:rsidRPr="00A1479C">
        <w:rPr>
          <w:rFonts w:eastAsiaTheme="minorHAnsi" w:cs="Arial"/>
          <w:color w:val="000000"/>
        </w:rPr>
        <w:t xml:space="preserve"> </w:t>
      </w:r>
      <w:r w:rsidR="00AB4F53" w:rsidRPr="00A1479C">
        <w:rPr>
          <w:rFonts w:eastAsiaTheme="minorHAnsi" w:cs="Arial"/>
          <w:color w:val="000000"/>
        </w:rPr>
        <w:t>materials, stores and all signing, lighting and guarding must be removed</w:t>
      </w:r>
      <w:r w:rsidR="00CA0115" w:rsidRPr="00A1479C">
        <w:rPr>
          <w:rFonts w:eastAsiaTheme="minorHAnsi" w:cs="Arial"/>
          <w:color w:val="000000"/>
        </w:rPr>
        <w:t xml:space="preserve"> </w:t>
      </w:r>
      <w:r w:rsidR="00AB4F53" w:rsidRPr="00A1479C">
        <w:rPr>
          <w:rFonts w:eastAsiaTheme="minorHAnsi" w:cs="Arial"/>
          <w:color w:val="000000"/>
        </w:rPr>
        <w:t xml:space="preserve">from </w:t>
      </w:r>
      <w:r w:rsidR="00CA0115" w:rsidRPr="00A1479C">
        <w:rPr>
          <w:rFonts w:eastAsiaTheme="minorHAnsi" w:cs="Arial"/>
          <w:color w:val="000000"/>
        </w:rPr>
        <w:t xml:space="preserve">site before the activity can be </w:t>
      </w:r>
      <w:r w:rsidR="00AB4F53" w:rsidRPr="00A1479C">
        <w:rPr>
          <w:rFonts w:eastAsiaTheme="minorHAnsi" w:cs="Arial"/>
          <w:color w:val="000000"/>
        </w:rPr>
        <w:t>regarded as completed for a Works</w:t>
      </w:r>
      <w:r w:rsidR="00CA0115" w:rsidRPr="00A1479C">
        <w:rPr>
          <w:rFonts w:eastAsiaTheme="minorHAnsi" w:cs="Arial"/>
          <w:color w:val="000000"/>
        </w:rPr>
        <w:t xml:space="preserve"> </w:t>
      </w:r>
      <w:r w:rsidR="00AB4F53" w:rsidRPr="00A1479C">
        <w:rPr>
          <w:rFonts w:eastAsiaTheme="minorHAnsi" w:cs="Arial"/>
          <w:color w:val="000000"/>
        </w:rPr>
        <w:t>Closed Notice. If temporary road markings have been used, then the</w:t>
      </w:r>
      <w:r w:rsidR="00CA0115" w:rsidRPr="00A1479C">
        <w:rPr>
          <w:rFonts w:eastAsiaTheme="minorHAnsi" w:cs="Arial"/>
          <w:color w:val="000000"/>
        </w:rPr>
        <w:t xml:space="preserve"> </w:t>
      </w:r>
      <w:r w:rsidR="00AB4F53" w:rsidRPr="00A1479C">
        <w:rPr>
          <w:rFonts w:eastAsiaTheme="minorHAnsi" w:cs="Arial"/>
          <w:color w:val="000000"/>
        </w:rPr>
        <w:t>activity is not complete until the permanent markings are applied and the</w:t>
      </w:r>
      <w:r w:rsidR="00CA0115" w:rsidRPr="00A1479C">
        <w:rPr>
          <w:rFonts w:eastAsiaTheme="minorHAnsi" w:cs="Arial"/>
          <w:color w:val="000000"/>
        </w:rPr>
        <w:t xml:space="preserve"> </w:t>
      </w:r>
      <w:r w:rsidR="00AB4F53" w:rsidRPr="00A1479C">
        <w:rPr>
          <w:rFonts w:eastAsiaTheme="minorHAnsi" w:cs="Arial"/>
          <w:color w:val="000000"/>
        </w:rPr>
        <w:t>activity duration should also cover this peri</w:t>
      </w:r>
      <w:r w:rsidR="002D17B4" w:rsidRPr="00A1479C">
        <w:rPr>
          <w:rFonts w:eastAsiaTheme="minorHAnsi" w:cs="Arial"/>
          <w:color w:val="000000"/>
        </w:rPr>
        <w:t>od.</w:t>
      </w:r>
    </w:p>
    <w:p w:rsidR="00595270" w:rsidRPr="00B150D2" w:rsidRDefault="00FC37FE" w:rsidP="00786CE0">
      <w:pPr>
        <w:pStyle w:val="Heading2"/>
      </w:pPr>
      <w:bookmarkStart w:id="58" w:name="_Toc24092605"/>
      <w:r>
        <w:t>5.1</w:t>
      </w:r>
      <w:r w:rsidR="001C5961">
        <w:t>9</w:t>
      </w:r>
      <w:r w:rsidR="00F711D1">
        <w:tab/>
      </w:r>
      <w:r w:rsidR="00595270" w:rsidRPr="00B150D2">
        <w:t>Application Requirements</w:t>
      </w:r>
      <w:bookmarkEnd w:id="58"/>
      <w:r w:rsidR="00595270" w:rsidRPr="00B150D2">
        <w:t xml:space="preserve"> </w:t>
      </w:r>
    </w:p>
    <w:p w:rsidR="00F91E0C" w:rsidRPr="00B150D2" w:rsidRDefault="00F91E0C" w:rsidP="00595270">
      <w:pPr>
        <w:pStyle w:val="Default"/>
        <w:rPr>
          <w:sz w:val="22"/>
          <w:szCs w:val="22"/>
        </w:rPr>
      </w:pPr>
    </w:p>
    <w:p w:rsidR="00B26C51"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Each application for a permit must include the information </w:t>
      </w:r>
      <w:r w:rsidRPr="00D6125B">
        <w:rPr>
          <w:rFonts w:eastAsiaTheme="minorHAnsi" w:cs="Arial"/>
          <w:color w:val="000000"/>
        </w:rPr>
        <w:t xml:space="preserve">indicated in </w:t>
      </w:r>
      <w:r w:rsidR="003E7904" w:rsidRPr="00D6125B">
        <w:rPr>
          <w:rFonts w:eastAsiaTheme="minorHAnsi" w:cs="Arial"/>
          <w:color w:val="000000"/>
        </w:rPr>
        <w:t>Section 7</w:t>
      </w:r>
      <w:r w:rsidRPr="00D6125B">
        <w:rPr>
          <w:rFonts w:eastAsiaTheme="minorHAnsi" w:cs="Arial"/>
          <w:color w:val="000000"/>
        </w:rPr>
        <w:t>.</w:t>
      </w:r>
      <w:r w:rsidR="00A1479C">
        <w:rPr>
          <w:rFonts w:eastAsiaTheme="minorHAnsi" w:cs="Arial"/>
          <w:color w:val="000000"/>
        </w:rPr>
        <w:t xml:space="preserve"> </w:t>
      </w:r>
    </w:p>
    <w:p w:rsidR="00595270" w:rsidRPr="00AD3B7E" w:rsidRDefault="00F711D1" w:rsidP="00786CE0">
      <w:pPr>
        <w:pStyle w:val="Heading1"/>
      </w:pPr>
      <w:bookmarkStart w:id="59" w:name="_Toc24092606"/>
      <w:r>
        <w:t>6</w:t>
      </w:r>
      <w:r>
        <w:tab/>
      </w:r>
      <w:r w:rsidR="00595270" w:rsidRPr="00AD3B7E">
        <w:t>Permits – Types</w:t>
      </w:r>
      <w:bookmarkEnd w:id="59"/>
      <w:r w:rsidR="00595270" w:rsidRPr="00AD3B7E">
        <w:t xml:space="preserve"> </w:t>
      </w:r>
    </w:p>
    <w:p w:rsidR="00F91E0C" w:rsidRPr="00876668" w:rsidRDefault="00F91E0C" w:rsidP="00595270">
      <w:pPr>
        <w:pStyle w:val="Default"/>
        <w:rPr>
          <w:b/>
          <w:bCs/>
          <w:i/>
          <w:sz w:val="22"/>
          <w:szCs w:val="22"/>
        </w:rPr>
      </w:pPr>
    </w:p>
    <w:p w:rsidR="00595270" w:rsidRPr="00B150D2" w:rsidRDefault="00F711D1" w:rsidP="00786CE0">
      <w:pPr>
        <w:pStyle w:val="Heading2"/>
      </w:pPr>
      <w:bookmarkStart w:id="60" w:name="_Toc24092607"/>
      <w:r>
        <w:t>6.1</w:t>
      </w:r>
      <w:r>
        <w:tab/>
      </w:r>
      <w:r w:rsidR="00211C84">
        <w:t>Types c</w:t>
      </w:r>
      <w:r w:rsidR="00595270" w:rsidRPr="00B150D2">
        <w:t xml:space="preserve">overed by the </w:t>
      </w:r>
      <w:r w:rsidR="00A72082">
        <w:t>Permit Scheme</w:t>
      </w:r>
      <w:bookmarkEnd w:id="60"/>
      <w:r w:rsidR="00595270" w:rsidRPr="00B150D2">
        <w:t xml:space="preserve"> </w:t>
      </w:r>
    </w:p>
    <w:p w:rsidR="00F91E0C" w:rsidRPr="00B150D2" w:rsidRDefault="00F91E0C" w:rsidP="00595270">
      <w:pPr>
        <w:pStyle w:val="Default"/>
        <w:rPr>
          <w:sz w:val="22"/>
          <w:szCs w:val="22"/>
        </w:rPr>
      </w:pPr>
    </w:p>
    <w:p w:rsidR="00F91E0C" w:rsidRPr="00F13D49" w:rsidRDefault="00595270" w:rsidP="00F13D49">
      <w:pPr>
        <w:pStyle w:val="BodyText"/>
        <w:spacing w:line="360" w:lineRule="auto"/>
        <w:ind w:left="0" w:right="128"/>
        <w:jc w:val="both"/>
        <w:rPr>
          <w:rFonts w:eastAsiaTheme="minorHAnsi" w:cs="Arial"/>
          <w:color w:val="000000"/>
        </w:rPr>
      </w:pPr>
      <w:r w:rsidRPr="00A1479C">
        <w:rPr>
          <w:rFonts w:eastAsiaTheme="minorHAnsi" w:cs="Arial"/>
          <w:color w:val="000000"/>
        </w:rPr>
        <w:t xml:space="preserve">There are two types of permit covered by the </w:t>
      </w:r>
      <w:r w:rsidR="00A72082" w:rsidRPr="00A1479C">
        <w:rPr>
          <w:rFonts w:eastAsiaTheme="minorHAnsi" w:cs="Arial"/>
          <w:color w:val="000000"/>
        </w:rPr>
        <w:t>Permit Scheme</w:t>
      </w:r>
      <w:r w:rsidR="00F13D49">
        <w:rPr>
          <w:rFonts w:eastAsiaTheme="minorHAnsi" w:cs="Arial"/>
          <w:color w:val="000000"/>
        </w:rPr>
        <w:t xml:space="preserve"> as set out below. </w:t>
      </w:r>
    </w:p>
    <w:p w:rsidR="00595270" w:rsidRPr="00C338FC" w:rsidRDefault="00F711D1" w:rsidP="00786CE0">
      <w:pPr>
        <w:pStyle w:val="Heading2"/>
      </w:pPr>
      <w:bookmarkStart w:id="61" w:name="_Toc24092608"/>
      <w:r>
        <w:t>6.2</w:t>
      </w:r>
      <w:r>
        <w:tab/>
      </w:r>
      <w:r w:rsidR="00595270" w:rsidRPr="00C338FC">
        <w:t>Provisional Advance Authorisation (PAA)</w:t>
      </w:r>
      <w:bookmarkEnd w:id="61"/>
      <w:r w:rsidR="00595270" w:rsidRPr="00C338FC">
        <w:t xml:space="preserve"> </w:t>
      </w:r>
    </w:p>
    <w:p w:rsidR="00F91E0C" w:rsidRPr="00876668" w:rsidRDefault="00F91E0C" w:rsidP="00595270">
      <w:pPr>
        <w:pStyle w:val="Default"/>
        <w:rPr>
          <w:i/>
          <w:sz w:val="22"/>
          <w:szCs w:val="22"/>
        </w:rPr>
      </w:pPr>
    </w:p>
    <w:p w:rsidR="00595270"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PAA’s, are a means of enabling significant activities to be identified, co-ordinated and programmed in advance by allowing activities to be provisionally planned in by the activity promoters, pending the </w:t>
      </w:r>
      <w:r w:rsidR="00E05636" w:rsidRPr="00A1479C">
        <w:rPr>
          <w:rFonts w:eastAsiaTheme="minorHAnsi" w:cs="Arial"/>
          <w:color w:val="000000"/>
        </w:rPr>
        <w:t>Permit Authority</w:t>
      </w:r>
      <w:r w:rsidRPr="00A1479C">
        <w:rPr>
          <w:rFonts w:eastAsiaTheme="minorHAnsi" w:cs="Arial"/>
          <w:color w:val="000000"/>
        </w:rPr>
        <w:t xml:space="preserve">’s subsequent decision on whether, and with </w:t>
      </w:r>
      <w:r w:rsidRPr="00D6125B">
        <w:rPr>
          <w:rFonts w:eastAsiaTheme="minorHAnsi" w:cs="Arial"/>
          <w:color w:val="000000"/>
        </w:rPr>
        <w:t xml:space="preserve">what conditions, to grant a permit for the activities. </w:t>
      </w:r>
    </w:p>
    <w:p w:rsidR="007F1848" w:rsidRPr="00D6125B" w:rsidRDefault="007F1848" w:rsidP="00A1479C">
      <w:pPr>
        <w:pStyle w:val="BodyText"/>
        <w:spacing w:line="360" w:lineRule="auto"/>
        <w:ind w:left="0" w:right="128"/>
        <w:jc w:val="both"/>
        <w:rPr>
          <w:rFonts w:eastAsiaTheme="minorHAnsi" w:cs="Arial"/>
          <w:color w:val="000000"/>
        </w:rPr>
      </w:pPr>
    </w:p>
    <w:p w:rsidR="00595270" w:rsidRPr="00A1479C" w:rsidRDefault="00595270" w:rsidP="00A1479C">
      <w:pPr>
        <w:pStyle w:val="BodyText"/>
        <w:spacing w:line="360" w:lineRule="auto"/>
        <w:ind w:left="0" w:right="128"/>
        <w:jc w:val="both"/>
        <w:rPr>
          <w:rFonts w:eastAsiaTheme="minorHAnsi" w:cs="Arial"/>
          <w:color w:val="000000"/>
        </w:rPr>
      </w:pPr>
      <w:r w:rsidRPr="00D6125B">
        <w:rPr>
          <w:rFonts w:eastAsiaTheme="minorHAnsi" w:cs="Arial"/>
          <w:color w:val="000000"/>
        </w:rPr>
        <w:t xml:space="preserve">An activity promoter who wishes to undertake Major Activities (see </w:t>
      </w:r>
      <w:r w:rsidR="00A37354" w:rsidRPr="00D6125B">
        <w:rPr>
          <w:rFonts w:eastAsiaTheme="minorHAnsi" w:cs="Arial"/>
          <w:color w:val="000000"/>
        </w:rPr>
        <w:t>6.5</w:t>
      </w:r>
      <w:r w:rsidRPr="00D6125B">
        <w:rPr>
          <w:rFonts w:eastAsiaTheme="minorHAnsi" w:cs="Arial"/>
          <w:color w:val="000000"/>
        </w:rPr>
        <w:t xml:space="preserve"> below) on</w:t>
      </w:r>
      <w:r w:rsidRPr="00A1479C">
        <w:rPr>
          <w:rFonts w:eastAsiaTheme="minorHAnsi" w:cs="Arial"/>
          <w:color w:val="000000"/>
        </w:rPr>
        <w:t xml:space="preserve"> a specified street shall apply for a PAA at least 3 months in advance of those activities starting on the highway, or as agreed with the </w:t>
      </w:r>
      <w:r w:rsidR="00E05636" w:rsidRPr="00A1479C">
        <w:rPr>
          <w:rFonts w:eastAsiaTheme="minorHAnsi" w:cs="Arial"/>
          <w:color w:val="000000"/>
        </w:rPr>
        <w:t>Permit Authority</w:t>
      </w:r>
      <w:r w:rsidRPr="00A1479C">
        <w:rPr>
          <w:rFonts w:eastAsiaTheme="minorHAnsi" w:cs="Arial"/>
          <w:color w:val="000000"/>
        </w:rPr>
        <w:t xml:space="preserve">. Subsequent applications for permits for Major Activities that have not been preceded by a PAA will not be accepted by the </w:t>
      </w:r>
      <w:r w:rsidR="00E05636" w:rsidRPr="00A1479C">
        <w:rPr>
          <w:rFonts w:eastAsiaTheme="minorHAnsi" w:cs="Arial"/>
          <w:color w:val="000000"/>
        </w:rPr>
        <w:t>Permit Authority</w:t>
      </w:r>
      <w:r w:rsidRPr="00A1479C">
        <w:rPr>
          <w:rFonts w:eastAsiaTheme="minorHAnsi" w:cs="Arial"/>
          <w:color w:val="000000"/>
        </w:rPr>
        <w:t xml:space="preserve">. </w:t>
      </w:r>
    </w:p>
    <w:p w:rsidR="00F91E0C" w:rsidRPr="00B150D2" w:rsidRDefault="00F91E0C" w:rsidP="00595270">
      <w:pPr>
        <w:pStyle w:val="Default"/>
        <w:rPr>
          <w:sz w:val="22"/>
          <w:szCs w:val="22"/>
        </w:rPr>
      </w:pPr>
    </w:p>
    <w:p w:rsidR="00595270"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Each application for a PAA will be limited to one street. </w:t>
      </w:r>
    </w:p>
    <w:p w:rsidR="00F91E0C" w:rsidRPr="00A1479C" w:rsidRDefault="00F91E0C" w:rsidP="00A1479C">
      <w:pPr>
        <w:pStyle w:val="BodyText"/>
        <w:spacing w:line="360" w:lineRule="auto"/>
        <w:ind w:left="0" w:right="128"/>
        <w:jc w:val="both"/>
        <w:rPr>
          <w:rFonts w:eastAsiaTheme="minorHAnsi" w:cs="Arial"/>
          <w:color w:val="000000"/>
        </w:rPr>
      </w:pPr>
    </w:p>
    <w:p w:rsidR="00595270"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An application for a PAA must include a full description of the activity and specify start and end dates, although the start date may be considered as provisional and can be amended in the application for a final permit with full justification of the amendment of the start and end dates. </w:t>
      </w:r>
    </w:p>
    <w:p w:rsidR="00F91E0C" w:rsidRPr="00A1479C" w:rsidRDefault="00F91E0C" w:rsidP="00A1479C">
      <w:pPr>
        <w:pStyle w:val="BodyText"/>
        <w:spacing w:line="360" w:lineRule="auto"/>
        <w:ind w:left="0" w:right="128"/>
        <w:jc w:val="both"/>
        <w:rPr>
          <w:rFonts w:eastAsiaTheme="minorHAnsi" w:cs="Arial"/>
          <w:color w:val="000000"/>
        </w:rPr>
      </w:pPr>
    </w:p>
    <w:p w:rsidR="00595270" w:rsidRPr="00150429" w:rsidRDefault="00595270" w:rsidP="00A1479C">
      <w:pPr>
        <w:pStyle w:val="BodyText"/>
        <w:spacing w:line="360" w:lineRule="auto"/>
        <w:ind w:left="0" w:right="128"/>
        <w:jc w:val="both"/>
        <w:rPr>
          <w:rFonts w:eastAsiaTheme="minorHAnsi" w:cs="Arial"/>
        </w:rPr>
      </w:pPr>
      <w:r w:rsidRPr="00A1479C">
        <w:rPr>
          <w:rFonts w:eastAsiaTheme="minorHAnsi" w:cs="Arial"/>
          <w:color w:val="000000"/>
        </w:rPr>
        <w:t>A fee will be charged for a PAA in addition to the fee which is charged for</w:t>
      </w:r>
      <w:r w:rsidR="009779EF" w:rsidRPr="00A1479C">
        <w:rPr>
          <w:rFonts w:eastAsiaTheme="minorHAnsi" w:cs="Arial"/>
          <w:color w:val="000000"/>
        </w:rPr>
        <w:t xml:space="preserve"> the issue of the major permit unless </w:t>
      </w:r>
      <w:r w:rsidR="00C46C91" w:rsidRPr="00150429">
        <w:rPr>
          <w:rFonts w:eastAsiaTheme="minorHAnsi" w:cs="Arial"/>
        </w:rPr>
        <w:t xml:space="preserve">pre-agreed </w:t>
      </w:r>
      <w:r w:rsidR="009779EF" w:rsidRPr="00A1479C">
        <w:rPr>
          <w:rFonts w:eastAsiaTheme="minorHAnsi" w:cs="Arial"/>
          <w:color w:val="000000"/>
        </w:rPr>
        <w:t xml:space="preserve">with the </w:t>
      </w:r>
      <w:r w:rsidR="00E05636" w:rsidRPr="00A1479C">
        <w:rPr>
          <w:rFonts w:eastAsiaTheme="minorHAnsi" w:cs="Arial"/>
          <w:color w:val="000000"/>
        </w:rPr>
        <w:t>Permit Authority</w:t>
      </w:r>
      <w:r w:rsidR="00C46C91">
        <w:rPr>
          <w:rFonts w:eastAsiaTheme="minorHAnsi" w:cs="Arial"/>
          <w:color w:val="000000"/>
        </w:rPr>
        <w:t xml:space="preserve"> </w:t>
      </w:r>
      <w:r w:rsidR="00C46C91" w:rsidRPr="00150429">
        <w:rPr>
          <w:rFonts w:eastAsiaTheme="minorHAnsi" w:cs="Arial"/>
        </w:rPr>
        <w:t>and in line with Section 12.5</w:t>
      </w:r>
      <w:r w:rsidR="009779EF" w:rsidRPr="00150429">
        <w:rPr>
          <w:rFonts w:eastAsiaTheme="minorHAnsi" w:cs="Arial"/>
        </w:rPr>
        <w:t>.</w:t>
      </w:r>
    </w:p>
    <w:p w:rsidR="00F91E0C" w:rsidRPr="00A1479C" w:rsidRDefault="00F91E0C" w:rsidP="00A1479C">
      <w:pPr>
        <w:pStyle w:val="BodyText"/>
        <w:spacing w:line="360" w:lineRule="auto"/>
        <w:ind w:left="0" w:right="128"/>
        <w:jc w:val="both"/>
        <w:rPr>
          <w:rFonts w:eastAsiaTheme="minorHAnsi" w:cs="Arial"/>
          <w:color w:val="000000"/>
        </w:rPr>
      </w:pPr>
    </w:p>
    <w:p w:rsidR="00595270" w:rsidRPr="005413D3" w:rsidRDefault="00595270" w:rsidP="005413D3">
      <w:pPr>
        <w:pStyle w:val="BodyText"/>
        <w:spacing w:line="360" w:lineRule="auto"/>
        <w:ind w:left="0" w:right="128"/>
        <w:jc w:val="both"/>
        <w:rPr>
          <w:rFonts w:eastAsiaTheme="minorHAnsi" w:cs="Arial"/>
          <w:color w:val="000000"/>
        </w:rPr>
      </w:pPr>
      <w:r w:rsidRPr="00A1479C">
        <w:rPr>
          <w:rFonts w:eastAsiaTheme="minorHAnsi" w:cs="Arial"/>
          <w:color w:val="000000"/>
        </w:rPr>
        <w:lastRenderedPageBreak/>
        <w:t xml:space="preserve">The granting of a PAA does not prevent the </w:t>
      </w:r>
      <w:r w:rsidR="00E05636" w:rsidRPr="00A1479C">
        <w:rPr>
          <w:rFonts w:eastAsiaTheme="minorHAnsi" w:cs="Arial"/>
          <w:color w:val="000000"/>
        </w:rPr>
        <w:t>Permit Authority</w:t>
      </w:r>
      <w:r w:rsidRPr="00A1479C">
        <w:rPr>
          <w:rFonts w:eastAsiaTheme="minorHAnsi" w:cs="Arial"/>
          <w:color w:val="000000"/>
        </w:rPr>
        <w:t xml:space="preserve"> from subsequently refusing to grant a major permit to which the PAA relates, </w:t>
      </w:r>
      <w:r w:rsidR="00876668" w:rsidRPr="00A1479C">
        <w:rPr>
          <w:rFonts w:eastAsiaTheme="minorHAnsi" w:cs="Arial"/>
          <w:color w:val="000000"/>
        </w:rPr>
        <w:t xml:space="preserve">if circumstances should change.  For major works to commence the promoter will be required to provide the final detailed information in support of the application for a permit at least 10 days before </w:t>
      </w:r>
      <w:r w:rsidR="00B150D2" w:rsidRPr="00A1479C">
        <w:rPr>
          <w:rFonts w:eastAsiaTheme="minorHAnsi" w:cs="Arial"/>
          <w:color w:val="000000"/>
        </w:rPr>
        <w:t>the activity is due to commence unless otherwise agreed.</w:t>
      </w:r>
    </w:p>
    <w:p w:rsidR="00876668" w:rsidRDefault="00F711D1" w:rsidP="00786CE0">
      <w:pPr>
        <w:pStyle w:val="Heading2"/>
      </w:pPr>
      <w:bookmarkStart w:id="62" w:name="_Toc24092609"/>
      <w:r>
        <w:t>6.3</w:t>
      </w:r>
      <w:r>
        <w:tab/>
      </w:r>
      <w:r w:rsidR="00876668">
        <w:t>Permits</w:t>
      </w:r>
      <w:bookmarkEnd w:id="62"/>
    </w:p>
    <w:p w:rsidR="00876668" w:rsidRPr="00B150D2" w:rsidRDefault="00876668" w:rsidP="00595270">
      <w:pPr>
        <w:pStyle w:val="Default"/>
        <w:rPr>
          <w:b/>
          <w:bCs/>
          <w:sz w:val="22"/>
          <w:szCs w:val="22"/>
        </w:rPr>
      </w:pPr>
    </w:p>
    <w:p w:rsidR="00876668" w:rsidRPr="00D6125B" w:rsidRDefault="00876668" w:rsidP="00A1479C">
      <w:pPr>
        <w:pStyle w:val="BodyText"/>
        <w:spacing w:line="360" w:lineRule="auto"/>
        <w:ind w:left="0" w:right="128"/>
        <w:jc w:val="both"/>
        <w:rPr>
          <w:rFonts w:eastAsiaTheme="minorHAnsi" w:cs="Arial"/>
          <w:color w:val="000000"/>
        </w:rPr>
      </w:pPr>
      <w:r w:rsidRPr="00D6125B">
        <w:rPr>
          <w:rFonts w:eastAsiaTheme="minorHAnsi" w:cs="Arial"/>
          <w:color w:val="000000"/>
        </w:rPr>
        <w:t xml:space="preserve">Permits are the full permit applications with final details for all registerable activities on the specified street. The information which shall </w:t>
      </w:r>
      <w:r w:rsidR="00B150D2" w:rsidRPr="00D6125B">
        <w:rPr>
          <w:rFonts w:eastAsiaTheme="minorHAnsi" w:cs="Arial"/>
          <w:color w:val="000000"/>
        </w:rPr>
        <w:t>accompany</w:t>
      </w:r>
      <w:r w:rsidRPr="00D6125B">
        <w:rPr>
          <w:rFonts w:eastAsiaTheme="minorHAnsi" w:cs="Arial"/>
          <w:color w:val="000000"/>
        </w:rPr>
        <w:t xml:space="preserve"> a permit is set out in </w:t>
      </w:r>
      <w:r w:rsidR="00A91E77" w:rsidRPr="00D6125B">
        <w:rPr>
          <w:rFonts w:eastAsiaTheme="minorHAnsi" w:cs="Arial"/>
          <w:color w:val="000000"/>
        </w:rPr>
        <w:t>S</w:t>
      </w:r>
      <w:r w:rsidRPr="00D6125B">
        <w:rPr>
          <w:rFonts w:eastAsiaTheme="minorHAnsi" w:cs="Arial"/>
          <w:color w:val="000000"/>
        </w:rPr>
        <w:t xml:space="preserve">ection </w:t>
      </w:r>
      <w:r w:rsidR="00A37354" w:rsidRPr="00D6125B">
        <w:rPr>
          <w:rFonts w:eastAsiaTheme="minorHAnsi" w:cs="Arial"/>
          <w:color w:val="000000"/>
        </w:rPr>
        <w:t>7</w:t>
      </w:r>
      <w:r w:rsidRPr="00D6125B">
        <w:rPr>
          <w:rFonts w:eastAsiaTheme="minorHAnsi" w:cs="Arial"/>
          <w:color w:val="000000"/>
        </w:rPr>
        <w:t xml:space="preserve"> and wherever practicably possible be supplied using the latest </w:t>
      </w:r>
      <w:r w:rsidR="00C46C91" w:rsidRPr="00150429">
        <w:rPr>
          <w:rFonts w:eastAsiaTheme="minorHAnsi" w:cs="Arial"/>
        </w:rPr>
        <w:t xml:space="preserve">electronic </w:t>
      </w:r>
      <w:r w:rsidRPr="00D6125B">
        <w:rPr>
          <w:rFonts w:eastAsiaTheme="minorHAnsi" w:cs="Arial"/>
          <w:color w:val="000000"/>
        </w:rPr>
        <w:t xml:space="preserve">system and in any event within the timescales as set out within </w:t>
      </w:r>
      <w:r w:rsidR="00A91E77" w:rsidRPr="00D6125B">
        <w:rPr>
          <w:rFonts w:eastAsiaTheme="minorHAnsi" w:cs="Arial"/>
          <w:color w:val="000000"/>
        </w:rPr>
        <w:t>S</w:t>
      </w:r>
      <w:r w:rsidRPr="00D6125B">
        <w:rPr>
          <w:rFonts w:eastAsiaTheme="minorHAnsi" w:cs="Arial"/>
          <w:color w:val="000000"/>
        </w:rPr>
        <w:t xml:space="preserve">ection </w:t>
      </w:r>
      <w:r w:rsidR="00A37354" w:rsidRPr="00D6125B">
        <w:rPr>
          <w:rFonts w:eastAsiaTheme="minorHAnsi" w:cs="Arial"/>
          <w:color w:val="000000"/>
        </w:rPr>
        <w:t>7.2</w:t>
      </w:r>
      <w:r w:rsidR="00E74D74" w:rsidRPr="00D6125B">
        <w:rPr>
          <w:rFonts w:eastAsiaTheme="minorHAnsi" w:cs="Arial"/>
          <w:color w:val="000000"/>
        </w:rPr>
        <w:t>2</w:t>
      </w:r>
      <w:r w:rsidR="002D17B4" w:rsidRPr="00D6125B">
        <w:rPr>
          <w:rFonts w:eastAsiaTheme="minorHAnsi" w:cs="Arial"/>
          <w:color w:val="000000"/>
        </w:rPr>
        <w:t>.</w:t>
      </w:r>
    </w:p>
    <w:p w:rsidR="00F91E0C" w:rsidRPr="00D6125B" w:rsidRDefault="00F91E0C" w:rsidP="00A1479C">
      <w:pPr>
        <w:pStyle w:val="BodyText"/>
        <w:spacing w:line="360" w:lineRule="auto"/>
        <w:ind w:left="0" w:right="128"/>
        <w:jc w:val="both"/>
        <w:rPr>
          <w:rFonts w:eastAsiaTheme="minorHAnsi" w:cs="Arial"/>
          <w:color w:val="000000"/>
        </w:rPr>
      </w:pPr>
    </w:p>
    <w:p w:rsidR="003F1276" w:rsidRPr="00D6125B" w:rsidRDefault="003F1276" w:rsidP="00A1479C">
      <w:pPr>
        <w:pStyle w:val="BodyText"/>
        <w:spacing w:line="360" w:lineRule="auto"/>
        <w:ind w:left="0" w:right="128"/>
        <w:jc w:val="both"/>
        <w:rPr>
          <w:rFonts w:eastAsiaTheme="minorHAnsi" w:cs="Arial"/>
          <w:color w:val="000000"/>
        </w:rPr>
      </w:pPr>
      <w:r w:rsidRPr="00D6125B">
        <w:rPr>
          <w:rFonts w:eastAsiaTheme="minorHAnsi" w:cs="Arial"/>
          <w:color w:val="000000"/>
        </w:rPr>
        <w:t>Promoters should note</w:t>
      </w:r>
      <w:r w:rsidR="00B150D2" w:rsidRPr="00D6125B">
        <w:rPr>
          <w:rFonts w:eastAsiaTheme="minorHAnsi" w:cs="Arial"/>
          <w:color w:val="000000"/>
        </w:rPr>
        <w:t xml:space="preserve"> that in line with </w:t>
      </w:r>
      <w:r w:rsidR="00DA2865" w:rsidRPr="00D6125B">
        <w:rPr>
          <w:rFonts w:eastAsiaTheme="minorHAnsi" w:cs="Arial"/>
          <w:color w:val="000000"/>
        </w:rPr>
        <w:t>R</w:t>
      </w:r>
      <w:r w:rsidR="00B150D2" w:rsidRPr="00D6125B">
        <w:rPr>
          <w:rFonts w:eastAsiaTheme="minorHAnsi" w:cs="Arial"/>
          <w:color w:val="000000"/>
        </w:rPr>
        <w:t>egulation 9</w:t>
      </w:r>
      <w:r w:rsidRPr="00D6125B">
        <w:rPr>
          <w:rFonts w:eastAsiaTheme="minorHAnsi" w:cs="Arial"/>
          <w:color w:val="000000"/>
        </w:rPr>
        <w:t>(9)</w:t>
      </w:r>
      <w:r w:rsidR="000359A1">
        <w:rPr>
          <w:rFonts w:eastAsiaTheme="minorHAnsi" w:cs="Arial"/>
          <w:color w:val="000000"/>
        </w:rPr>
        <w:t xml:space="preserve"> of the Regulations</w:t>
      </w:r>
      <w:r w:rsidRPr="00D6125B">
        <w:rPr>
          <w:rFonts w:eastAsiaTheme="minorHAnsi" w:cs="Arial"/>
          <w:color w:val="000000"/>
        </w:rPr>
        <w:t xml:space="preserve"> requires applicants to copy any permit applications to any </w:t>
      </w:r>
      <w:r w:rsidR="00E05636" w:rsidRPr="00D6125B">
        <w:rPr>
          <w:rFonts w:eastAsiaTheme="minorHAnsi" w:cs="Arial"/>
          <w:color w:val="000000"/>
        </w:rPr>
        <w:t>Authority</w:t>
      </w:r>
      <w:r w:rsidRPr="00D6125B">
        <w:rPr>
          <w:rFonts w:eastAsiaTheme="minorHAnsi" w:cs="Arial"/>
          <w:color w:val="000000"/>
        </w:rPr>
        <w:t xml:space="preserve">, statutory undertaker or other </w:t>
      </w:r>
      <w:r w:rsidR="00B150D2" w:rsidRPr="00D6125B">
        <w:rPr>
          <w:rFonts w:eastAsiaTheme="minorHAnsi" w:cs="Arial"/>
          <w:color w:val="000000"/>
        </w:rPr>
        <w:t>r</w:t>
      </w:r>
      <w:r w:rsidRPr="00D6125B">
        <w:rPr>
          <w:rFonts w:eastAsiaTheme="minorHAnsi" w:cs="Arial"/>
          <w:color w:val="000000"/>
        </w:rPr>
        <w:t xml:space="preserve">elevant body </w:t>
      </w:r>
      <w:r w:rsidR="00B150D2" w:rsidRPr="00D6125B">
        <w:rPr>
          <w:rFonts w:eastAsiaTheme="minorHAnsi" w:cs="Arial"/>
          <w:color w:val="000000"/>
        </w:rPr>
        <w:t>that</w:t>
      </w:r>
      <w:r w:rsidRPr="00D6125B">
        <w:rPr>
          <w:rFonts w:eastAsiaTheme="minorHAnsi" w:cs="Arial"/>
          <w:color w:val="000000"/>
        </w:rPr>
        <w:t xml:space="preserve"> has requested to see notices or permit application on certain streets.</w:t>
      </w:r>
    </w:p>
    <w:p w:rsidR="003F1276" w:rsidRPr="00D6125B" w:rsidRDefault="003F1276" w:rsidP="00A1479C">
      <w:pPr>
        <w:pStyle w:val="BodyText"/>
        <w:spacing w:line="360" w:lineRule="auto"/>
        <w:ind w:left="0" w:right="128"/>
        <w:jc w:val="both"/>
        <w:rPr>
          <w:rFonts w:eastAsiaTheme="minorHAnsi" w:cs="Arial"/>
          <w:color w:val="000000"/>
        </w:rPr>
      </w:pPr>
    </w:p>
    <w:p w:rsidR="003F1276" w:rsidRPr="00F13D49" w:rsidRDefault="003F1276" w:rsidP="00F13D49">
      <w:pPr>
        <w:pStyle w:val="BodyText"/>
        <w:spacing w:line="360" w:lineRule="auto"/>
        <w:ind w:left="0" w:right="128"/>
        <w:jc w:val="both"/>
        <w:rPr>
          <w:rFonts w:eastAsiaTheme="minorHAnsi" w:cs="Arial"/>
          <w:color w:val="000000"/>
        </w:rPr>
      </w:pPr>
      <w:r w:rsidRPr="00D6125B">
        <w:rPr>
          <w:rFonts w:eastAsiaTheme="minorHAnsi" w:cs="Arial"/>
          <w:color w:val="000000"/>
        </w:rPr>
        <w:t>The minimum timescales are set out in section</w:t>
      </w:r>
      <w:r w:rsidR="002D17B4" w:rsidRPr="00D6125B">
        <w:rPr>
          <w:rFonts w:eastAsiaTheme="minorHAnsi" w:cs="Arial"/>
          <w:color w:val="000000"/>
        </w:rPr>
        <w:t xml:space="preserve"> </w:t>
      </w:r>
      <w:r w:rsidR="001B1F3C" w:rsidRPr="00D6125B">
        <w:rPr>
          <w:rFonts w:eastAsiaTheme="minorHAnsi" w:cs="Arial"/>
          <w:color w:val="000000"/>
        </w:rPr>
        <w:t>7.2</w:t>
      </w:r>
      <w:r w:rsidR="00A37354" w:rsidRPr="00D6125B">
        <w:rPr>
          <w:rFonts w:eastAsiaTheme="minorHAnsi" w:cs="Arial"/>
          <w:color w:val="000000"/>
        </w:rPr>
        <w:t>2</w:t>
      </w:r>
      <w:r w:rsidRPr="00D6125B">
        <w:rPr>
          <w:rFonts w:eastAsiaTheme="minorHAnsi" w:cs="Arial"/>
          <w:color w:val="000000"/>
        </w:rPr>
        <w:t xml:space="preserve"> however</w:t>
      </w:r>
      <w:r w:rsidRPr="00A1479C">
        <w:rPr>
          <w:rFonts w:eastAsiaTheme="minorHAnsi" w:cs="Arial"/>
          <w:color w:val="000000"/>
        </w:rPr>
        <w:t xml:space="preserve"> promoters are encouraged to contact the</w:t>
      </w:r>
      <w:r w:rsidR="002F0D06" w:rsidRPr="00A1479C">
        <w:rPr>
          <w:rFonts w:eastAsiaTheme="minorHAnsi" w:cs="Arial"/>
          <w:color w:val="000000"/>
        </w:rPr>
        <w:t xml:space="preserve"> </w:t>
      </w:r>
      <w:r w:rsidR="00E05636" w:rsidRPr="00A1479C">
        <w:rPr>
          <w:rFonts w:eastAsiaTheme="minorHAnsi" w:cs="Arial"/>
          <w:color w:val="000000"/>
        </w:rPr>
        <w:t>Permit Authority</w:t>
      </w:r>
      <w:r w:rsidR="002F0D06" w:rsidRPr="00A1479C">
        <w:rPr>
          <w:rFonts w:eastAsiaTheme="minorHAnsi" w:cs="Arial"/>
          <w:color w:val="000000"/>
        </w:rPr>
        <w:t xml:space="preserve"> early so that conditions can be discussed and, if possible, an agreement can be reached so that the application is approved quickly.</w:t>
      </w:r>
    </w:p>
    <w:p w:rsidR="00595270" w:rsidRPr="00B150D2" w:rsidRDefault="00F711D1" w:rsidP="00786CE0">
      <w:pPr>
        <w:pStyle w:val="Heading2"/>
      </w:pPr>
      <w:bookmarkStart w:id="63" w:name="_Toc24092610"/>
      <w:r>
        <w:t>6.4</w:t>
      </w:r>
      <w:r>
        <w:tab/>
      </w:r>
      <w:r w:rsidR="00211C84">
        <w:t>Classes c</w:t>
      </w:r>
      <w:r w:rsidR="00595270" w:rsidRPr="00B150D2">
        <w:t xml:space="preserve">overed by the </w:t>
      </w:r>
      <w:r w:rsidR="00A72082">
        <w:t>Permit Scheme</w:t>
      </w:r>
      <w:bookmarkEnd w:id="63"/>
      <w:r w:rsidR="00595270" w:rsidRPr="00B150D2">
        <w:t xml:space="preserve"> </w:t>
      </w:r>
    </w:p>
    <w:p w:rsidR="00F91E0C" w:rsidRPr="00B150D2" w:rsidRDefault="00F91E0C" w:rsidP="00595270">
      <w:pPr>
        <w:pStyle w:val="Default"/>
        <w:rPr>
          <w:sz w:val="22"/>
          <w:szCs w:val="22"/>
        </w:rPr>
      </w:pPr>
    </w:p>
    <w:p w:rsidR="00F91E0C" w:rsidRPr="005413D3" w:rsidRDefault="00595270"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There are four classes of permit covered by the </w:t>
      </w:r>
      <w:r w:rsidR="00A72082" w:rsidRPr="00A1479C">
        <w:rPr>
          <w:rFonts w:eastAsiaTheme="minorHAnsi" w:cs="Arial"/>
          <w:color w:val="000000"/>
        </w:rPr>
        <w:t>Permit Scheme</w:t>
      </w:r>
      <w:r w:rsidRPr="00A1479C">
        <w:rPr>
          <w:rFonts w:eastAsiaTheme="minorHAnsi" w:cs="Arial"/>
          <w:color w:val="000000"/>
        </w:rPr>
        <w:t xml:space="preserve"> as set out below. </w:t>
      </w:r>
    </w:p>
    <w:p w:rsidR="00595270" w:rsidRPr="00B150D2" w:rsidRDefault="00F711D1" w:rsidP="00786CE0">
      <w:pPr>
        <w:pStyle w:val="Heading2"/>
      </w:pPr>
      <w:bookmarkStart w:id="64" w:name="_Toc24092611"/>
      <w:r>
        <w:t>6.5</w:t>
      </w:r>
      <w:r>
        <w:tab/>
      </w:r>
      <w:r w:rsidR="00595270" w:rsidRPr="00B150D2">
        <w:t>Permit for Major Activities</w:t>
      </w:r>
      <w:bookmarkEnd w:id="64"/>
      <w:r w:rsidR="00595270" w:rsidRPr="00B150D2">
        <w:t xml:space="preserve"> </w:t>
      </w:r>
    </w:p>
    <w:p w:rsidR="00F91E0C" w:rsidRPr="00B150D2" w:rsidRDefault="00F91E0C" w:rsidP="00595270">
      <w:pPr>
        <w:pStyle w:val="Default"/>
        <w:rPr>
          <w:sz w:val="22"/>
          <w:szCs w:val="22"/>
        </w:rPr>
      </w:pPr>
    </w:p>
    <w:p w:rsidR="00595270" w:rsidRPr="00B150D2" w:rsidRDefault="00595270" w:rsidP="00595270">
      <w:pPr>
        <w:pStyle w:val="Default"/>
        <w:rPr>
          <w:sz w:val="22"/>
          <w:szCs w:val="22"/>
        </w:rPr>
      </w:pPr>
      <w:r w:rsidRPr="00B150D2">
        <w:rPr>
          <w:sz w:val="22"/>
          <w:szCs w:val="22"/>
        </w:rPr>
        <w:t>M</w:t>
      </w:r>
      <w:r w:rsidR="00E74D74">
        <w:rPr>
          <w:sz w:val="22"/>
          <w:szCs w:val="22"/>
        </w:rPr>
        <w:t>ajor Activities are those which;</w:t>
      </w:r>
      <w:r w:rsidRPr="00B150D2">
        <w:rPr>
          <w:sz w:val="22"/>
          <w:szCs w:val="22"/>
        </w:rPr>
        <w:t xml:space="preserve"> </w:t>
      </w:r>
    </w:p>
    <w:p w:rsidR="00F91E0C" w:rsidRPr="00B150D2" w:rsidRDefault="00F91E0C" w:rsidP="00595270">
      <w:pPr>
        <w:pStyle w:val="Default"/>
        <w:rPr>
          <w:sz w:val="22"/>
          <w:szCs w:val="22"/>
        </w:rPr>
      </w:pPr>
    </w:p>
    <w:p w:rsidR="006B444F" w:rsidRPr="00A1479C" w:rsidRDefault="006B444F" w:rsidP="000D10F8">
      <w:pPr>
        <w:pStyle w:val="BodyText"/>
        <w:numPr>
          <w:ilvl w:val="0"/>
          <w:numId w:val="11"/>
        </w:numPr>
        <w:spacing w:line="360" w:lineRule="auto"/>
        <w:ind w:right="128"/>
        <w:jc w:val="both"/>
        <w:rPr>
          <w:rFonts w:eastAsiaTheme="minorHAnsi" w:cs="Arial"/>
          <w:color w:val="000000"/>
        </w:rPr>
      </w:pPr>
      <w:r w:rsidRPr="00A1479C">
        <w:rPr>
          <w:rFonts w:eastAsiaTheme="minorHAnsi" w:cs="Arial"/>
          <w:color w:val="000000"/>
        </w:rPr>
        <w:t xml:space="preserve">have been identified in an organisation’s annual operating programme or, if not identified in that programme, are normally planned or known about at least six months in advance of the date proposed for the activity; or </w:t>
      </w:r>
    </w:p>
    <w:p w:rsidR="006B444F" w:rsidRPr="00361E21" w:rsidRDefault="006B444F" w:rsidP="000D10F8">
      <w:pPr>
        <w:pStyle w:val="BodyText"/>
        <w:numPr>
          <w:ilvl w:val="0"/>
          <w:numId w:val="11"/>
        </w:numPr>
        <w:spacing w:line="360" w:lineRule="auto"/>
        <w:ind w:right="128"/>
        <w:jc w:val="both"/>
        <w:rPr>
          <w:rFonts w:eastAsiaTheme="minorHAnsi" w:cs="Arial"/>
          <w:color w:val="000000"/>
        </w:rPr>
      </w:pPr>
      <w:r w:rsidRPr="00361E21">
        <w:rPr>
          <w:rFonts w:eastAsiaTheme="minorHAnsi" w:cs="Arial"/>
          <w:color w:val="000000"/>
        </w:rPr>
        <w:t xml:space="preserve">other than immediate activities, require a temporary traffic regulation order (i.e. not a temporary traffic notice) under the Road Traffic Regulation Act 1984 for any other activities; or </w:t>
      </w:r>
    </w:p>
    <w:p w:rsidR="006B444F" w:rsidRPr="00361E21" w:rsidRDefault="006B444F" w:rsidP="000D10F8">
      <w:pPr>
        <w:pStyle w:val="BodyText"/>
        <w:numPr>
          <w:ilvl w:val="0"/>
          <w:numId w:val="11"/>
        </w:numPr>
        <w:spacing w:line="360" w:lineRule="auto"/>
        <w:ind w:right="128"/>
        <w:jc w:val="both"/>
        <w:rPr>
          <w:rFonts w:eastAsiaTheme="minorHAnsi" w:cs="Arial"/>
          <w:color w:val="000000"/>
        </w:rPr>
      </w:pPr>
      <w:r w:rsidRPr="00361E21">
        <w:rPr>
          <w:rFonts w:eastAsiaTheme="minorHAnsi" w:cs="Arial"/>
          <w:color w:val="000000"/>
        </w:rPr>
        <w:t xml:space="preserve">other than immediate activities, have a duration of 11 working days or more. </w:t>
      </w:r>
    </w:p>
    <w:p w:rsidR="00F91E0C" w:rsidRPr="00A1479C" w:rsidRDefault="006B444F" w:rsidP="000D10F8">
      <w:pPr>
        <w:pStyle w:val="BodyText"/>
        <w:numPr>
          <w:ilvl w:val="0"/>
          <w:numId w:val="11"/>
        </w:numPr>
        <w:spacing w:line="360" w:lineRule="auto"/>
        <w:ind w:right="128"/>
        <w:jc w:val="both"/>
        <w:rPr>
          <w:rFonts w:eastAsiaTheme="minorHAnsi" w:cs="Arial"/>
          <w:color w:val="000000"/>
        </w:rPr>
      </w:pPr>
      <w:r w:rsidRPr="00361E21">
        <w:rPr>
          <w:rFonts w:eastAsiaTheme="minorHAnsi" w:cs="Arial"/>
          <w:color w:val="000000"/>
        </w:rPr>
        <w:t>Major Activity Permits are usually required for the most</w:t>
      </w:r>
      <w:r w:rsidRPr="00A1479C">
        <w:rPr>
          <w:rFonts w:eastAsiaTheme="minorHAnsi" w:cs="Arial"/>
          <w:color w:val="000000"/>
        </w:rPr>
        <w:t xml:space="preserve"> significant activities on the highway, as Permit Authorities will generally need the most advance notice for such activities. This is why it is expected that Permit Authorities will choose to incorporate the requirement to obtain a provisional advance authorisation (PAA) as part of the application process for a Major Activity Permit. This should incorporate a minimum of three months advance notice of the proposed activity, to enable appropriate planning and co-ordination. The application for a PAA should include a description of the proposed activity and the proposed start and end dates.</w:t>
      </w:r>
    </w:p>
    <w:p w:rsidR="00595270" w:rsidRPr="00A37354" w:rsidRDefault="00F711D1" w:rsidP="00786CE0">
      <w:pPr>
        <w:pStyle w:val="Heading2"/>
      </w:pPr>
      <w:bookmarkStart w:id="65" w:name="_Toc24092612"/>
      <w:r w:rsidRPr="00A37354">
        <w:lastRenderedPageBreak/>
        <w:t>6.6</w:t>
      </w:r>
      <w:r w:rsidRPr="00A37354">
        <w:tab/>
      </w:r>
      <w:r w:rsidR="00595270" w:rsidRPr="00A37354">
        <w:t>Permit for Standard Activities</w:t>
      </w:r>
      <w:bookmarkEnd w:id="65"/>
      <w:r w:rsidR="00595270" w:rsidRPr="00A37354">
        <w:t xml:space="preserve"> </w:t>
      </w:r>
    </w:p>
    <w:p w:rsidR="00F91E0C" w:rsidRPr="00A37354" w:rsidRDefault="00F91E0C" w:rsidP="00595270">
      <w:pPr>
        <w:pStyle w:val="Default"/>
        <w:rPr>
          <w:color w:val="auto"/>
          <w:sz w:val="22"/>
          <w:szCs w:val="22"/>
        </w:rPr>
      </w:pPr>
    </w:p>
    <w:p w:rsidR="00595270" w:rsidRPr="00D6125B" w:rsidRDefault="00595270" w:rsidP="00A1479C">
      <w:pPr>
        <w:pStyle w:val="BodyText"/>
        <w:spacing w:line="360" w:lineRule="auto"/>
        <w:ind w:left="0" w:right="128"/>
        <w:jc w:val="both"/>
        <w:rPr>
          <w:rFonts w:eastAsiaTheme="minorHAnsi" w:cs="Arial"/>
          <w:color w:val="000000"/>
        </w:rPr>
      </w:pPr>
      <w:r w:rsidRPr="00D6125B">
        <w:rPr>
          <w:rFonts w:eastAsiaTheme="minorHAnsi" w:cs="Arial"/>
          <w:color w:val="000000"/>
        </w:rPr>
        <w:t>Standard Activities are those activities, other than immediate or major activities, that have a planned duration of between 4 and 10 days inclusive. Activities lasting less than 10 days but which require a traffic regulation order, such as a temporary road closure,</w:t>
      </w:r>
      <w:r w:rsidR="003E7904" w:rsidRPr="00D6125B">
        <w:rPr>
          <w:rFonts w:eastAsiaTheme="minorHAnsi" w:cs="Arial"/>
          <w:color w:val="000000"/>
        </w:rPr>
        <w:t xml:space="preserve"> or are part of the promoters operating programme</w:t>
      </w:r>
      <w:r w:rsidRPr="00D6125B">
        <w:rPr>
          <w:rFonts w:eastAsiaTheme="minorHAnsi" w:cs="Arial"/>
          <w:color w:val="000000"/>
        </w:rPr>
        <w:t xml:space="preserve"> will be classified as Major Activities and will be subject to the </w:t>
      </w:r>
      <w:r w:rsidR="0008643D" w:rsidRPr="00D6125B">
        <w:rPr>
          <w:rFonts w:eastAsiaTheme="minorHAnsi" w:cs="Arial"/>
          <w:color w:val="000000"/>
        </w:rPr>
        <w:t>application proc</w:t>
      </w:r>
      <w:r w:rsidR="00E74D74" w:rsidRPr="00D6125B">
        <w:rPr>
          <w:rFonts w:eastAsiaTheme="minorHAnsi" w:cs="Arial"/>
          <w:color w:val="000000"/>
        </w:rPr>
        <w:t>ess for a Major Activity. (See S</w:t>
      </w:r>
      <w:r w:rsidR="0008643D" w:rsidRPr="00D6125B">
        <w:rPr>
          <w:rFonts w:eastAsiaTheme="minorHAnsi" w:cs="Arial"/>
          <w:color w:val="000000"/>
        </w:rPr>
        <w:t xml:space="preserve">ection </w:t>
      </w:r>
      <w:r w:rsidR="00A37354" w:rsidRPr="00D6125B">
        <w:rPr>
          <w:rFonts w:eastAsiaTheme="minorHAnsi" w:cs="Arial"/>
          <w:color w:val="000000"/>
        </w:rPr>
        <w:t>7</w:t>
      </w:r>
      <w:r w:rsidR="0008643D" w:rsidRPr="00D6125B">
        <w:rPr>
          <w:rFonts w:eastAsiaTheme="minorHAnsi" w:cs="Arial"/>
          <w:color w:val="000000"/>
        </w:rPr>
        <w:t xml:space="preserve"> for application process). </w:t>
      </w:r>
      <w:r w:rsidR="003E7904" w:rsidRPr="00D6125B">
        <w:rPr>
          <w:rFonts w:eastAsiaTheme="minorHAnsi" w:cs="Arial"/>
          <w:color w:val="000000"/>
        </w:rPr>
        <w:t>However, as per DfT Guidelines may be subject to reduced fees for Non</w:t>
      </w:r>
      <w:r w:rsidR="00F02DDB" w:rsidRPr="00D6125B">
        <w:rPr>
          <w:rFonts w:eastAsiaTheme="minorHAnsi" w:cs="Arial"/>
          <w:color w:val="000000"/>
        </w:rPr>
        <w:t>-</w:t>
      </w:r>
      <w:r w:rsidR="003E7904" w:rsidRPr="00D6125B">
        <w:rPr>
          <w:rFonts w:eastAsiaTheme="minorHAnsi" w:cs="Arial"/>
          <w:color w:val="000000"/>
        </w:rPr>
        <w:t xml:space="preserve">Traffic Sensitive </w:t>
      </w:r>
      <w:r w:rsidR="00247B19">
        <w:rPr>
          <w:rFonts w:eastAsiaTheme="minorHAnsi" w:cs="Arial"/>
          <w:color w:val="000000"/>
        </w:rPr>
        <w:t>Streets</w:t>
      </w:r>
      <w:r w:rsidR="003E7904" w:rsidRPr="00D6125B">
        <w:rPr>
          <w:rFonts w:eastAsiaTheme="minorHAnsi" w:cs="Arial"/>
          <w:color w:val="000000"/>
        </w:rPr>
        <w:t xml:space="preserve"> or in Non-Traffic Sensitive times.</w:t>
      </w:r>
      <w:r w:rsidRPr="00D6125B">
        <w:rPr>
          <w:rFonts w:eastAsiaTheme="minorHAnsi" w:cs="Arial"/>
          <w:color w:val="000000"/>
        </w:rPr>
        <w:t xml:space="preserve"> </w:t>
      </w:r>
    </w:p>
    <w:p w:rsidR="00F91E0C" w:rsidRPr="00D6125B" w:rsidRDefault="00F91E0C" w:rsidP="00A1479C">
      <w:pPr>
        <w:pStyle w:val="BodyText"/>
        <w:spacing w:line="360" w:lineRule="auto"/>
        <w:ind w:left="0" w:right="128"/>
        <w:jc w:val="both"/>
        <w:rPr>
          <w:rFonts w:eastAsiaTheme="minorHAnsi" w:cs="Arial"/>
          <w:color w:val="000000"/>
        </w:rPr>
      </w:pPr>
    </w:p>
    <w:p w:rsidR="00F91E0C" w:rsidRPr="005413D3" w:rsidRDefault="00595270" w:rsidP="005413D3">
      <w:pPr>
        <w:pStyle w:val="BodyText"/>
        <w:spacing w:line="360" w:lineRule="auto"/>
        <w:ind w:left="0" w:right="128"/>
        <w:jc w:val="both"/>
        <w:rPr>
          <w:rFonts w:eastAsiaTheme="minorHAnsi" w:cs="Arial"/>
          <w:color w:val="000000"/>
        </w:rPr>
      </w:pPr>
      <w:r w:rsidRPr="00D6125B">
        <w:rPr>
          <w:rFonts w:eastAsiaTheme="minorHAnsi" w:cs="Arial"/>
          <w:color w:val="000000"/>
        </w:rPr>
        <w:t xml:space="preserve">An application for a Standard Activity Permit shall be submitted to the </w:t>
      </w:r>
      <w:r w:rsidR="00E05636" w:rsidRPr="00D6125B">
        <w:rPr>
          <w:rFonts w:eastAsiaTheme="minorHAnsi" w:cs="Arial"/>
          <w:color w:val="000000"/>
        </w:rPr>
        <w:t>Permit Authority</w:t>
      </w:r>
      <w:r w:rsidRPr="00D6125B">
        <w:rPr>
          <w:rFonts w:eastAsiaTheme="minorHAnsi" w:cs="Arial"/>
          <w:color w:val="000000"/>
        </w:rPr>
        <w:t xml:space="preserve"> in accordance with the timescales given in </w:t>
      </w:r>
      <w:r w:rsidR="008123F8" w:rsidRPr="00D6125B">
        <w:rPr>
          <w:rFonts w:eastAsiaTheme="minorHAnsi" w:cs="Arial"/>
          <w:color w:val="000000"/>
        </w:rPr>
        <w:t>7.2</w:t>
      </w:r>
      <w:r w:rsidR="00A37354" w:rsidRPr="00D6125B">
        <w:rPr>
          <w:rFonts w:eastAsiaTheme="minorHAnsi" w:cs="Arial"/>
          <w:color w:val="000000"/>
        </w:rPr>
        <w:t>2</w:t>
      </w:r>
      <w:r w:rsidRPr="00D6125B">
        <w:rPr>
          <w:rFonts w:eastAsiaTheme="minorHAnsi" w:cs="Arial"/>
          <w:color w:val="000000"/>
        </w:rPr>
        <w:t xml:space="preserve"> below and must include a description of the proposed activity together with the proposed start and end dates of the activity. </w:t>
      </w:r>
    </w:p>
    <w:p w:rsidR="00595270" w:rsidRPr="00D6125B" w:rsidRDefault="00F711D1" w:rsidP="00786CE0">
      <w:pPr>
        <w:pStyle w:val="Heading2"/>
      </w:pPr>
      <w:bookmarkStart w:id="66" w:name="_Toc24092613"/>
      <w:r w:rsidRPr="00D6125B">
        <w:t>6.7</w:t>
      </w:r>
      <w:r w:rsidRPr="00D6125B">
        <w:tab/>
      </w:r>
      <w:r w:rsidR="00595270" w:rsidRPr="00D6125B">
        <w:t>Permit for Minor Activities</w:t>
      </w:r>
      <w:bookmarkEnd w:id="66"/>
      <w:r w:rsidR="00595270" w:rsidRPr="00D6125B">
        <w:t xml:space="preserve"> </w:t>
      </w:r>
    </w:p>
    <w:p w:rsidR="00F91E0C" w:rsidRPr="00D6125B" w:rsidRDefault="00F91E0C" w:rsidP="00A1479C">
      <w:pPr>
        <w:pStyle w:val="BodyText"/>
        <w:spacing w:line="360" w:lineRule="auto"/>
        <w:ind w:left="0" w:right="128"/>
        <w:jc w:val="both"/>
        <w:rPr>
          <w:rFonts w:eastAsiaTheme="minorHAnsi" w:cs="Arial"/>
          <w:color w:val="000000"/>
        </w:rPr>
      </w:pPr>
    </w:p>
    <w:p w:rsidR="00C83721" w:rsidRDefault="00595270" w:rsidP="00F13D49">
      <w:pPr>
        <w:pStyle w:val="BodyText"/>
        <w:spacing w:line="360" w:lineRule="auto"/>
        <w:ind w:left="0" w:right="128"/>
        <w:jc w:val="both"/>
        <w:rPr>
          <w:rFonts w:eastAsiaTheme="minorHAnsi" w:cs="Arial"/>
          <w:color w:val="000000"/>
        </w:rPr>
      </w:pPr>
      <w:r w:rsidRPr="00D6125B">
        <w:rPr>
          <w:rFonts w:eastAsiaTheme="minorHAnsi" w:cs="Arial"/>
          <w:color w:val="000000"/>
        </w:rPr>
        <w:t>Minor Activities are those activities, other than immediate or major activities, where the planned working</w:t>
      </w:r>
      <w:r w:rsidR="0008643D" w:rsidRPr="00D6125B">
        <w:rPr>
          <w:rFonts w:eastAsiaTheme="minorHAnsi" w:cs="Arial"/>
          <w:color w:val="000000"/>
        </w:rPr>
        <w:t xml:space="preserve"> duration</w:t>
      </w:r>
      <w:r w:rsidRPr="00D6125B">
        <w:rPr>
          <w:rFonts w:eastAsiaTheme="minorHAnsi" w:cs="Arial"/>
          <w:color w:val="000000"/>
        </w:rPr>
        <w:t xml:space="preserve"> is 3 days or less. </w:t>
      </w:r>
      <w:bookmarkStart w:id="67" w:name="_Hlk22804969"/>
      <w:r w:rsidR="00C83721" w:rsidRPr="005D4304">
        <w:rPr>
          <w:rFonts w:eastAsiaTheme="minorHAnsi" w:cs="Arial"/>
        </w:rPr>
        <w:t xml:space="preserve">Activities lasting less than 3 days but which require a traffic regulation order, such as a temporary road closure, or are part of the promoters operating programme will be classified as Major Activities and will be subject to the application process for a Major Activity. (See Section 7 for application process). However, as per DfT Guidelines may be subject to reduced </w:t>
      </w:r>
      <w:r w:rsidR="005D4304">
        <w:rPr>
          <w:rFonts w:eastAsiaTheme="minorHAnsi" w:cs="Arial"/>
        </w:rPr>
        <w:t xml:space="preserve">fees for Non-Traffic Sensitive </w:t>
      </w:r>
      <w:r w:rsidR="00C83721" w:rsidRPr="005D4304">
        <w:rPr>
          <w:rFonts w:eastAsiaTheme="minorHAnsi" w:cs="Arial"/>
        </w:rPr>
        <w:t xml:space="preserve">Streets or in Non-Traffic Sensitive times. </w:t>
      </w:r>
      <w:bookmarkEnd w:id="67"/>
    </w:p>
    <w:p w:rsidR="00C83721" w:rsidRDefault="00C83721" w:rsidP="00F13D49">
      <w:pPr>
        <w:pStyle w:val="BodyText"/>
        <w:spacing w:line="360" w:lineRule="auto"/>
        <w:ind w:left="0" w:right="128"/>
        <w:jc w:val="both"/>
        <w:rPr>
          <w:rFonts w:eastAsiaTheme="minorHAnsi" w:cs="Arial"/>
          <w:color w:val="000000"/>
        </w:rPr>
      </w:pPr>
    </w:p>
    <w:p w:rsidR="00F91E0C" w:rsidRPr="00F13D49" w:rsidRDefault="00595270" w:rsidP="00F13D49">
      <w:pPr>
        <w:pStyle w:val="BodyText"/>
        <w:spacing w:line="360" w:lineRule="auto"/>
        <w:ind w:left="0" w:right="128"/>
        <w:jc w:val="both"/>
        <w:rPr>
          <w:rFonts w:eastAsiaTheme="minorHAnsi" w:cs="Arial"/>
          <w:color w:val="000000"/>
        </w:rPr>
      </w:pPr>
      <w:r w:rsidRPr="00D6125B">
        <w:rPr>
          <w:rFonts w:eastAsiaTheme="minorHAnsi" w:cs="Arial"/>
          <w:color w:val="000000"/>
        </w:rPr>
        <w:t>An applicati</w:t>
      </w:r>
      <w:r w:rsidR="00F91E0C" w:rsidRPr="00D6125B">
        <w:rPr>
          <w:rFonts w:eastAsiaTheme="minorHAnsi" w:cs="Arial"/>
          <w:color w:val="000000"/>
        </w:rPr>
        <w:t xml:space="preserve">on for a Minor Activity Permit </w:t>
      </w:r>
      <w:r w:rsidRPr="00D6125B">
        <w:rPr>
          <w:rFonts w:eastAsiaTheme="minorHAnsi" w:cs="Arial"/>
          <w:color w:val="000000"/>
        </w:rPr>
        <w:t xml:space="preserve">shall be submitted to the </w:t>
      </w:r>
      <w:r w:rsidR="00E05636" w:rsidRPr="00D6125B">
        <w:rPr>
          <w:rFonts w:eastAsiaTheme="minorHAnsi" w:cs="Arial"/>
          <w:color w:val="000000"/>
        </w:rPr>
        <w:t>Permit Authority</w:t>
      </w:r>
      <w:r w:rsidRPr="00D6125B">
        <w:rPr>
          <w:rFonts w:eastAsiaTheme="minorHAnsi" w:cs="Arial"/>
          <w:color w:val="000000"/>
        </w:rPr>
        <w:t xml:space="preserve"> in accordance with the timescales given in</w:t>
      </w:r>
      <w:r w:rsidR="00F91E0C" w:rsidRPr="00D6125B">
        <w:rPr>
          <w:rFonts w:eastAsiaTheme="minorHAnsi" w:cs="Arial"/>
          <w:color w:val="000000"/>
        </w:rPr>
        <w:t xml:space="preserve"> </w:t>
      </w:r>
      <w:r w:rsidR="008123F8" w:rsidRPr="00D6125B">
        <w:rPr>
          <w:rFonts w:eastAsiaTheme="minorHAnsi" w:cs="Arial"/>
          <w:color w:val="000000"/>
        </w:rPr>
        <w:t>7.2</w:t>
      </w:r>
      <w:r w:rsidR="00A37354" w:rsidRPr="00D6125B">
        <w:rPr>
          <w:rFonts w:eastAsiaTheme="minorHAnsi" w:cs="Arial"/>
          <w:color w:val="000000"/>
        </w:rPr>
        <w:t>2</w:t>
      </w:r>
      <w:r w:rsidR="00F91E0C" w:rsidRPr="00D6125B">
        <w:rPr>
          <w:rFonts w:eastAsiaTheme="minorHAnsi" w:cs="Arial"/>
          <w:color w:val="000000"/>
        </w:rPr>
        <w:t xml:space="preserve"> below and must include a </w:t>
      </w:r>
      <w:r w:rsidRPr="00D6125B">
        <w:rPr>
          <w:rFonts w:eastAsiaTheme="minorHAnsi" w:cs="Arial"/>
          <w:color w:val="000000"/>
        </w:rPr>
        <w:t>description of the proposed activity together with the proposed start and end dates of the activity.</w:t>
      </w:r>
      <w:r w:rsidR="00F13D49">
        <w:rPr>
          <w:rFonts w:eastAsiaTheme="minorHAnsi" w:cs="Arial"/>
          <w:color w:val="000000"/>
        </w:rPr>
        <w:t xml:space="preserve"> </w:t>
      </w:r>
    </w:p>
    <w:p w:rsidR="00595270" w:rsidRPr="00A37354" w:rsidRDefault="00F711D1" w:rsidP="00786CE0">
      <w:pPr>
        <w:pStyle w:val="Heading2"/>
      </w:pPr>
      <w:bookmarkStart w:id="68" w:name="_Toc24092614"/>
      <w:r w:rsidRPr="00A37354">
        <w:t>6.8</w:t>
      </w:r>
      <w:r w:rsidRPr="00A37354">
        <w:tab/>
      </w:r>
      <w:r w:rsidR="00595270" w:rsidRPr="00A37354">
        <w:t>Permit for Immediate Activities</w:t>
      </w:r>
      <w:bookmarkEnd w:id="68"/>
      <w:r w:rsidR="00595270" w:rsidRPr="00A37354">
        <w:t xml:space="preserve"> </w:t>
      </w:r>
    </w:p>
    <w:p w:rsidR="00F91E0C" w:rsidRPr="00A37354" w:rsidRDefault="00F91E0C" w:rsidP="00595270">
      <w:pPr>
        <w:pStyle w:val="Default"/>
        <w:rPr>
          <w:color w:val="auto"/>
          <w:sz w:val="22"/>
          <w:szCs w:val="22"/>
        </w:rPr>
      </w:pPr>
    </w:p>
    <w:p w:rsidR="00A40655"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Immediate Activities are those which</w:t>
      </w:r>
      <w:r w:rsidR="00A91E77" w:rsidRPr="00A1479C">
        <w:rPr>
          <w:rFonts w:eastAsiaTheme="minorHAnsi" w:cs="Arial"/>
          <w:color w:val="000000"/>
        </w:rPr>
        <w:t>;</w:t>
      </w:r>
      <w:r w:rsidRPr="00A1479C">
        <w:rPr>
          <w:rFonts w:eastAsiaTheme="minorHAnsi" w:cs="Arial"/>
          <w:color w:val="000000"/>
        </w:rPr>
        <w:t xml:space="preserve"> </w:t>
      </w:r>
    </w:p>
    <w:p w:rsidR="00A1479C" w:rsidRDefault="00A91E77" w:rsidP="000D10F8">
      <w:pPr>
        <w:pStyle w:val="BodyText"/>
        <w:numPr>
          <w:ilvl w:val="0"/>
          <w:numId w:val="12"/>
        </w:numPr>
        <w:spacing w:line="360" w:lineRule="auto"/>
        <w:ind w:right="128"/>
        <w:jc w:val="both"/>
        <w:rPr>
          <w:rFonts w:eastAsiaTheme="minorHAnsi" w:cs="Arial"/>
          <w:color w:val="000000"/>
        </w:rPr>
      </w:pPr>
      <w:r w:rsidRPr="00A1479C">
        <w:rPr>
          <w:rFonts w:eastAsiaTheme="minorHAnsi" w:cs="Arial"/>
          <w:color w:val="000000"/>
        </w:rPr>
        <w:t>a</w:t>
      </w:r>
      <w:r w:rsidR="00595270" w:rsidRPr="00A1479C">
        <w:rPr>
          <w:rFonts w:eastAsiaTheme="minorHAnsi" w:cs="Arial"/>
          <w:color w:val="000000"/>
        </w:rPr>
        <w:t>re emergency activities as</w:t>
      </w:r>
      <w:r w:rsidR="002D17B4" w:rsidRPr="00A1479C">
        <w:rPr>
          <w:rFonts w:eastAsiaTheme="minorHAnsi" w:cs="Arial"/>
          <w:color w:val="000000"/>
        </w:rPr>
        <w:t xml:space="preserve"> defined in section 52 of NRSWA</w:t>
      </w:r>
    </w:p>
    <w:p w:rsidR="00A1479C" w:rsidRDefault="00A91E77" w:rsidP="000D10F8">
      <w:pPr>
        <w:pStyle w:val="BodyText"/>
        <w:numPr>
          <w:ilvl w:val="0"/>
          <w:numId w:val="12"/>
        </w:numPr>
        <w:spacing w:line="360" w:lineRule="auto"/>
        <w:ind w:right="128"/>
        <w:jc w:val="both"/>
        <w:rPr>
          <w:rFonts w:eastAsiaTheme="minorHAnsi" w:cs="Arial"/>
          <w:color w:val="000000"/>
        </w:rPr>
      </w:pPr>
      <w:r w:rsidRPr="00A1479C">
        <w:rPr>
          <w:rFonts w:eastAsiaTheme="minorHAnsi" w:cs="Arial"/>
          <w:color w:val="000000"/>
        </w:rPr>
        <w:t>a</w:t>
      </w:r>
      <w:r w:rsidR="00B15BA2" w:rsidRPr="00A1479C">
        <w:rPr>
          <w:rFonts w:eastAsiaTheme="minorHAnsi" w:cs="Arial"/>
          <w:color w:val="000000"/>
        </w:rPr>
        <w:t>r</w:t>
      </w:r>
      <w:r w:rsidR="00595270" w:rsidRPr="00A1479C">
        <w:rPr>
          <w:rFonts w:eastAsiaTheme="minorHAnsi" w:cs="Arial"/>
          <w:color w:val="000000"/>
        </w:rPr>
        <w:t xml:space="preserve">e activities (not being emergency </w:t>
      </w:r>
      <w:r w:rsidR="002D17B4" w:rsidRPr="00A1479C">
        <w:rPr>
          <w:rFonts w:eastAsiaTheme="minorHAnsi" w:cs="Arial"/>
          <w:color w:val="000000"/>
        </w:rPr>
        <w:t>activities) which are required</w:t>
      </w:r>
      <w:r w:rsidRPr="00A1479C">
        <w:rPr>
          <w:rFonts w:eastAsiaTheme="minorHAnsi" w:cs="Arial"/>
          <w:color w:val="000000"/>
        </w:rPr>
        <w:t>;</w:t>
      </w:r>
    </w:p>
    <w:p w:rsidR="00A1479C" w:rsidRDefault="00A91E77" w:rsidP="000D10F8">
      <w:pPr>
        <w:pStyle w:val="BodyText"/>
        <w:numPr>
          <w:ilvl w:val="1"/>
          <w:numId w:val="12"/>
        </w:numPr>
        <w:spacing w:line="360" w:lineRule="auto"/>
        <w:ind w:right="128"/>
        <w:jc w:val="both"/>
        <w:rPr>
          <w:rFonts w:eastAsiaTheme="minorHAnsi" w:cs="Arial"/>
          <w:color w:val="000000"/>
        </w:rPr>
      </w:pPr>
      <w:r w:rsidRPr="00A1479C">
        <w:rPr>
          <w:rFonts w:eastAsiaTheme="minorHAnsi" w:cs="Arial"/>
          <w:color w:val="000000"/>
        </w:rPr>
        <w:t>t</w:t>
      </w:r>
      <w:r w:rsidR="00595270" w:rsidRPr="00A1479C">
        <w:rPr>
          <w:rFonts w:eastAsiaTheme="minorHAnsi" w:cs="Arial"/>
          <w:color w:val="000000"/>
        </w:rPr>
        <w:t xml:space="preserve">o prevent or put an end to an unplanned interruption of any supply or service provided by the </w:t>
      </w:r>
      <w:r w:rsidR="00E4263F" w:rsidRPr="00A1479C">
        <w:rPr>
          <w:rFonts w:eastAsiaTheme="minorHAnsi" w:cs="Arial"/>
          <w:color w:val="000000"/>
        </w:rPr>
        <w:t>works promoter</w:t>
      </w:r>
    </w:p>
    <w:p w:rsidR="00A1479C" w:rsidRDefault="00A91E77" w:rsidP="000D10F8">
      <w:pPr>
        <w:pStyle w:val="BodyText"/>
        <w:numPr>
          <w:ilvl w:val="1"/>
          <w:numId w:val="12"/>
        </w:numPr>
        <w:spacing w:line="360" w:lineRule="auto"/>
        <w:ind w:right="128"/>
        <w:jc w:val="both"/>
        <w:rPr>
          <w:rFonts w:eastAsiaTheme="minorHAnsi" w:cs="Arial"/>
          <w:color w:val="000000"/>
        </w:rPr>
      </w:pPr>
      <w:r w:rsidRPr="00A1479C">
        <w:rPr>
          <w:rFonts w:eastAsiaTheme="minorHAnsi" w:cs="Arial"/>
          <w:color w:val="000000"/>
        </w:rPr>
        <w:t>t</w:t>
      </w:r>
      <w:r w:rsidR="00595270" w:rsidRPr="00A1479C">
        <w:rPr>
          <w:rFonts w:eastAsiaTheme="minorHAnsi" w:cs="Arial"/>
          <w:color w:val="000000"/>
        </w:rPr>
        <w:t>o avoid substantial loss to the promoter in r</w:t>
      </w:r>
      <w:r w:rsidR="002D17B4" w:rsidRPr="00A1479C">
        <w:rPr>
          <w:rFonts w:eastAsiaTheme="minorHAnsi" w:cs="Arial"/>
          <w:color w:val="000000"/>
        </w:rPr>
        <w:t>elation to an existing service</w:t>
      </w:r>
    </w:p>
    <w:p w:rsidR="00A1479C" w:rsidRDefault="00A91E77" w:rsidP="000D10F8">
      <w:pPr>
        <w:pStyle w:val="BodyText"/>
        <w:numPr>
          <w:ilvl w:val="1"/>
          <w:numId w:val="12"/>
        </w:numPr>
        <w:spacing w:line="360" w:lineRule="auto"/>
        <w:ind w:right="128"/>
        <w:jc w:val="both"/>
        <w:rPr>
          <w:rFonts w:eastAsiaTheme="minorHAnsi" w:cs="Arial"/>
          <w:color w:val="000000"/>
        </w:rPr>
      </w:pPr>
      <w:r w:rsidRPr="00A1479C">
        <w:rPr>
          <w:rFonts w:eastAsiaTheme="minorHAnsi" w:cs="Arial"/>
          <w:color w:val="000000"/>
        </w:rPr>
        <w:t>t</w:t>
      </w:r>
      <w:r w:rsidR="00595270" w:rsidRPr="00A1479C">
        <w:rPr>
          <w:rFonts w:eastAsiaTheme="minorHAnsi" w:cs="Arial"/>
          <w:color w:val="000000"/>
        </w:rPr>
        <w:t xml:space="preserve">o reconnect supplies or services </w:t>
      </w:r>
      <w:r w:rsidR="00E207EB" w:rsidRPr="00A1479C">
        <w:rPr>
          <w:rFonts w:eastAsiaTheme="minorHAnsi" w:cs="Arial"/>
          <w:color w:val="000000"/>
        </w:rPr>
        <w:t xml:space="preserve">where the </w:t>
      </w:r>
      <w:r w:rsidR="00595270" w:rsidRPr="00A1479C">
        <w:rPr>
          <w:rFonts w:eastAsiaTheme="minorHAnsi" w:cs="Arial"/>
          <w:color w:val="000000"/>
        </w:rPr>
        <w:t>promoter would be under a civil or criminal liability if the reconnection is delayed until after the expiration of th</w:t>
      </w:r>
      <w:r w:rsidR="002D17B4" w:rsidRPr="00A1479C">
        <w:rPr>
          <w:rFonts w:eastAsiaTheme="minorHAnsi" w:cs="Arial"/>
          <w:color w:val="000000"/>
        </w:rPr>
        <w:t>e appropriate permit period</w:t>
      </w:r>
      <w:r w:rsidRPr="00A1479C">
        <w:rPr>
          <w:rFonts w:eastAsiaTheme="minorHAnsi" w:cs="Arial"/>
          <w:color w:val="000000"/>
        </w:rPr>
        <w:t>.</w:t>
      </w:r>
    </w:p>
    <w:p w:rsidR="00EC5FE5" w:rsidRPr="00A1479C" w:rsidRDefault="00E207EB" w:rsidP="000D10F8">
      <w:pPr>
        <w:pStyle w:val="BodyText"/>
        <w:numPr>
          <w:ilvl w:val="1"/>
          <w:numId w:val="12"/>
        </w:numPr>
        <w:spacing w:line="360" w:lineRule="auto"/>
        <w:ind w:right="128"/>
        <w:jc w:val="both"/>
        <w:rPr>
          <w:rFonts w:eastAsiaTheme="minorHAnsi" w:cs="Arial"/>
          <w:color w:val="000000"/>
        </w:rPr>
      </w:pPr>
      <w:r w:rsidRPr="00A1479C">
        <w:rPr>
          <w:rFonts w:eastAsiaTheme="minorHAnsi" w:cs="Arial"/>
          <w:color w:val="000000"/>
        </w:rPr>
        <w:t>Includes</w:t>
      </w:r>
      <w:r w:rsidR="00595270" w:rsidRPr="00A1479C">
        <w:rPr>
          <w:rFonts w:eastAsiaTheme="minorHAnsi" w:cs="Arial"/>
          <w:color w:val="000000"/>
        </w:rPr>
        <w:t xml:space="preserve"> the activity that cannot reasonably b</w:t>
      </w:r>
      <w:r w:rsidR="002D17B4" w:rsidRPr="00A1479C">
        <w:rPr>
          <w:rFonts w:eastAsiaTheme="minorHAnsi" w:cs="Arial"/>
          <w:color w:val="000000"/>
        </w:rPr>
        <w:t>e severed from such activities</w:t>
      </w:r>
    </w:p>
    <w:p w:rsidR="00E207EB" w:rsidRPr="00A1479C" w:rsidRDefault="00E207EB" w:rsidP="00A1479C">
      <w:pPr>
        <w:pStyle w:val="BodyText"/>
        <w:spacing w:line="360" w:lineRule="auto"/>
        <w:ind w:left="0" w:right="128"/>
        <w:jc w:val="both"/>
        <w:rPr>
          <w:rFonts w:eastAsiaTheme="minorHAnsi" w:cs="Arial"/>
          <w:color w:val="000000"/>
        </w:rPr>
      </w:pPr>
    </w:p>
    <w:p w:rsidR="00413E41" w:rsidRDefault="00B74C28" w:rsidP="00A1479C">
      <w:pPr>
        <w:pStyle w:val="BodyText"/>
        <w:spacing w:line="360" w:lineRule="auto"/>
        <w:ind w:left="0" w:right="128"/>
        <w:jc w:val="both"/>
        <w:rPr>
          <w:rFonts w:eastAsiaTheme="minorHAnsi" w:cs="Arial"/>
          <w:color w:val="000000"/>
        </w:rPr>
      </w:pPr>
      <w:r w:rsidRPr="00A1479C">
        <w:rPr>
          <w:rFonts w:eastAsiaTheme="minorHAnsi" w:cs="Arial"/>
          <w:color w:val="000000"/>
        </w:rPr>
        <w:t>Given the nature of Immediate A</w:t>
      </w:r>
      <w:r w:rsidR="00595270" w:rsidRPr="00A1479C">
        <w:rPr>
          <w:rFonts w:eastAsiaTheme="minorHAnsi" w:cs="Arial"/>
          <w:color w:val="000000"/>
        </w:rPr>
        <w:t xml:space="preserve">ctivities, the activity may commence without a permit. However, where it is necessary to carry out immediate activities requiring traffic control on traffic sensitive streets, </w:t>
      </w:r>
      <w:r w:rsidR="00E4263F" w:rsidRPr="00A1479C">
        <w:rPr>
          <w:rFonts w:eastAsiaTheme="minorHAnsi" w:cs="Arial"/>
          <w:color w:val="000000"/>
        </w:rPr>
        <w:t>where</w:t>
      </w:r>
      <w:r w:rsidR="00E207EB" w:rsidRPr="00A1479C">
        <w:rPr>
          <w:rFonts w:eastAsiaTheme="minorHAnsi" w:cs="Arial"/>
          <w:color w:val="000000"/>
        </w:rPr>
        <w:t xml:space="preserve"> </w:t>
      </w:r>
      <w:r w:rsidR="00E207EB" w:rsidRPr="00A1479C">
        <w:rPr>
          <w:rFonts w:eastAsiaTheme="minorHAnsi" w:cs="Arial"/>
          <w:color w:val="000000"/>
        </w:rPr>
        <w:lastRenderedPageBreak/>
        <w:t xml:space="preserve">indicated on the ASD, </w:t>
      </w:r>
      <w:bookmarkStart w:id="69" w:name="_Hlk22806893"/>
      <w:r w:rsidR="00595270" w:rsidRPr="00A1479C">
        <w:rPr>
          <w:rFonts w:eastAsiaTheme="minorHAnsi" w:cs="Arial"/>
          <w:color w:val="000000"/>
        </w:rPr>
        <w:t xml:space="preserve">promoters of such activities must contact the </w:t>
      </w:r>
      <w:r w:rsidR="00E05636" w:rsidRPr="00A1479C">
        <w:rPr>
          <w:rFonts w:eastAsiaTheme="minorHAnsi" w:cs="Arial"/>
          <w:color w:val="000000"/>
        </w:rPr>
        <w:t>Permit Authority</w:t>
      </w:r>
      <w:r w:rsidR="00595270" w:rsidRPr="00A1479C">
        <w:rPr>
          <w:rFonts w:eastAsiaTheme="minorHAnsi" w:cs="Arial"/>
          <w:color w:val="000000"/>
        </w:rPr>
        <w:t xml:space="preserve"> by telephone immediately, </w:t>
      </w:r>
      <w:r w:rsidR="00595270" w:rsidRPr="00E053B0">
        <w:rPr>
          <w:rFonts w:eastAsiaTheme="minorHAnsi" w:cs="Arial"/>
        </w:rPr>
        <w:t xml:space="preserve">and </w:t>
      </w:r>
      <w:r w:rsidR="00413E41" w:rsidRPr="00E053B0">
        <w:rPr>
          <w:rFonts w:eastAsiaTheme="minorHAnsi" w:cs="Arial"/>
        </w:rPr>
        <w:t xml:space="preserve">submit a permit </w:t>
      </w:r>
      <w:r w:rsidR="00595270" w:rsidRPr="00A1479C">
        <w:rPr>
          <w:rFonts w:eastAsiaTheme="minorHAnsi" w:cs="Arial"/>
          <w:color w:val="000000"/>
        </w:rPr>
        <w:t xml:space="preserve">within 2 hours of the activity starting. </w:t>
      </w:r>
    </w:p>
    <w:p w:rsidR="00413E41" w:rsidRDefault="00413E41" w:rsidP="00A1479C">
      <w:pPr>
        <w:pStyle w:val="BodyText"/>
        <w:spacing w:line="360" w:lineRule="auto"/>
        <w:ind w:left="0" w:right="128"/>
        <w:jc w:val="both"/>
        <w:rPr>
          <w:rFonts w:eastAsiaTheme="minorHAnsi" w:cs="Arial"/>
          <w:color w:val="000000"/>
        </w:rPr>
      </w:pPr>
    </w:p>
    <w:p w:rsidR="00413E41" w:rsidRPr="00E053B0" w:rsidRDefault="00413E41" w:rsidP="00A1479C">
      <w:pPr>
        <w:pStyle w:val="BodyText"/>
        <w:spacing w:line="360" w:lineRule="auto"/>
        <w:ind w:left="0" w:right="128"/>
        <w:jc w:val="both"/>
        <w:rPr>
          <w:rFonts w:eastAsiaTheme="minorHAnsi" w:cs="Arial"/>
        </w:rPr>
      </w:pPr>
      <w:bookmarkStart w:id="70" w:name="_Hlk24363379"/>
      <w:r w:rsidRPr="00E053B0">
        <w:rPr>
          <w:rFonts w:eastAsiaTheme="minorHAnsi" w:cs="Arial"/>
        </w:rPr>
        <w:t>Out of hours work, the permit must be submitted by 10:00am the next working day</w:t>
      </w:r>
      <w:bookmarkEnd w:id="70"/>
      <w:r w:rsidRPr="00E053B0">
        <w:rPr>
          <w:rFonts w:eastAsiaTheme="minorHAnsi" w:cs="Arial"/>
        </w:rPr>
        <w:t xml:space="preserve"> </w:t>
      </w:r>
    </w:p>
    <w:p w:rsidR="00413E41" w:rsidRDefault="00413E41" w:rsidP="00A1479C">
      <w:pPr>
        <w:pStyle w:val="BodyText"/>
        <w:spacing w:line="360" w:lineRule="auto"/>
        <w:ind w:left="0" w:right="128"/>
        <w:jc w:val="both"/>
        <w:rPr>
          <w:rFonts w:eastAsiaTheme="minorHAnsi" w:cs="Arial"/>
          <w:color w:val="000000"/>
        </w:rPr>
      </w:pPr>
    </w:p>
    <w:p w:rsidR="00595270"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Immediate activities will be subject to</w:t>
      </w:r>
      <w:r w:rsidR="00E207EB" w:rsidRPr="00A1479C">
        <w:rPr>
          <w:rFonts w:eastAsiaTheme="minorHAnsi" w:cs="Arial"/>
          <w:color w:val="000000"/>
        </w:rPr>
        <w:t xml:space="preserve"> relevant</w:t>
      </w:r>
      <w:r w:rsidR="002D17B4" w:rsidRPr="00A1479C">
        <w:rPr>
          <w:rFonts w:eastAsiaTheme="minorHAnsi" w:cs="Arial"/>
          <w:color w:val="000000"/>
        </w:rPr>
        <w:t xml:space="preserve"> conditions</w:t>
      </w:r>
    </w:p>
    <w:bookmarkEnd w:id="69"/>
    <w:p w:rsidR="006F0ADA" w:rsidRPr="00A1479C" w:rsidRDefault="006F0ADA" w:rsidP="00A1479C">
      <w:pPr>
        <w:pStyle w:val="BodyText"/>
        <w:spacing w:line="360" w:lineRule="auto"/>
        <w:ind w:left="0" w:right="128"/>
        <w:jc w:val="both"/>
        <w:rPr>
          <w:rFonts w:eastAsiaTheme="minorHAnsi" w:cs="Arial"/>
          <w:color w:val="000000"/>
        </w:rPr>
      </w:pPr>
    </w:p>
    <w:p w:rsidR="00E207EB" w:rsidRPr="005413D3" w:rsidRDefault="006F0ADA" w:rsidP="005413D3">
      <w:pPr>
        <w:pStyle w:val="BodyText"/>
        <w:spacing w:line="360" w:lineRule="auto"/>
        <w:ind w:left="0" w:right="128"/>
        <w:jc w:val="both"/>
        <w:rPr>
          <w:rFonts w:eastAsiaTheme="minorHAnsi" w:cs="Arial"/>
          <w:color w:val="000000"/>
        </w:rPr>
      </w:pPr>
      <w:r w:rsidRPr="00A1479C">
        <w:rPr>
          <w:rFonts w:eastAsiaTheme="minorHAnsi" w:cs="Arial"/>
          <w:color w:val="000000"/>
        </w:rPr>
        <w:t>Remedial works for dangerous defects may be classed as emergency works</w:t>
      </w:r>
      <w:r w:rsidR="00E4263F" w:rsidRPr="00A1479C">
        <w:rPr>
          <w:rFonts w:eastAsiaTheme="minorHAnsi" w:cs="Arial"/>
          <w:color w:val="000000"/>
        </w:rPr>
        <w:t>.</w:t>
      </w:r>
    </w:p>
    <w:p w:rsidR="00E207EB" w:rsidRPr="0008643D" w:rsidRDefault="00F711D1" w:rsidP="00786CE0">
      <w:pPr>
        <w:pStyle w:val="Heading2"/>
      </w:pPr>
      <w:bookmarkStart w:id="71" w:name="_Toc24092615"/>
      <w:r>
        <w:t>6.9</w:t>
      </w:r>
      <w:r>
        <w:tab/>
      </w:r>
      <w:r w:rsidR="00E207EB" w:rsidRPr="0008643D">
        <w:t>Burden of Proof</w:t>
      </w:r>
      <w:bookmarkEnd w:id="71"/>
    </w:p>
    <w:p w:rsidR="00E207EB" w:rsidRPr="0008643D" w:rsidRDefault="00E207EB" w:rsidP="00E207EB">
      <w:pPr>
        <w:pStyle w:val="Default"/>
        <w:ind w:left="720"/>
        <w:rPr>
          <w:color w:val="auto"/>
          <w:sz w:val="22"/>
          <w:szCs w:val="22"/>
        </w:rPr>
      </w:pPr>
    </w:p>
    <w:p w:rsidR="00E207EB" w:rsidRPr="00A1479C" w:rsidRDefault="00E207EB" w:rsidP="00A1479C">
      <w:pPr>
        <w:pStyle w:val="BodyText"/>
        <w:spacing w:line="360" w:lineRule="auto"/>
        <w:ind w:left="0" w:right="128"/>
        <w:jc w:val="both"/>
        <w:rPr>
          <w:rFonts w:eastAsiaTheme="minorHAnsi" w:cs="Arial"/>
          <w:color w:val="000000"/>
        </w:rPr>
      </w:pPr>
      <w:r w:rsidRPr="00A1479C">
        <w:rPr>
          <w:rFonts w:eastAsiaTheme="minorHAnsi" w:cs="Arial"/>
          <w:color w:val="000000"/>
        </w:rPr>
        <w:t>The activity description must</w:t>
      </w:r>
      <w:r w:rsidR="0008643D" w:rsidRPr="00A1479C">
        <w:rPr>
          <w:rFonts w:eastAsiaTheme="minorHAnsi" w:cs="Arial"/>
          <w:color w:val="000000"/>
        </w:rPr>
        <w:t xml:space="preserve"> </w:t>
      </w:r>
      <w:r w:rsidR="00B74C28" w:rsidRPr="00A1479C">
        <w:rPr>
          <w:rFonts w:eastAsiaTheme="minorHAnsi" w:cs="Arial"/>
          <w:color w:val="000000"/>
        </w:rPr>
        <w:t>clearly</w:t>
      </w:r>
      <w:r w:rsidRPr="00A1479C">
        <w:rPr>
          <w:rFonts w:eastAsiaTheme="minorHAnsi" w:cs="Arial"/>
          <w:color w:val="000000"/>
        </w:rPr>
        <w:t xml:space="preserve"> justify why the activity is immediate.</w:t>
      </w:r>
    </w:p>
    <w:p w:rsidR="00E207EB" w:rsidRPr="00A1479C" w:rsidRDefault="00E207EB" w:rsidP="00A1479C">
      <w:pPr>
        <w:pStyle w:val="BodyText"/>
        <w:spacing w:line="360" w:lineRule="auto"/>
        <w:ind w:left="0" w:right="128"/>
        <w:jc w:val="both"/>
        <w:rPr>
          <w:rFonts w:eastAsiaTheme="minorHAnsi" w:cs="Arial"/>
          <w:color w:val="000000"/>
        </w:rPr>
      </w:pPr>
    </w:p>
    <w:p w:rsidR="00F13D49" w:rsidRPr="005413D3" w:rsidRDefault="00E207EB"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If the </w:t>
      </w:r>
      <w:r w:rsidR="00E05636" w:rsidRPr="00A1479C">
        <w:rPr>
          <w:rFonts w:eastAsiaTheme="minorHAnsi" w:cs="Arial"/>
          <w:color w:val="000000"/>
        </w:rPr>
        <w:t>Permit Authority</w:t>
      </w:r>
      <w:r w:rsidRPr="00A1479C">
        <w:rPr>
          <w:rFonts w:eastAsiaTheme="minorHAnsi" w:cs="Arial"/>
          <w:color w:val="000000"/>
        </w:rPr>
        <w:t xml:space="preserve"> disputes whether an activity, or part of an activity, is immediate, the promoter must demonstrate, conclusively that it is. </w:t>
      </w:r>
      <w:r w:rsidR="00D0550D" w:rsidRPr="00A1479C">
        <w:rPr>
          <w:rFonts w:eastAsiaTheme="minorHAnsi" w:cs="Arial"/>
          <w:color w:val="000000"/>
        </w:rPr>
        <w:t>Those elements of the activity, which could be subject to the normal application period, cannot be included in the immediate category.</w:t>
      </w:r>
      <w:r w:rsidRPr="00A1479C">
        <w:rPr>
          <w:rFonts w:eastAsiaTheme="minorHAnsi" w:cs="Arial"/>
          <w:color w:val="000000"/>
        </w:rPr>
        <w:t xml:space="preserve"> Failure to do so will constitute an offence and appropriate enforcement action will be taken by the </w:t>
      </w:r>
      <w:r w:rsidR="00E05636" w:rsidRPr="00A1479C">
        <w:rPr>
          <w:rFonts w:eastAsiaTheme="minorHAnsi" w:cs="Arial"/>
          <w:color w:val="000000"/>
        </w:rPr>
        <w:t>Permit Authority</w:t>
      </w:r>
      <w:r w:rsidRPr="00A1479C">
        <w:rPr>
          <w:rFonts w:eastAsiaTheme="minorHAnsi" w:cs="Arial"/>
          <w:color w:val="000000"/>
        </w:rPr>
        <w:t>.  This may include</w:t>
      </w:r>
      <w:r w:rsidR="0008643D" w:rsidRPr="00A1479C">
        <w:rPr>
          <w:rFonts w:eastAsiaTheme="minorHAnsi" w:cs="Arial"/>
          <w:color w:val="000000"/>
        </w:rPr>
        <w:t>, but is not limited to</w:t>
      </w:r>
      <w:r w:rsidRPr="00A1479C">
        <w:rPr>
          <w:rFonts w:eastAsiaTheme="minorHAnsi" w:cs="Arial"/>
          <w:color w:val="000000"/>
        </w:rPr>
        <w:t xml:space="preserve"> the revocation of the permit and the requirement to resubmit  the correct permit type and/or </w:t>
      </w:r>
      <w:r w:rsidR="00247B19">
        <w:rPr>
          <w:rFonts w:eastAsiaTheme="minorHAnsi" w:cs="Arial"/>
          <w:color w:val="000000"/>
        </w:rPr>
        <w:t xml:space="preserve">initiate </w:t>
      </w:r>
      <w:r w:rsidRPr="00A1479C">
        <w:rPr>
          <w:rFonts w:eastAsiaTheme="minorHAnsi" w:cs="Arial"/>
          <w:color w:val="000000"/>
        </w:rPr>
        <w:t xml:space="preserve">criminal proceedings against the </w:t>
      </w:r>
      <w:r w:rsidR="00B74C28" w:rsidRPr="00A1479C">
        <w:rPr>
          <w:rFonts w:eastAsiaTheme="minorHAnsi" w:cs="Arial"/>
          <w:color w:val="000000"/>
        </w:rPr>
        <w:t>work promoters.</w:t>
      </w:r>
    </w:p>
    <w:p w:rsidR="00595270" w:rsidRPr="00AD3B7E" w:rsidRDefault="00F711D1" w:rsidP="00786CE0">
      <w:pPr>
        <w:pStyle w:val="Heading1"/>
      </w:pPr>
      <w:bookmarkStart w:id="72" w:name="_Toc24092616"/>
      <w:r>
        <w:t>7.</w:t>
      </w:r>
      <w:r>
        <w:tab/>
      </w:r>
      <w:r w:rsidR="007F119C" w:rsidRPr="00AD3B7E">
        <w:t>Making a</w:t>
      </w:r>
      <w:r w:rsidR="00595270" w:rsidRPr="00AD3B7E">
        <w:t xml:space="preserve"> Permit Application</w:t>
      </w:r>
      <w:bookmarkEnd w:id="72"/>
      <w:r w:rsidR="00595270" w:rsidRPr="00AD3B7E">
        <w:t xml:space="preserve"> </w:t>
      </w:r>
    </w:p>
    <w:p w:rsidR="00F91E0C" w:rsidRDefault="00F91E0C" w:rsidP="00595270">
      <w:pPr>
        <w:pStyle w:val="Default"/>
        <w:rPr>
          <w:b/>
          <w:bCs/>
          <w:sz w:val="22"/>
          <w:szCs w:val="22"/>
        </w:rPr>
      </w:pPr>
    </w:p>
    <w:p w:rsidR="00595270" w:rsidRDefault="00F711D1" w:rsidP="00786CE0">
      <w:pPr>
        <w:pStyle w:val="Heading2"/>
      </w:pPr>
      <w:bookmarkStart w:id="73" w:name="_Toc24092617"/>
      <w:r>
        <w:t>7.1</w:t>
      </w:r>
      <w:r>
        <w:tab/>
      </w:r>
      <w:r w:rsidR="00E05636">
        <w:t>Permit Authority</w:t>
      </w:r>
      <w:r w:rsidR="00595270">
        <w:t xml:space="preserve"> Requirements</w:t>
      </w:r>
      <w:bookmarkEnd w:id="73"/>
      <w:r w:rsidR="00595270">
        <w:t xml:space="preserve"> </w:t>
      </w:r>
    </w:p>
    <w:p w:rsidR="00F91E0C" w:rsidRDefault="00F91E0C" w:rsidP="00595270">
      <w:pPr>
        <w:pStyle w:val="Default"/>
        <w:rPr>
          <w:sz w:val="22"/>
          <w:szCs w:val="22"/>
        </w:rPr>
      </w:pPr>
    </w:p>
    <w:p w:rsidR="005668B0" w:rsidRPr="00A1479C" w:rsidRDefault="005668B0" w:rsidP="00A1479C">
      <w:pPr>
        <w:pStyle w:val="BodyText"/>
        <w:spacing w:line="360" w:lineRule="auto"/>
        <w:ind w:left="0" w:right="128"/>
        <w:jc w:val="both"/>
        <w:rPr>
          <w:rFonts w:eastAsiaTheme="minorHAnsi" w:cs="Arial"/>
          <w:color w:val="000000"/>
        </w:rPr>
      </w:pPr>
      <w:r w:rsidRPr="00A1479C">
        <w:rPr>
          <w:rFonts w:eastAsiaTheme="minorHAnsi" w:cs="Arial"/>
          <w:color w:val="000000"/>
        </w:rPr>
        <w:t>Any promoter of specified activities who wishes to carry out such an activity on a specified street must first obtain a permit from the Permit Authority. The permit will allow the promoter to;</w:t>
      </w:r>
    </w:p>
    <w:p w:rsidR="005668B0" w:rsidRPr="00A1479C" w:rsidRDefault="005668B0" w:rsidP="00A1479C">
      <w:pPr>
        <w:pStyle w:val="BodyText"/>
        <w:spacing w:line="360" w:lineRule="auto"/>
        <w:ind w:left="0" w:right="128"/>
        <w:jc w:val="both"/>
        <w:rPr>
          <w:rFonts w:eastAsiaTheme="minorHAnsi" w:cs="Arial"/>
          <w:color w:val="000000"/>
        </w:rPr>
      </w:pPr>
    </w:p>
    <w:p w:rsidR="005668B0" w:rsidRPr="00A1479C" w:rsidRDefault="005668B0" w:rsidP="000D10F8">
      <w:pPr>
        <w:pStyle w:val="BodyText"/>
        <w:numPr>
          <w:ilvl w:val="0"/>
          <w:numId w:val="13"/>
        </w:numPr>
        <w:spacing w:line="360" w:lineRule="auto"/>
        <w:ind w:right="128"/>
        <w:jc w:val="both"/>
        <w:rPr>
          <w:rFonts w:eastAsiaTheme="minorHAnsi" w:cs="Arial"/>
          <w:color w:val="000000"/>
        </w:rPr>
      </w:pPr>
      <w:r w:rsidRPr="00A1479C">
        <w:rPr>
          <w:rFonts w:eastAsiaTheme="minorHAnsi" w:cs="Arial"/>
          <w:color w:val="000000"/>
        </w:rPr>
        <w:t>carry out the specified activity</w:t>
      </w:r>
    </w:p>
    <w:p w:rsidR="005668B0" w:rsidRPr="00A1479C" w:rsidRDefault="005668B0" w:rsidP="000D10F8">
      <w:pPr>
        <w:pStyle w:val="BodyText"/>
        <w:numPr>
          <w:ilvl w:val="0"/>
          <w:numId w:val="13"/>
        </w:numPr>
        <w:spacing w:line="360" w:lineRule="auto"/>
        <w:ind w:right="128"/>
        <w:jc w:val="both"/>
        <w:rPr>
          <w:rFonts w:eastAsiaTheme="minorHAnsi" w:cs="Arial"/>
          <w:color w:val="000000"/>
        </w:rPr>
      </w:pPr>
      <w:r w:rsidRPr="00A1479C">
        <w:rPr>
          <w:rFonts w:eastAsiaTheme="minorHAnsi" w:cs="Arial"/>
          <w:color w:val="000000"/>
        </w:rPr>
        <w:t>at the specified location</w:t>
      </w:r>
    </w:p>
    <w:p w:rsidR="005668B0" w:rsidRPr="00A1479C" w:rsidRDefault="005668B0" w:rsidP="000D10F8">
      <w:pPr>
        <w:pStyle w:val="BodyText"/>
        <w:numPr>
          <w:ilvl w:val="0"/>
          <w:numId w:val="13"/>
        </w:numPr>
        <w:spacing w:line="360" w:lineRule="auto"/>
        <w:ind w:right="128"/>
        <w:jc w:val="both"/>
        <w:rPr>
          <w:rFonts w:eastAsiaTheme="minorHAnsi" w:cs="Arial"/>
          <w:color w:val="000000"/>
        </w:rPr>
      </w:pPr>
      <w:r w:rsidRPr="00A1479C">
        <w:rPr>
          <w:rFonts w:eastAsiaTheme="minorHAnsi" w:cs="Arial"/>
          <w:color w:val="000000"/>
        </w:rPr>
        <w:t>between the dates shown</w:t>
      </w:r>
    </w:p>
    <w:p w:rsidR="005668B0" w:rsidRPr="00A1479C" w:rsidRDefault="005668B0" w:rsidP="000D10F8">
      <w:pPr>
        <w:pStyle w:val="BodyText"/>
        <w:numPr>
          <w:ilvl w:val="0"/>
          <w:numId w:val="13"/>
        </w:numPr>
        <w:spacing w:line="360" w:lineRule="auto"/>
        <w:ind w:right="128"/>
        <w:jc w:val="both"/>
        <w:rPr>
          <w:rFonts w:eastAsiaTheme="minorHAnsi" w:cs="Arial"/>
          <w:color w:val="000000"/>
        </w:rPr>
      </w:pPr>
      <w:r w:rsidRPr="00A1479C">
        <w:rPr>
          <w:rFonts w:eastAsiaTheme="minorHAnsi" w:cs="Arial"/>
          <w:color w:val="000000"/>
        </w:rPr>
        <w:t>subject to any conditions the authority may require to be included.</w:t>
      </w:r>
    </w:p>
    <w:p w:rsidR="005668B0" w:rsidRPr="00A1479C" w:rsidRDefault="005668B0" w:rsidP="00A1479C">
      <w:pPr>
        <w:pStyle w:val="BodyText"/>
        <w:spacing w:line="360" w:lineRule="auto"/>
        <w:ind w:left="0" w:right="128"/>
        <w:jc w:val="both"/>
        <w:rPr>
          <w:rFonts w:eastAsiaTheme="minorHAnsi" w:cs="Arial"/>
          <w:color w:val="000000"/>
        </w:rPr>
      </w:pPr>
    </w:p>
    <w:p w:rsidR="00595270" w:rsidRPr="00A1479C" w:rsidRDefault="006F0ADA"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Permit applications must contain the required level of information in order for the </w:t>
      </w:r>
      <w:r w:rsidR="00E05636" w:rsidRPr="00A1479C">
        <w:rPr>
          <w:rFonts w:eastAsiaTheme="minorHAnsi" w:cs="Arial"/>
          <w:color w:val="000000"/>
        </w:rPr>
        <w:t>Permit Authority</w:t>
      </w:r>
      <w:r w:rsidRPr="00A1479C">
        <w:rPr>
          <w:rFonts w:eastAsiaTheme="minorHAnsi" w:cs="Arial"/>
          <w:color w:val="000000"/>
        </w:rPr>
        <w:t xml:space="preserve"> to properly assess the application and if necessary request that appropriate conditions be attached.</w:t>
      </w:r>
    </w:p>
    <w:p w:rsidR="006F0ADA" w:rsidRPr="00A1479C" w:rsidRDefault="006F0ADA" w:rsidP="00A1479C">
      <w:pPr>
        <w:pStyle w:val="BodyText"/>
        <w:spacing w:line="360" w:lineRule="auto"/>
        <w:ind w:left="0" w:right="128"/>
        <w:jc w:val="both"/>
        <w:rPr>
          <w:rFonts w:eastAsiaTheme="minorHAnsi" w:cs="Arial"/>
          <w:color w:val="000000"/>
        </w:rPr>
      </w:pPr>
    </w:p>
    <w:p w:rsidR="006F0ADA" w:rsidRPr="00A1479C" w:rsidRDefault="006F0ADA" w:rsidP="00A1479C">
      <w:pPr>
        <w:pStyle w:val="BodyText"/>
        <w:spacing w:line="360" w:lineRule="auto"/>
        <w:ind w:left="0" w:right="128"/>
        <w:jc w:val="both"/>
        <w:rPr>
          <w:rFonts w:eastAsiaTheme="minorHAnsi" w:cs="Arial"/>
          <w:color w:val="000000"/>
        </w:rPr>
      </w:pPr>
      <w:r w:rsidRPr="00A1479C">
        <w:rPr>
          <w:rFonts w:eastAsiaTheme="minorHAnsi" w:cs="Arial"/>
          <w:color w:val="000000"/>
        </w:rPr>
        <w:t>Permit application timings will vary according to th</w:t>
      </w:r>
      <w:r w:rsidR="00364E8C" w:rsidRPr="00A1479C">
        <w:rPr>
          <w:rFonts w:eastAsiaTheme="minorHAnsi" w:cs="Arial"/>
          <w:color w:val="000000"/>
        </w:rPr>
        <w:t>e proposed activity however where early applications are receive</w:t>
      </w:r>
      <w:r w:rsidR="00C40212" w:rsidRPr="00A1479C">
        <w:rPr>
          <w:rFonts w:eastAsiaTheme="minorHAnsi" w:cs="Arial"/>
          <w:color w:val="000000"/>
        </w:rPr>
        <w:t>d</w:t>
      </w:r>
      <w:r w:rsidR="00364E8C" w:rsidRPr="00A1479C">
        <w:rPr>
          <w:rFonts w:eastAsiaTheme="minorHAnsi" w:cs="Arial"/>
          <w:color w:val="000000"/>
        </w:rPr>
        <w:t xml:space="preserve"> the </w:t>
      </w:r>
      <w:r w:rsidR="00E05636" w:rsidRPr="00A1479C">
        <w:rPr>
          <w:rFonts w:eastAsiaTheme="minorHAnsi" w:cs="Arial"/>
          <w:color w:val="000000"/>
        </w:rPr>
        <w:t>Permit Authority</w:t>
      </w:r>
      <w:r w:rsidR="00364E8C" w:rsidRPr="00A1479C">
        <w:rPr>
          <w:rFonts w:eastAsiaTheme="minorHAnsi" w:cs="Arial"/>
          <w:color w:val="000000"/>
        </w:rPr>
        <w:t xml:space="preserve"> will be able to give better advice in relation to the use of conditions, requirements and deliver more effective coordination.</w:t>
      </w:r>
    </w:p>
    <w:p w:rsidR="00364E8C" w:rsidRPr="00A1479C" w:rsidRDefault="00364E8C" w:rsidP="00A1479C">
      <w:pPr>
        <w:pStyle w:val="BodyText"/>
        <w:spacing w:line="360" w:lineRule="auto"/>
        <w:ind w:left="0" w:right="128"/>
        <w:jc w:val="both"/>
        <w:rPr>
          <w:rFonts w:eastAsiaTheme="minorHAnsi" w:cs="Arial"/>
          <w:color w:val="000000"/>
        </w:rPr>
      </w:pPr>
    </w:p>
    <w:p w:rsidR="00364E8C" w:rsidRPr="00A1479C" w:rsidRDefault="00364E8C" w:rsidP="00A1479C">
      <w:pPr>
        <w:pStyle w:val="BodyText"/>
        <w:spacing w:line="360" w:lineRule="auto"/>
        <w:ind w:left="0" w:right="128"/>
        <w:jc w:val="both"/>
        <w:rPr>
          <w:rFonts w:eastAsiaTheme="minorHAnsi" w:cs="Arial"/>
          <w:color w:val="000000"/>
        </w:rPr>
      </w:pPr>
      <w:r w:rsidRPr="00361E21">
        <w:rPr>
          <w:rFonts w:eastAsiaTheme="minorHAnsi" w:cs="Arial"/>
          <w:color w:val="000000"/>
        </w:rPr>
        <w:lastRenderedPageBreak/>
        <w:t>Where the activity is dependent on a Temporary Traffic Regulation Order</w:t>
      </w:r>
      <w:r w:rsidR="00B74C28" w:rsidRPr="00361E21">
        <w:rPr>
          <w:rFonts w:eastAsiaTheme="minorHAnsi" w:cs="Arial"/>
          <w:color w:val="000000"/>
        </w:rPr>
        <w:t xml:space="preserve"> (TTRO)</w:t>
      </w:r>
      <w:r w:rsidRPr="00361E21">
        <w:rPr>
          <w:rFonts w:eastAsiaTheme="minorHAnsi" w:cs="Arial"/>
          <w:color w:val="000000"/>
        </w:rPr>
        <w:t>, temporary traffic signal approval or the suspension of parking regulations, the relevant timescales should be taken into account and applicants are advised to submit their requests for TTROs and/or temporary traffic signal approval when applying for a PAA</w:t>
      </w:r>
      <w:r w:rsidR="00C40212" w:rsidRPr="00361E21">
        <w:rPr>
          <w:rFonts w:eastAsiaTheme="minorHAnsi" w:cs="Arial"/>
          <w:color w:val="000000"/>
        </w:rPr>
        <w:t xml:space="preserve"> or Forward Planning Notification</w:t>
      </w:r>
      <w:r w:rsidRPr="00361E21">
        <w:rPr>
          <w:rFonts w:eastAsiaTheme="minorHAnsi" w:cs="Arial"/>
          <w:color w:val="000000"/>
        </w:rPr>
        <w:t xml:space="preserve">. The application process will begin when the </w:t>
      </w:r>
      <w:r w:rsidR="00E05636" w:rsidRPr="00361E21">
        <w:rPr>
          <w:rFonts w:eastAsiaTheme="minorHAnsi" w:cs="Arial"/>
          <w:color w:val="000000"/>
        </w:rPr>
        <w:t>Permit Authority</w:t>
      </w:r>
      <w:r w:rsidRPr="00361E21">
        <w:rPr>
          <w:rFonts w:eastAsiaTheme="minorHAnsi" w:cs="Arial"/>
          <w:color w:val="000000"/>
        </w:rPr>
        <w:t xml:space="preserve"> receives the applications, as defined in the </w:t>
      </w:r>
      <w:r w:rsidR="00C46C91" w:rsidRPr="00E053B0">
        <w:rPr>
          <w:rFonts w:eastAsiaTheme="minorHAnsi" w:cs="Arial"/>
        </w:rPr>
        <w:t>current technical s</w:t>
      </w:r>
      <w:r w:rsidRPr="00E053B0">
        <w:rPr>
          <w:rFonts w:eastAsiaTheme="minorHAnsi" w:cs="Arial"/>
        </w:rPr>
        <w:t>pecifications</w:t>
      </w:r>
      <w:r w:rsidRPr="00361E21">
        <w:rPr>
          <w:rFonts w:eastAsiaTheme="minorHAnsi" w:cs="Arial"/>
          <w:color w:val="000000"/>
        </w:rPr>
        <w:t>, not when the permit</w:t>
      </w:r>
      <w:r w:rsidR="00C40212" w:rsidRPr="00361E21">
        <w:rPr>
          <w:rFonts w:eastAsiaTheme="minorHAnsi" w:cs="Arial"/>
          <w:color w:val="000000"/>
        </w:rPr>
        <w:t xml:space="preserve"> application</w:t>
      </w:r>
      <w:r w:rsidRPr="00361E21">
        <w:rPr>
          <w:rFonts w:eastAsiaTheme="minorHAnsi" w:cs="Arial"/>
          <w:color w:val="000000"/>
        </w:rPr>
        <w:t xml:space="preserve"> </w:t>
      </w:r>
      <w:r w:rsidR="00B74C28" w:rsidRPr="00361E21">
        <w:rPr>
          <w:rFonts w:eastAsiaTheme="minorHAnsi" w:cs="Arial"/>
          <w:color w:val="000000"/>
        </w:rPr>
        <w:t>is</w:t>
      </w:r>
      <w:r w:rsidRPr="00361E21">
        <w:rPr>
          <w:rFonts w:eastAsiaTheme="minorHAnsi" w:cs="Arial"/>
          <w:color w:val="000000"/>
        </w:rPr>
        <w:t xml:space="preserve"> sent.</w:t>
      </w:r>
      <w:r w:rsidRPr="00A1479C">
        <w:rPr>
          <w:rFonts w:eastAsiaTheme="minorHAnsi" w:cs="Arial"/>
          <w:color w:val="000000"/>
        </w:rPr>
        <w:t xml:space="preserve"> </w:t>
      </w:r>
    </w:p>
    <w:p w:rsidR="00364E8C" w:rsidRPr="00381F1F" w:rsidRDefault="00F711D1" w:rsidP="00786CE0">
      <w:pPr>
        <w:pStyle w:val="Heading2"/>
      </w:pPr>
      <w:bookmarkStart w:id="74" w:name="_Toc24092618"/>
      <w:r>
        <w:t>7.2</w:t>
      </w:r>
      <w:r>
        <w:tab/>
      </w:r>
      <w:r w:rsidR="00364E8C" w:rsidRPr="00381F1F">
        <w:t>Submitting an Application</w:t>
      </w:r>
      <w:bookmarkEnd w:id="74"/>
      <w:r w:rsidR="00364E8C" w:rsidRPr="00381F1F">
        <w:t xml:space="preserve"> </w:t>
      </w:r>
    </w:p>
    <w:p w:rsidR="00364E8C" w:rsidRPr="00381F1F" w:rsidRDefault="00364E8C" w:rsidP="00364E8C">
      <w:pPr>
        <w:pStyle w:val="Default"/>
        <w:rPr>
          <w:sz w:val="22"/>
          <w:szCs w:val="22"/>
        </w:rPr>
      </w:pPr>
    </w:p>
    <w:p w:rsidR="00364E8C" w:rsidRPr="00A1479C" w:rsidRDefault="00364E8C"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Permit and PAA applications should be made electronically, as set down in, </w:t>
      </w:r>
      <w:r w:rsidR="00C46C91" w:rsidRPr="00E053B0">
        <w:rPr>
          <w:rFonts w:eastAsiaTheme="minorHAnsi" w:cs="Arial"/>
        </w:rPr>
        <w:t xml:space="preserve">the current technical specification </w:t>
      </w:r>
      <w:r w:rsidRPr="00A1479C">
        <w:rPr>
          <w:rFonts w:eastAsiaTheme="minorHAnsi" w:cs="Arial"/>
          <w:color w:val="000000"/>
        </w:rPr>
        <w:t xml:space="preserve">unless there is a failure in the electronic system or the activity promoter does not have access to electronic systems, in which case an alternative application methods such as e-mail, post, hand, fax will be acceptable but this must be </w:t>
      </w:r>
      <w:r w:rsidR="004D312D" w:rsidRPr="00A1479C">
        <w:rPr>
          <w:rFonts w:eastAsiaTheme="minorHAnsi" w:cs="Arial"/>
          <w:color w:val="000000"/>
        </w:rPr>
        <w:t xml:space="preserve"> </w:t>
      </w:r>
      <w:r w:rsidR="009F10BB">
        <w:rPr>
          <w:rFonts w:eastAsiaTheme="minorHAnsi" w:cs="Arial"/>
          <w:color w:val="000000"/>
        </w:rPr>
        <w:t xml:space="preserve">with prior agreement </w:t>
      </w:r>
      <w:r w:rsidR="004D312D" w:rsidRPr="00A1479C">
        <w:rPr>
          <w:rFonts w:eastAsiaTheme="minorHAnsi" w:cs="Arial"/>
          <w:color w:val="000000"/>
        </w:rPr>
        <w:t>in writing</w:t>
      </w:r>
      <w:r w:rsidRPr="00A1479C">
        <w:rPr>
          <w:rFonts w:eastAsiaTheme="minorHAnsi" w:cs="Arial"/>
          <w:color w:val="000000"/>
        </w:rPr>
        <w:t xml:space="preserve"> with the </w:t>
      </w:r>
      <w:r w:rsidR="00E05636" w:rsidRPr="00A1479C">
        <w:rPr>
          <w:rFonts w:eastAsiaTheme="minorHAnsi" w:cs="Arial"/>
          <w:color w:val="000000"/>
        </w:rPr>
        <w:t>Permit Authority</w:t>
      </w:r>
      <w:r w:rsidRPr="00A1479C">
        <w:rPr>
          <w:rFonts w:eastAsiaTheme="minorHAnsi" w:cs="Arial"/>
          <w:color w:val="000000"/>
        </w:rPr>
        <w:t xml:space="preserve">. </w:t>
      </w:r>
      <w:bookmarkStart w:id="75" w:name="_Hlk24363601"/>
      <w:r w:rsidRPr="00A1479C">
        <w:rPr>
          <w:rFonts w:eastAsiaTheme="minorHAnsi" w:cs="Arial"/>
          <w:color w:val="000000"/>
        </w:rPr>
        <w:t>In these instances the definitive format of both paper and electronic permit applications must comply with that given in the current</w:t>
      </w:r>
      <w:r w:rsidRPr="00E053B0">
        <w:rPr>
          <w:rFonts w:eastAsiaTheme="minorHAnsi" w:cs="Arial"/>
        </w:rPr>
        <w:t xml:space="preserve"> </w:t>
      </w:r>
      <w:r w:rsidR="00C46C91" w:rsidRPr="00E053B0">
        <w:rPr>
          <w:rFonts w:eastAsiaTheme="minorHAnsi" w:cs="Arial"/>
        </w:rPr>
        <w:t>t</w:t>
      </w:r>
      <w:r w:rsidRPr="00E053B0">
        <w:rPr>
          <w:rFonts w:eastAsiaTheme="minorHAnsi" w:cs="Arial"/>
        </w:rPr>
        <w:t xml:space="preserve">echnical </w:t>
      </w:r>
      <w:r w:rsidR="00C46C91" w:rsidRPr="00E053B0">
        <w:rPr>
          <w:rFonts w:eastAsiaTheme="minorHAnsi" w:cs="Arial"/>
        </w:rPr>
        <w:t>s</w:t>
      </w:r>
      <w:r w:rsidRPr="00E053B0">
        <w:rPr>
          <w:rFonts w:eastAsiaTheme="minorHAnsi" w:cs="Arial"/>
        </w:rPr>
        <w:t>p</w:t>
      </w:r>
      <w:r w:rsidRPr="00A1479C">
        <w:rPr>
          <w:rFonts w:eastAsiaTheme="minorHAnsi" w:cs="Arial"/>
          <w:color w:val="000000"/>
        </w:rPr>
        <w:t xml:space="preserve">ecification. </w:t>
      </w:r>
    </w:p>
    <w:bookmarkEnd w:id="75"/>
    <w:p w:rsidR="00364E8C" w:rsidRPr="00A1479C" w:rsidRDefault="00364E8C" w:rsidP="00A1479C">
      <w:pPr>
        <w:pStyle w:val="BodyText"/>
        <w:spacing w:line="360" w:lineRule="auto"/>
        <w:ind w:left="0" w:right="128"/>
        <w:jc w:val="both"/>
        <w:rPr>
          <w:rFonts w:eastAsiaTheme="minorHAnsi" w:cs="Arial"/>
          <w:color w:val="000000"/>
        </w:rPr>
      </w:pPr>
    </w:p>
    <w:p w:rsidR="00364E8C" w:rsidRPr="005413D3" w:rsidRDefault="00364E8C"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Where an alternative is being used, the pre-agreement must include how the receipt of the permit/variation application and the associated responses are to be made to ensure no misunderstanding of </w:t>
      </w:r>
      <w:r w:rsidR="004D312D" w:rsidRPr="00A1479C">
        <w:rPr>
          <w:rFonts w:eastAsiaTheme="minorHAnsi" w:cs="Arial"/>
          <w:color w:val="000000"/>
        </w:rPr>
        <w:t xml:space="preserve">receipt and </w:t>
      </w:r>
      <w:r w:rsidRPr="00A1479C">
        <w:rPr>
          <w:rFonts w:eastAsiaTheme="minorHAnsi" w:cs="Arial"/>
          <w:color w:val="000000"/>
        </w:rPr>
        <w:t>response times.</w:t>
      </w:r>
      <w:r w:rsidR="004D312D" w:rsidRPr="00A1479C">
        <w:rPr>
          <w:rFonts w:eastAsiaTheme="minorHAnsi" w:cs="Arial"/>
          <w:color w:val="000000"/>
        </w:rPr>
        <w:t xml:space="preserve"> </w:t>
      </w:r>
    </w:p>
    <w:p w:rsidR="00364E8C" w:rsidRDefault="00F711D1" w:rsidP="00786CE0">
      <w:pPr>
        <w:pStyle w:val="Heading2"/>
      </w:pPr>
      <w:bookmarkStart w:id="76" w:name="_Toc24092619"/>
      <w:r>
        <w:t>7.3</w:t>
      </w:r>
      <w:r>
        <w:tab/>
      </w:r>
      <w:r w:rsidR="00C338FC">
        <w:t>S</w:t>
      </w:r>
      <w:r w:rsidR="00364E8C">
        <w:t>ystem Failure</w:t>
      </w:r>
      <w:bookmarkEnd w:id="76"/>
      <w:r w:rsidR="00364E8C">
        <w:t xml:space="preserve"> </w:t>
      </w:r>
    </w:p>
    <w:p w:rsidR="00364E8C" w:rsidRPr="004D312D" w:rsidRDefault="00364E8C" w:rsidP="00364E8C">
      <w:pPr>
        <w:pStyle w:val="Default"/>
        <w:rPr>
          <w:i/>
          <w:sz w:val="22"/>
          <w:szCs w:val="22"/>
        </w:rPr>
      </w:pPr>
    </w:p>
    <w:p w:rsidR="00364E8C" w:rsidRPr="00A1479C" w:rsidRDefault="00364E8C"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In the event of a system failure, activity promoters shall adopt the </w:t>
      </w:r>
      <w:r w:rsidR="00664B89">
        <w:rPr>
          <w:rFonts w:eastAsiaTheme="minorHAnsi" w:cs="Arial"/>
          <w:color w:val="000000"/>
        </w:rPr>
        <w:t xml:space="preserve">relevant </w:t>
      </w:r>
      <w:r w:rsidR="00677CB4" w:rsidRPr="00E053B0">
        <w:rPr>
          <w:rFonts w:eastAsiaTheme="minorHAnsi" w:cs="Arial"/>
        </w:rPr>
        <w:t>current t</w:t>
      </w:r>
      <w:r w:rsidRPr="00E053B0">
        <w:rPr>
          <w:rFonts w:eastAsiaTheme="minorHAnsi" w:cs="Arial"/>
        </w:rPr>
        <w:t xml:space="preserve">echnical </w:t>
      </w:r>
      <w:r w:rsidR="00677CB4" w:rsidRPr="00E053B0">
        <w:rPr>
          <w:rFonts w:eastAsiaTheme="minorHAnsi" w:cs="Arial"/>
        </w:rPr>
        <w:t>s</w:t>
      </w:r>
      <w:r w:rsidRPr="00E053B0">
        <w:rPr>
          <w:rFonts w:eastAsiaTheme="minorHAnsi" w:cs="Arial"/>
        </w:rPr>
        <w:t xml:space="preserve">pecification </w:t>
      </w:r>
      <w:r w:rsidR="004D312D" w:rsidRPr="00A1479C">
        <w:rPr>
          <w:rFonts w:eastAsiaTheme="minorHAnsi" w:cs="Arial"/>
          <w:color w:val="000000"/>
        </w:rPr>
        <w:t>procedure.</w:t>
      </w:r>
      <w:r w:rsidRPr="00A1479C">
        <w:rPr>
          <w:rFonts w:eastAsiaTheme="minorHAnsi" w:cs="Arial"/>
          <w:color w:val="000000"/>
        </w:rPr>
        <w:t xml:space="preserve"> </w:t>
      </w:r>
    </w:p>
    <w:p w:rsidR="00364E8C" w:rsidRPr="005413D3" w:rsidRDefault="00DD0AE5" w:rsidP="005413D3">
      <w:pPr>
        <w:pStyle w:val="BodyText"/>
        <w:spacing w:line="360" w:lineRule="auto"/>
        <w:ind w:left="0" w:right="128"/>
        <w:jc w:val="both"/>
        <w:rPr>
          <w:rFonts w:eastAsiaTheme="minorHAnsi" w:cs="Arial"/>
          <w:color w:val="000000"/>
        </w:rPr>
      </w:pPr>
      <w:r w:rsidRPr="00E053B0">
        <w:rPr>
          <w:rFonts w:eastAsiaTheme="minorHAnsi" w:cs="Arial"/>
        </w:rPr>
        <w:t>FPNs</w:t>
      </w:r>
      <w:r w:rsidR="00364E8C" w:rsidRPr="00E053B0">
        <w:rPr>
          <w:rFonts w:eastAsiaTheme="minorHAnsi" w:cs="Arial"/>
        </w:rPr>
        <w:t xml:space="preserve">, </w:t>
      </w:r>
      <w:r w:rsidR="00364E8C" w:rsidRPr="00A1479C">
        <w:rPr>
          <w:rFonts w:eastAsiaTheme="minorHAnsi" w:cs="Arial"/>
          <w:color w:val="000000"/>
        </w:rPr>
        <w:t xml:space="preserve">Section 74 charges and any other penalties that result due to system failures </w:t>
      </w:r>
      <w:r w:rsidR="00042CC0" w:rsidRPr="00A1479C">
        <w:rPr>
          <w:rFonts w:eastAsiaTheme="minorHAnsi" w:cs="Arial"/>
          <w:color w:val="000000"/>
        </w:rPr>
        <w:t xml:space="preserve">may </w:t>
      </w:r>
      <w:r w:rsidR="00364E8C" w:rsidRPr="00A1479C">
        <w:rPr>
          <w:rFonts w:eastAsiaTheme="minorHAnsi" w:cs="Arial"/>
          <w:color w:val="000000"/>
        </w:rPr>
        <w:t xml:space="preserve">be </w:t>
      </w:r>
      <w:r w:rsidR="009F10BB">
        <w:rPr>
          <w:rFonts w:eastAsiaTheme="minorHAnsi" w:cs="Arial"/>
          <w:color w:val="000000"/>
        </w:rPr>
        <w:t>waived at the discretio</w:t>
      </w:r>
      <w:r w:rsidR="00E053B0">
        <w:rPr>
          <w:rFonts w:eastAsiaTheme="minorHAnsi" w:cs="Arial"/>
          <w:color w:val="000000"/>
        </w:rPr>
        <w:t>n of the South Tyneside Council</w:t>
      </w:r>
      <w:r w:rsidR="00364E8C" w:rsidRPr="00A1479C">
        <w:rPr>
          <w:rFonts w:eastAsiaTheme="minorHAnsi" w:cs="Arial"/>
          <w:color w:val="000000"/>
        </w:rPr>
        <w:t xml:space="preserve">. However, activity promoters </w:t>
      </w:r>
      <w:r w:rsidR="00A91E77" w:rsidRPr="00A1479C">
        <w:rPr>
          <w:rFonts w:eastAsiaTheme="minorHAnsi" w:cs="Arial"/>
          <w:color w:val="000000"/>
        </w:rPr>
        <w:t>must</w:t>
      </w:r>
      <w:r w:rsidR="00364E8C" w:rsidRPr="00A1479C">
        <w:rPr>
          <w:rFonts w:eastAsiaTheme="minorHAnsi" w:cs="Arial"/>
          <w:color w:val="000000"/>
        </w:rPr>
        <w:t xml:space="preserve"> inform the </w:t>
      </w:r>
      <w:r w:rsidR="00E05636" w:rsidRPr="00A1479C">
        <w:rPr>
          <w:rFonts w:eastAsiaTheme="minorHAnsi" w:cs="Arial"/>
          <w:color w:val="000000"/>
        </w:rPr>
        <w:t>Permit Authority</w:t>
      </w:r>
      <w:r w:rsidR="00364E8C" w:rsidRPr="00A1479C">
        <w:rPr>
          <w:rFonts w:eastAsiaTheme="minorHAnsi" w:cs="Arial"/>
          <w:color w:val="000000"/>
        </w:rPr>
        <w:t xml:space="preserve"> about system failures</w:t>
      </w:r>
      <w:r w:rsidR="004D312D" w:rsidRPr="00A1479C">
        <w:rPr>
          <w:rFonts w:eastAsiaTheme="minorHAnsi" w:cs="Arial"/>
          <w:color w:val="000000"/>
        </w:rPr>
        <w:t xml:space="preserve"> immediately</w:t>
      </w:r>
      <w:r w:rsidR="00364E8C" w:rsidRPr="00A1479C">
        <w:rPr>
          <w:rFonts w:eastAsiaTheme="minorHAnsi" w:cs="Arial"/>
          <w:color w:val="000000"/>
        </w:rPr>
        <w:t xml:space="preserve"> and get an agreement</w:t>
      </w:r>
      <w:r w:rsidR="004D312D" w:rsidRPr="00A1479C">
        <w:rPr>
          <w:rFonts w:eastAsiaTheme="minorHAnsi" w:cs="Arial"/>
          <w:color w:val="000000"/>
        </w:rPr>
        <w:t xml:space="preserve"> in principle</w:t>
      </w:r>
      <w:r w:rsidR="00364E8C" w:rsidRPr="00A1479C">
        <w:rPr>
          <w:rFonts w:eastAsiaTheme="minorHAnsi" w:cs="Arial"/>
          <w:color w:val="000000"/>
        </w:rPr>
        <w:t xml:space="preserve"> to avoid</w:t>
      </w:r>
      <w:r w:rsidR="00B74C28" w:rsidRPr="00A1479C">
        <w:rPr>
          <w:rFonts w:eastAsiaTheme="minorHAnsi" w:cs="Arial"/>
          <w:color w:val="000000"/>
        </w:rPr>
        <w:t xml:space="preserve"> the creation of</w:t>
      </w:r>
      <w:r w:rsidR="00364E8C" w:rsidRPr="00A1479C">
        <w:rPr>
          <w:rFonts w:eastAsiaTheme="minorHAnsi" w:cs="Arial"/>
          <w:color w:val="000000"/>
        </w:rPr>
        <w:t xml:space="preserve"> FPNs and Section 74 charges</w:t>
      </w:r>
      <w:r w:rsidR="004D312D" w:rsidRPr="00A1479C">
        <w:rPr>
          <w:rFonts w:eastAsiaTheme="minorHAnsi" w:cs="Arial"/>
          <w:color w:val="000000"/>
        </w:rPr>
        <w:t xml:space="preserve"> in advance</w:t>
      </w:r>
      <w:r w:rsidR="00364E8C" w:rsidRPr="00A1479C">
        <w:rPr>
          <w:rFonts w:eastAsiaTheme="minorHAnsi" w:cs="Arial"/>
          <w:color w:val="000000"/>
        </w:rPr>
        <w:t xml:space="preserve">. </w:t>
      </w:r>
    </w:p>
    <w:p w:rsidR="00364E8C" w:rsidRPr="00677CB4" w:rsidRDefault="00F711D1" w:rsidP="00786CE0">
      <w:pPr>
        <w:pStyle w:val="Heading2"/>
        <w:rPr>
          <w:color w:val="FF0000"/>
        </w:rPr>
      </w:pPr>
      <w:bookmarkStart w:id="77" w:name="_Toc24092620"/>
      <w:r>
        <w:t>7.4</w:t>
      </w:r>
      <w:r>
        <w:tab/>
      </w:r>
      <w:r w:rsidR="00364E8C" w:rsidRPr="00234170">
        <w:t xml:space="preserve">Compliance with </w:t>
      </w:r>
      <w:bookmarkEnd w:id="77"/>
      <w:r w:rsidR="00677CB4" w:rsidRPr="00E053B0">
        <w:rPr>
          <w:color w:val="auto"/>
        </w:rPr>
        <w:t xml:space="preserve">electronic transfer specification </w:t>
      </w:r>
      <w:r w:rsidR="00364E8C" w:rsidRPr="00E053B0">
        <w:rPr>
          <w:color w:val="auto"/>
        </w:rPr>
        <w:t xml:space="preserve"> </w:t>
      </w:r>
    </w:p>
    <w:p w:rsidR="00364E8C" w:rsidRPr="00381F1F" w:rsidRDefault="00364E8C" w:rsidP="00364E8C">
      <w:pPr>
        <w:pStyle w:val="Default"/>
        <w:rPr>
          <w:sz w:val="22"/>
          <w:szCs w:val="22"/>
        </w:rPr>
      </w:pPr>
    </w:p>
    <w:p w:rsidR="00364E8C" w:rsidRPr="00A1479C" w:rsidRDefault="00364E8C" w:rsidP="00A1479C">
      <w:pPr>
        <w:pStyle w:val="BodyText"/>
        <w:spacing w:line="360" w:lineRule="auto"/>
        <w:ind w:left="0" w:right="128"/>
        <w:jc w:val="both"/>
        <w:rPr>
          <w:rFonts w:eastAsiaTheme="minorHAnsi" w:cs="Arial"/>
          <w:color w:val="000000"/>
        </w:rPr>
      </w:pPr>
      <w:r w:rsidRPr="00A1479C">
        <w:rPr>
          <w:rFonts w:eastAsiaTheme="minorHAnsi" w:cs="Arial"/>
          <w:color w:val="000000"/>
        </w:rPr>
        <w:t>All applications must comply with the definitive format an</w:t>
      </w:r>
      <w:r w:rsidR="009C23BE" w:rsidRPr="00A1479C">
        <w:rPr>
          <w:rFonts w:eastAsiaTheme="minorHAnsi" w:cs="Arial"/>
          <w:color w:val="000000"/>
        </w:rPr>
        <w:t>d content given in the current</w:t>
      </w:r>
      <w:r w:rsidR="009C23BE" w:rsidRPr="00E053B0">
        <w:rPr>
          <w:rFonts w:eastAsiaTheme="minorHAnsi" w:cs="Arial"/>
        </w:rPr>
        <w:t xml:space="preserve"> </w:t>
      </w:r>
      <w:r w:rsidR="00677CB4" w:rsidRPr="00E053B0">
        <w:rPr>
          <w:rFonts w:eastAsiaTheme="minorHAnsi" w:cs="Arial"/>
        </w:rPr>
        <w:t>t</w:t>
      </w:r>
      <w:r w:rsidR="00234170" w:rsidRPr="00E053B0">
        <w:rPr>
          <w:rFonts w:eastAsiaTheme="minorHAnsi" w:cs="Arial"/>
        </w:rPr>
        <w:t xml:space="preserve">echnical </w:t>
      </w:r>
      <w:r w:rsidR="00677CB4" w:rsidRPr="00E053B0">
        <w:rPr>
          <w:rFonts w:eastAsiaTheme="minorHAnsi" w:cs="Arial"/>
        </w:rPr>
        <w:t>s</w:t>
      </w:r>
      <w:r w:rsidR="00234170" w:rsidRPr="00E053B0">
        <w:rPr>
          <w:rFonts w:eastAsiaTheme="minorHAnsi" w:cs="Arial"/>
          <w:color w:val="000000"/>
        </w:rPr>
        <w:t>pe</w:t>
      </w:r>
      <w:r w:rsidR="00234170" w:rsidRPr="00A1479C">
        <w:rPr>
          <w:rFonts w:eastAsiaTheme="minorHAnsi" w:cs="Arial"/>
          <w:color w:val="000000"/>
        </w:rPr>
        <w:t>cification.</w:t>
      </w:r>
    </w:p>
    <w:p w:rsidR="00364E8C" w:rsidRPr="00381F1F" w:rsidRDefault="00364E8C" w:rsidP="00364E8C">
      <w:pPr>
        <w:pStyle w:val="Default"/>
        <w:rPr>
          <w:sz w:val="22"/>
          <w:szCs w:val="22"/>
        </w:rPr>
      </w:pPr>
    </w:p>
    <w:p w:rsidR="00364E8C" w:rsidRPr="00381F1F" w:rsidRDefault="00F711D1" w:rsidP="00786CE0">
      <w:pPr>
        <w:pStyle w:val="Heading2"/>
      </w:pPr>
      <w:bookmarkStart w:id="78" w:name="_Toc24092621"/>
      <w:r>
        <w:t>7.5</w:t>
      </w:r>
      <w:r>
        <w:tab/>
      </w:r>
      <w:r w:rsidR="00364E8C" w:rsidRPr="00381F1F">
        <w:t>Use of Plain English</w:t>
      </w:r>
      <w:bookmarkEnd w:id="78"/>
      <w:r w:rsidR="00364E8C" w:rsidRPr="00381F1F">
        <w:t xml:space="preserve"> </w:t>
      </w:r>
    </w:p>
    <w:p w:rsidR="00364E8C" w:rsidRPr="00381F1F" w:rsidRDefault="00364E8C" w:rsidP="00364E8C">
      <w:pPr>
        <w:pStyle w:val="Default"/>
        <w:rPr>
          <w:sz w:val="22"/>
          <w:szCs w:val="22"/>
        </w:rPr>
      </w:pPr>
    </w:p>
    <w:p w:rsidR="005668B0" w:rsidRPr="005413D3" w:rsidRDefault="00364E8C"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The description of activities must be in plain English, avoiding industry </w:t>
      </w:r>
      <w:r w:rsidR="004D312D" w:rsidRPr="00A1479C">
        <w:rPr>
          <w:rFonts w:eastAsiaTheme="minorHAnsi" w:cs="Arial"/>
          <w:color w:val="000000"/>
        </w:rPr>
        <w:t>specific jargon.  A standard description used consistently with added text for exceptions which will allow for quicker analysis of applications and ongoing coordination.</w:t>
      </w:r>
    </w:p>
    <w:p w:rsidR="00364E8C" w:rsidRPr="00381F1F" w:rsidRDefault="00F711D1" w:rsidP="00786CE0">
      <w:pPr>
        <w:pStyle w:val="Heading2"/>
      </w:pPr>
      <w:bookmarkStart w:id="79" w:name="_Toc24092622"/>
      <w:r>
        <w:t>7.6</w:t>
      </w:r>
      <w:r>
        <w:tab/>
      </w:r>
      <w:r w:rsidR="00211C84">
        <w:t>One application per s</w:t>
      </w:r>
      <w:r w:rsidR="00364E8C" w:rsidRPr="00381F1F">
        <w:t>treet</w:t>
      </w:r>
      <w:bookmarkEnd w:id="79"/>
      <w:r w:rsidR="00364E8C" w:rsidRPr="00381F1F">
        <w:t xml:space="preserve"> </w:t>
      </w:r>
    </w:p>
    <w:p w:rsidR="00364E8C" w:rsidRPr="00381F1F" w:rsidRDefault="00364E8C" w:rsidP="00364E8C">
      <w:pPr>
        <w:pStyle w:val="Default"/>
        <w:rPr>
          <w:sz w:val="22"/>
          <w:szCs w:val="22"/>
        </w:rPr>
      </w:pPr>
    </w:p>
    <w:p w:rsidR="00B26C51" w:rsidRPr="005413D3" w:rsidRDefault="00364E8C" w:rsidP="005413D3">
      <w:pPr>
        <w:pStyle w:val="BodyText"/>
        <w:spacing w:line="360" w:lineRule="auto"/>
        <w:ind w:left="0" w:right="128"/>
        <w:jc w:val="both"/>
        <w:rPr>
          <w:rFonts w:eastAsiaTheme="minorHAnsi" w:cs="Arial"/>
          <w:color w:val="000000"/>
        </w:rPr>
      </w:pPr>
      <w:r w:rsidRPr="00A1479C">
        <w:rPr>
          <w:rFonts w:eastAsiaTheme="minorHAnsi" w:cs="Arial"/>
          <w:color w:val="000000"/>
        </w:rPr>
        <w:t>Each application shall refer to activities in only one street</w:t>
      </w:r>
      <w:r w:rsidR="00EE4665" w:rsidRPr="00A1479C">
        <w:rPr>
          <w:rFonts w:eastAsiaTheme="minorHAnsi" w:cs="Arial"/>
          <w:color w:val="000000"/>
        </w:rPr>
        <w:t xml:space="preserve"> and for one activity </w:t>
      </w:r>
      <w:r w:rsidR="00381F1F" w:rsidRPr="00A1479C">
        <w:rPr>
          <w:rFonts w:eastAsiaTheme="minorHAnsi" w:cs="Arial"/>
          <w:color w:val="000000"/>
        </w:rPr>
        <w:t>only;</w:t>
      </w:r>
      <w:r w:rsidR="00EE4665" w:rsidRPr="00A1479C">
        <w:rPr>
          <w:rFonts w:eastAsiaTheme="minorHAnsi" w:cs="Arial"/>
          <w:color w:val="000000"/>
        </w:rPr>
        <w:t xml:space="preserve"> multiple activities MUST </w:t>
      </w:r>
      <w:r w:rsidR="00EE4665" w:rsidRPr="00A1479C">
        <w:rPr>
          <w:rFonts w:eastAsiaTheme="minorHAnsi" w:cs="Arial"/>
          <w:color w:val="000000"/>
        </w:rPr>
        <w:lastRenderedPageBreak/>
        <w:t xml:space="preserve">NOT be grouped under one permit. </w:t>
      </w:r>
      <w:r w:rsidRPr="00A1479C">
        <w:rPr>
          <w:rFonts w:eastAsiaTheme="minorHAnsi" w:cs="Arial"/>
          <w:color w:val="000000"/>
        </w:rPr>
        <w:t xml:space="preserve">Where a project covers more than one street, all related applications must be cross-referenced and the project reference included on each application. </w:t>
      </w:r>
    </w:p>
    <w:p w:rsidR="00553FA8" w:rsidRPr="00381F1F" w:rsidRDefault="00F711D1" w:rsidP="00786CE0">
      <w:pPr>
        <w:pStyle w:val="Heading2"/>
      </w:pPr>
      <w:bookmarkStart w:id="80" w:name="_Toc24092623"/>
      <w:r>
        <w:t>7.7</w:t>
      </w:r>
      <w:r>
        <w:tab/>
      </w:r>
      <w:r w:rsidR="00211C84">
        <w:t>Activities covering several s</w:t>
      </w:r>
      <w:r w:rsidR="00553FA8" w:rsidRPr="00381F1F">
        <w:t>treets</w:t>
      </w:r>
      <w:bookmarkEnd w:id="80"/>
      <w:r w:rsidR="00553FA8" w:rsidRPr="00381F1F">
        <w:t xml:space="preserve"> </w:t>
      </w:r>
    </w:p>
    <w:p w:rsidR="00553FA8" w:rsidRPr="00381F1F" w:rsidRDefault="00553FA8" w:rsidP="00553FA8">
      <w:pPr>
        <w:pStyle w:val="Default"/>
        <w:rPr>
          <w:sz w:val="22"/>
          <w:szCs w:val="22"/>
        </w:rPr>
      </w:pPr>
    </w:p>
    <w:p w:rsidR="00364E8C" w:rsidRPr="005413D3" w:rsidRDefault="00553FA8"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Where the specified activity, as part of the same project involves a number of specified streets, a separate PAA </w:t>
      </w:r>
      <w:r w:rsidR="00C40212" w:rsidRPr="00A1479C">
        <w:rPr>
          <w:rFonts w:eastAsiaTheme="minorHAnsi" w:cs="Arial"/>
          <w:color w:val="000000"/>
        </w:rPr>
        <w:t>and/</w:t>
      </w:r>
      <w:r w:rsidRPr="00A1479C">
        <w:rPr>
          <w:rFonts w:eastAsiaTheme="minorHAnsi" w:cs="Arial"/>
          <w:color w:val="000000"/>
        </w:rPr>
        <w:t xml:space="preserve">or permit will be required </w:t>
      </w:r>
      <w:r w:rsidRPr="00D6125B">
        <w:rPr>
          <w:rFonts w:eastAsiaTheme="minorHAnsi" w:cs="Arial"/>
          <w:color w:val="000000"/>
        </w:rPr>
        <w:t xml:space="preserve">for each street. Permit applications for specified activities covering more than one specified street shall be cross-referenced to all related applications. Fees which involve several permits may be </w:t>
      </w:r>
      <w:r w:rsidR="00036109" w:rsidRPr="00D6125B">
        <w:rPr>
          <w:rFonts w:eastAsiaTheme="minorHAnsi" w:cs="Arial"/>
          <w:color w:val="000000"/>
        </w:rPr>
        <w:t xml:space="preserve">subject to a </w:t>
      </w:r>
      <w:r w:rsidRPr="00D6125B">
        <w:rPr>
          <w:rFonts w:eastAsiaTheme="minorHAnsi" w:cs="Arial"/>
          <w:color w:val="000000"/>
        </w:rPr>
        <w:t>discount (</w:t>
      </w:r>
      <w:r w:rsidR="00A37354" w:rsidRPr="00D6125B">
        <w:rPr>
          <w:rFonts w:eastAsiaTheme="minorHAnsi" w:cs="Arial"/>
          <w:color w:val="000000"/>
        </w:rPr>
        <w:t>refer to section 12.5</w:t>
      </w:r>
      <w:r w:rsidR="00381F1F" w:rsidRPr="00D6125B">
        <w:rPr>
          <w:rFonts w:eastAsiaTheme="minorHAnsi" w:cs="Arial"/>
          <w:color w:val="000000"/>
        </w:rPr>
        <w:t xml:space="preserve"> for information on discount and incentive options</w:t>
      </w:r>
      <w:r w:rsidRPr="00D6125B">
        <w:rPr>
          <w:rFonts w:eastAsiaTheme="minorHAnsi" w:cs="Arial"/>
          <w:color w:val="000000"/>
        </w:rPr>
        <w:t>) if the applications are submitted together and cross referenced. For</w:t>
      </w:r>
      <w:r w:rsidRPr="00A1479C">
        <w:rPr>
          <w:rFonts w:eastAsiaTheme="minorHAnsi" w:cs="Arial"/>
          <w:color w:val="000000"/>
        </w:rPr>
        <w:t xml:space="preserve"> consistency with NRSWA, a street will correspond to a USRN. </w:t>
      </w:r>
    </w:p>
    <w:p w:rsidR="00364E8C" w:rsidRPr="00381F1F" w:rsidRDefault="00F711D1" w:rsidP="00786CE0">
      <w:pPr>
        <w:pStyle w:val="Heading2"/>
      </w:pPr>
      <w:bookmarkStart w:id="81" w:name="_Toc24092624"/>
      <w:r>
        <w:t>7.8</w:t>
      </w:r>
      <w:r>
        <w:tab/>
      </w:r>
      <w:r w:rsidR="00364E8C" w:rsidRPr="00381F1F">
        <w:t>Notification to Interested Parties</w:t>
      </w:r>
      <w:bookmarkEnd w:id="81"/>
      <w:r w:rsidR="00364E8C" w:rsidRPr="00381F1F">
        <w:t xml:space="preserve"> </w:t>
      </w:r>
    </w:p>
    <w:p w:rsidR="00364E8C" w:rsidRPr="00381F1F" w:rsidRDefault="00364E8C" w:rsidP="00364E8C">
      <w:pPr>
        <w:pStyle w:val="Default"/>
        <w:rPr>
          <w:sz w:val="22"/>
          <w:szCs w:val="22"/>
        </w:rPr>
      </w:pPr>
    </w:p>
    <w:p w:rsidR="00A1479C" w:rsidRPr="005413D3" w:rsidRDefault="00364E8C"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Where the ASD indicates other interested parties, </w:t>
      </w:r>
      <w:r w:rsidR="00FB62CD" w:rsidRPr="00A1479C">
        <w:rPr>
          <w:rFonts w:eastAsiaTheme="minorHAnsi" w:cs="Arial"/>
          <w:color w:val="000000"/>
        </w:rPr>
        <w:t xml:space="preserve">Provisional advance applications and </w:t>
      </w:r>
      <w:r w:rsidRPr="00A1479C">
        <w:rPr>
          <w:rFonts w:eastAsiaTheme="minorHAnsi" w:cs="Arial"/>
          <w:color w:val="000000"/>
        </w:rPr>
        <w:t>permit applications sh</w:t>
      </w:r>
      <w:r w:rsidR="005413D3">
        <w:rPr>
          <w:rFonts w:eastAsiaTheme="minorHAnsi" w:cs="Arial"/>
          <w:color w:val="000000"/>
        </w:rPr>
        <w:t>all be copied to those parties.</w:t>
      </w:r>
    </w:p>
    <w:p w:rsidR="00364E8C" w:rsidRPr="00381F1F" w:rsidRDefault="00F711D1" w:rsidP="00786CE0">
      <w:pPr>
        <w:pStyle w:val="Heading2"/>
      </w:pPr>
      <w:bookmarkStart w:id="82" w:name="_Toc24092625"/>
      <w:r>
        <w:t>7.9</w:t>
      </w:r>
      <w:r>
        <w:tab/>
      </w:r>
      <w:r w:rsidR="00364E8C" w:rsidRPr="00381F1F">
        <w:t>Consultation Requirements</w:t>
      </w:r>
      <w:bookmarkEnd w:id="82"/>
      <w:r w:rsidR="00364E8C" w:rsidRPr="00381F1F">
        <w:t xml:space="preserve"> </w:t>
      </w:r>
    </w:p>
    <w:p w:rsidR="00364E8C" w:rsidRPr="00381F1F" w:rsidRDefault="00364E8C" w:rsidP="00364E8C">
      <w:pPr>
        <w:pStyle w:val="Default"/>
        <w:rPr>
          <w:sz w:val="22"/>
          <w:szCs w:val="22"/>
        </w:rPr>
      </w:pPr>
    </w:p>
    <w:p w:rsidR="00553FA8" w:rsidRPr="005413D3" w:rsidRDefault="00364E8C" w:rsidP="005413D3">
      <w:pPr>
        <w:pStyle w:val="BodyText"/>
        <w:spacing w:line="360" w:lineRule="auto"/>
        <w:ind w:left="0" w:right="128"/>
        <w:jc w:val="both"/>
        <w:rPr>
          <w:rFonts w:eastAsiaTheme="minorHAnsi" w:cs="Arial"/>
          <w:color w:val="000000"/>
        </w:rPr>
      </w:pPr>
      <w:r w:rsidRPr="00A1479C">
        <w:rPr>
          <w:rFonts w:eastAsiaTheme="minorHAnsi" w:cs="Arial"/>
          <w:color w:val="000000"/>
        </w:rPr>
        <w:t xml:space="preserve">Activity promoters must carry out necessary consultations as set down in sections 88, 89 and 93 (as amended) and sections 90 and 91 of the NRSWA. </w:t>
      </w:r>
    </w:p>
    <w:p w:rsidR="00364E8C" w:rsidRPr="00381F1F" w:rsidRDefault="00FC37FE" w:rsidP="0015750A">
      <w:pPr>
        <w:pStyle w:val="Heading2"/>
      </w:pPr>
      <w:bookmarkStart w:id="83" w:name="_Toc24092626"/>
      <w:r>
        <w:t>7.10</w:t>
      </w:r>
      <w:r w:rsidR="00F711D1">
        <w:tab/>
      </w:r>
      <w:r w:rsidR="00364E8C" w:rsidRPr="00381F1F">
        <w:t>Restriction on Activities</w:t>
      </w:r>
      <w:bookmarkEnd w:id="83"/>
      <w:r w:rsidR="00364E8C" w:rsidRPr="00381F1F">
        <w:t xml:space="preserve"> </w:t>
      </w:r>
    </w:p>
    <w:p w:rsidR="00364E8C" w:rsidRPr="00381F1F" w:rsidRDefault="00364E8C" w:rsidP="00364E8C">
      <w:pPr>
        <w:pStyle w:val="Default"/>
        <w:rPr>
          <w:sz w:val="22"/>
          <w:szCs w:val="22"/>
        </w:rPr>
      </w:pPr>
    </w:p>
    <w:p w:rsidR="00364E8C" w:rsidRPr="00A1479C" w:rsidRDefault="00364E8C" w:rsidP="00A1479C">
      <w:pPr>
        <w:pStyle w:val="BodyText"/>
        <w:spacing w:line="360" w:lineRule="auto"/>
        <w:ind w:left="0" w:right="128"/>
        <w:jc w:val="both"/>
        <w:rPr>
          <w:rFonts w:eastAsiaTheme="minorHAnsi" w:cs="Arial"/>
          <w:color w:val="000000"/>
        </w:rPr>
      </w:pPr>
      <w:r w:rsidRPr="00A1479C">
        <w:rPr>
          <w:rFonts w:eastAsiaTheme="minorHAnsi" w:cs="Arial"/>
          <w:color w:val="000000"/>
        </w:rPr>
        <w:t xml:space="preserve">Where an activity promoter wishes to apply for a permit to carry out specified activities on a specified street where a notice has been issued under Sections 58 or 58A of NRSWA, and the activities are not covered by the specific exemptions of that notice, the activity promoter must make an application for the </w:t>
      </w:r>
      <w:r w:rsidR="00E05636" w:rsidRPr="00A1479C">
        <w:rPr>
          <w:rFonts w:eastAsiaTheme="minorHAnsi" w:cs="Arial"/>
          <w:color w:val="000000"/>
        </w:rPr>
        <w:t>Permit Authority</w:t>
      </w:r>
      <w:r w:rsidRPr="00A1479C">
        <w:rPr>
          <w:rFonts w:eastAsiaTheme="minorHAnsi" w:cs="Arial"/>
          <w:color w:val="000000"/>
        </w:rPr>
        <w:t xml:space="preserve">’s consent specifying the grounds on which the consent is sought. If the consent is given, then the </w:t>
      </w:r>
    </w:p>
    <w:p w:rsidR="00F91E0C" w:rsidRPr="005413D3" w:rsidRDefault="00E05636" w:rsidP="005413D3">
      <w:pPr>
        <w:pStyle w:val="BodyText"/>
        <w:spacing w:line="360" w:lineRule="auto"/>
        <w:ind w:left="0" w:right="128"/>
        <w:jc w:val="both"/>
        <w:rPr>
          <w:rFonts w:eastAsiaTheme="minorHAnsi" w:cs="Arial"/>
          <w:color w:val="000000"/>
        </w:rPr>
      </w:pPr>
      <w:r w:rsidRPr="00A1479C">
        <w:rPr>
          <w:rFonts w:eastAsiaTheme="minorHAnsi" w:cs="Arial"/>
          <w:color w:val="000000"/>
        </w:rPr>
        <w:t>Permit Authority</w:t>
      </w:r>
      <w:r w:rsidR="00364E8C" w:rsidRPr="00A1479C">
        <w:rPr>
          <w:rFonts w:eastAsiaTheme="minorHAnsi" w:cs="Arial"/>
          <w:color w:val="000000"/>
        </w:rPr>
        <w:t xml:space="preserve"> will provide an agreement reference number. This agreement reference number must be included in the specific field for agreement details with the permit application for the permit to be approved</w:t>
      </w:r>
      <w:r w:rsidR="002D17B4" w:rsidRPr="00A1479C">
        <w:rPr>
          <w:rFonts w:eastAsiaTheme="minorHAnsi" w:cs="Arial"/>
          <w:color w:val="000000"/>
        </w:rPr>
        <w:t>.</w:t>
      </w:r>
      <w:r w:rsidR="00364E8C" w:rsidRPr="00A1479C">
        <w:rPr>
          <w:rFonts w:eastAsiaTheme="minorHAnsi" w:cs="Arial"/>
          <w:color w:val="000000"/>
        </w:rPr>
        <w:t xml:space="preserve"> </w:t>
      </w:r>
    </w:p>
    <w:p w:rsidR="00595270" w:rsidRPr="00381F1F" w:rsidRDefault="00FC37FE" w:rsidP="0015750A">
      <w:pPr>
        <w:pStyle w:val="Heading2"/>
      </w:pPr>
      <w:bookmarkStart w:id="84" w:name="_Toc24092627"/>
      <w:r>
        <w:t>7.11</w:t>
      </w:r>
      <w:r w:rsidR="00F711D1">
        <w:tab/>
      </w:r>
      <w:r w:rsidR="00595270" w:rsidRPr="00381F1F">
        <w:t>Contact Person</w:t>
      </w:r>
      <w:bookmarkEnd w:id="84"/>
      <w:r w:rsidR="00595270" w:rsidRPr="00381F1F">
        <w:t xml:space="preserve"> </w:t>
      </w:r>
    </w:p>
    <w:p w:rsidR="00F91E0C" w:rsidRPr="00381F1F" w:rsidRDefault="00F91E0C" w:rsidP="00595270">
      <w:pPr>
        <w:pStyle w:val="Default"/>
        <w:rPr>
          <w:sz w:val="22"/>
          <w:szCs w:val="22"/>
        </w:rPr>
      </w:pPr>
    </w:p>
    <w:p w:rsidR="00F91E0C" w:rsidRDefault="00C43E27" w:rsidP="005413D3">
      <w:pPr>
        <w:pStyle w:val="BodyText"/>
        <w:spacing w:line="360" w:lineRule="auto"/>
        <w:ind w:left="0" w:right="128"/>
        <w:jc w:val="both"/>
        <w:rPr>
          <w:rFonts w:eastAsiaTheme="minorHAnsi" w:cs="Arial"/>
          <w:color w:val="000000"/>
        </w:rPr>
      </w:pPr>
      <w:r w:rsidRPr="00A1479C">
        <w:rPr>
          <w:rFonts w:eastAsiaTheme="minorHAnsi" w:cs="Arial"/>
          <w:color w:val="000000"/>
        </w:rPr>
        <w:t>Each</w:t>
      </w:r>
      <w:r w:rsidR="00595270" w:rsidRPr="00A1479C">
        <w:rPr>
          <w:rFonts w:eastAsiaTheme="minorHAnsi" w:cs="Arial"/>
          <w:color w:val="000000"/>
        </w:rPr>
        <w:t xml:space="preserve"> permit app</w:t>
      </w:r>
      <w:r w:rsidRPr="00A1479C">
        <w:rPr>
          <w:rFonts w:eastAsiaTheme="minorHAnsi" w:cs="Arial"/>
          <w:color w:val="000000"/>
        </w:rPr>
        <w:t>lication</w:t>
      </w:r>
      <w:r w:rsidR="00595270" w:rsidRPr="00A1479C">
        <w:rPr>
          <w:rFonts w:eastAsiaTheme="minorHAnsi" w:cs="Arial"/>
          <w:color w:val="000000"/>
        </w:rPr>
        <w:t xml:space="preserve"> must include the contact details of the person appointed by the activity promoter to deal with any problems that may occur during the activity, including any provisio</w:t>
      </w:r>
      <w:r w:rsidR="00B74C28" w:rsidRPr="00A1479C">
        <w:rPr>
          <w:rFonts w:eastAsiaTheme="minorHAnsi" w:cs="Arial"/>
          <w:color w:val="000000"/>
        </w:rPr>
        <w:t>n made for out of hours contact where required.</w:t>
      </w:r>
      <w:r w:rsidR="00595270" w:rsidRPr="00A1479C">
        <w:rPr>
          <w:rFonts w:eastAsiaTheme="minorHAnsi" w:cs="Arial"/>
          <w:color w:val="000000"/>
        </w:rPr>
        <w:t xml:space="preserve"> </w:t>
      </w:r>
      <w:r w:rsidRPr="00A1479C">
        <w:rPr>
          <w:rFonts w:eastAsiaTheme="minorHAnsi" w:cs="Arial"/>
          <w:color w:val="000000"/>
        </w:rPr>
        <w:t>Where collaborative works are to be performed, the identity of the lead promoter must be provided.</w:t>
      </w:r>
    </w:p>
    <w:p w:rsidR="00150DB7" w:rsidRPr="005413D3" w:rsidRDefault="00150DB7" w:rsidP="005413D3">
      <w:pPr>
        <w:pStyle w:val="BodyText"/>
        <w:spacing w:line="360" w:lineRule="auto"/>
        <w:ind w:left="0" w:right="128"/>
        <w:jc w:val="both"/>
        <w:rPr>
          <w:rFonts w:eastAsiaTheme="minorHAnsi" w:cs="Arial"/>
          <w:color w:val="000000"/>
        </w:rPr>
      </w:pPr>
    </w:p>
    <w:p w:rsidR="00595270" w:rsidRPr="00381F1F" w:rsidRDefault="00FC37FE" w:rsidP="0015750A">
      <w:pPr>
        <w:pStyle w:val="Heading2"/>
      </w:pPr>
      <w:bookmarkStart w:id="85" w:name="_Toc24092628"/>
      <w:r>
        <w:t>7.12</w:t>
      </w:r>
      <w:r w:rsidR="00F711D1">
        <w:tab/>
      </w:r>
      <w:r w:rsidR="00595270" w:rsidRPr="00381F1F">
        <w:t>USRN</w:t>
      </w:r>
      <w:bookmarkEnd w:id="85"/>
      <w:r w:rsidR="00595270" w:rsidRPr="00381F1F">
        <w:t xml:space="preserve"> </w:t>
      </w:r>
    </w:p>
    <w:p w:rsidR="00F91E0C" w:rsidRPr="00A1479C" w:rsidRDefault="00F91E0C" w:rsidP="00A1479C">
      <w:pPr>
        <w:pStyle w:val="BodyText"/>
        <w:spacing w:line="360" w:lineRule="auto"/>
        <w:ind w:left="0" w:right="128"/>
        <w:jc w:val="both"/>
        <w:rPr>
          <w:rFonts w:eastAsiaTheme="minorHAnsi" w:cs="Arial"/>
          <w:color w:val="000000"/>
        </w:rPr>
      </w:pPr>
    </w:p>
    <w:p w:rsidR="00F91E0C" w:rsidRPr="005413D3" w:rsidRDefault="00595270" w:rsidP="005413D3">
      <w:pPr>
        <w:pStyle w:val="BodyText"/>
        <w:spacing w:line="360" w:lineRule="auto"/>
        <w:ind w:left="0" w:right="128"/>
        <w:jc w:val="both"/>
        <w:rPr>
          <w:rFonts w:eastAsiaTheme="minorHAnsi" w:cs="Arial"/>
          <w:color w:val="000000"/>
        </w:rPr>
      </w:pPr>
      <w:r w:rsidRPr="00A1479C">
        <w:rPr>
          <w:rFonts w:eastAsiaTheme="minorHAnsi" w:cs="Arial"/>
          <w:color w:val="000000"/>
        </w:rPr>
        <w:t>Each application must relate to a single street only</w:t>
      </w:r>
      <w:r w:rsidR="00381F1F" w:rsidRPr="00A1479C">
        <w:rPr>
          <w:rFonts w:eastAsiaTheme="minorHAnsi" w:cs="Arial"/>
          <w:color w:val="000000"/>
        </w:rPr>
        <w:t xml:space="preserve">. </w:t>
      </w:r>
      <w:r w:rsidRPr="00A1479C">
        <w:rPr>
          <w:rFonts w:eastAsiaTheme="minorHAnsi" w:cs="Arial"/>
          <w:color w:val="000000"/>
        </w:rPr>
        <w:t xml:space="preserve">Where a single street on the ground has more than one USRN, separate permit applications will be required for each USRN to which an activity relates. </w:t>
      </w:r>
    </w:p>
    <w:p w:rsidR="00595270" w:rsidRPr="00381F1F" w:rsidRDefault="00FC37FE" w:rsidP="0015750A">
      <w:pPr>
        <w:pStyle w:val="Heading2"/>
      </w:pPr>
      <w:bookmarkStart w:id="86" w:name="_Toc24092629"/>
      <w:r>
        <w:lastRenderedPageBreak/>
        <w:t>7.13</w:t>
      </w:r>
      <w:r w:rsidR="00F711D1">
        <w:tab/>
      </w:r>
      <w:r w:rsidR="00595270" w:rsidRPr="00381F1F">
        <w:t xml:space="preserve">Description of Activity </w:t>
      </w:r>
      <w:r w:rsidR="00C43E27" w:rsidRPr="00381F1F">
        <w:t>and Collaborative Promoters</w:t>
      </w:r>
      <w:bookmarkEnd w:id="86"/>
    </w:p>
    <w:p w:rsidR="00F91E0C" w:rsidRPr="00381F1F" w:rsidRDefault="00F91E0C" w:rsidP="00595270">
      <w:pPr>
        <w:pStyle w:val="Default"/>
        <w:rPr>
          <w:sz w:val="22"/>
          <w:szCs w:val="22"/>
        </w:rPr>
      </w:pPr>
    </w:p>
    <w:p w:rsidR="00F91E0C" w:rsidRPr="005413D3" w:rsidRDefault="00C43E27" w:rsidP="005413D3">
      <w:pPr>
        <w:pStyle w:val="BodyText"/>
        <w:spacing w:line="360" w:lineRule="auto"/>
        <w:ind w:left="0" w:right="128"/>
        <w:jc w:val="both"/>
        <w:rPr>
          <w:rFonts w:eastAsiaTheme="minorHAnsi" w:cs="Arial"/>
          <w:color w:val="000000"/>
        </w:rPr>
      </w:pPr>
      <w:r w:rsidRPr="00A1479C">
        <w:rPr>
          <w:rFonts w:eastAsiaTheme="minorHAnsi" w:cs="Arial"/>
          <w:color w:val="000000"/>
        </w:rPr>
        <w:t>For all works a</w:t>
      </w:r>
      <w:r w:rsidR="00595270" w:rsidRPr="00A1479C">
        <w:rPr>
          <w:rFonts w:eastAsiaTheme="minorHAnsi" w:cs="Arial"/>
          <w:color w:val="000000"/>
        </w:rPr>
        <w:t xml:space="preserve"> sufficiently detailed description of the activity</w:t>
      </w:r>
      <w:r w:rsidRPr="00A1479C">
        <w:rPr>
          <w:rFonts w:eastAsiaTheme="minorHAnsi" w:cs="Arial"/>
          <w:color w:val="000000"/>
        </w:rPr>
        <w:t>, clearly setting out what the works are, and their purpose</w:t>
      </w:r>
      <w:r w:rsidR="00595270" w:rsidRPr="00A1479C">
        <w:rPr>
          <w:rFonts w:eastAsiaTheme="minorHAnsi" w:cs="Arial"/>
          <w:color w:val="000000"/>
        </w:rPr>
        <w:t xml:space="preserve"> must be provided to allow the </w:t>
      </w:r>
      <w:r w:rsidR="00E05636" w:rsidRPr="00A1479C">
        <w:rPr>
          <w:rFonts w:eastAsiaTheme="minorHAnsi" w:cs="Arial"/>
          <w:color w:val="000000"/>
        </w:rPr>
        <w:t>Permit Authority</w:t>
      </w:r>
      <w:r w:rsidR="00595270" w:rsidRPr="00A1479C">
        <w:rPr>
          <w:rFonts w:eastAsiaTheme="minorHAnsi" w:cs="Arial"/>
          <w:color w:val="000000"/>
        </w:rPr>
        <w:t xml:space="preserve"> to assess the </w:t>
      </w:r>
      <w:r w:rsidRPr="00A1479C">
        <w:rPr>
          <w:rFonts w:eastAsiaTheme="minorHAnsi" w:cs="Arial"/>
          <w:color w:val="000000"/>
        </w:rPr>
        <w:t xml:space="preserve">likely </w:t>
      </w:r>
      <w:r w:rsidR="00595270" w:rsidRPr="00A1479C">
        <w:rPr>
          <w:rFonts w:eastAsiaTheme="minorHAnsi" w:cs="Arial"/>
          <w:color w:val="000000"/>
        </w:rPr>
        <w:t>impact of the activity.</w:t>
      </w:r>
      <w:r w:rsidRPr="00A1479C">
        <w:rPr>
          <w:rFonts w:eastAsiaTheme="minorHAnsi" w:cs="Arial"/>
          <w:color w:val="000000"/>
        </w:rPr>
        <w:t xml:space="preserve">  Where collaborative working is proposed the promoter must provide a detailed description of the collaborative scheme of the works.</w:t>
      </w:r>
      <w:r w:rsidR="00595270" w:rsidRPr="00A1479C">
        <w:rPr>
          <w:rFonts w:eastAsiaTheme="minorHAnsi" w:cs="Arial"/>
          <w:color w:val="000000"/>
        </w:rPr>
        <w:t xml:space="preserve"> </w:t>
      </w:r>
    </w:p>
    <w:p w:rsidR="00595270" w:rsidRDefault="00FC37FE" w:rsidP="0015750A">
      <w:pPr>
        <w:pStyle w:val="Heading2"/>
      </w:pPr>
      <w:bookmarkStart w:id="87" w:name="_Toc24092630"/>
      <w:r>
        <w:t>7.14</w:t>
      </w:r>
      <w:r w:rsidR="00F711D1">
        <w:tab/>
      </w:r>
      <w:r w:rsidR="00595270">
        <w:t>Location</w:t>
      </w:r>
      <w:bookmarkEnd w:id="87"/>
      <w:r w:rsidR="00595270">
        <w:t xml:space="preserve"> </w:t>
      </w:r>
    </w:p>
    <w:p w:rsidR="00F91E0C" w:rsidRDefault="00F91E0C" w:rsidP="00595270">
      <w:pPr>
        <w:pStyle w:val="Default"/>
        <w:rPr>
          <w:sz w:val="22"/>
          <w:szCs w:val="22"/>
        </w:rPr>
      </w:pPr>
    </w:p>
    <w:p w:rsidR="00595270" w:rsidRPr="00A1479C" w:rsidRDefault="00595270" w:rsidP="00A1479C">
      <w:pPr>
        <w:pStyle w:val="BodyText"/>
        <w:spacing w:line="360" w:lineRule="auto"/>
        <w:ind w:left="0" w:right="128"/>
        <w:jc w:val="both"/>
        <w:rPr>
          <w:rFonts w:eastAsiaTheme="minorHAnsi" w:cs="Arial"/>
          <w:color w:val="000000"/>
        </w:rPr>
      </w:pPr>
      <w:r w:rsidRPr="00A1479C">
        <w:rPr>
          <w:rFonts w:eastAsiaTheme="minorHAnsi" w:cs="Arial"/>
          <w:color w:val="000000"/>
        </w:rPr>
        <w:t>The activity promoter must provide</w:t>
      </w:r>
      <w:r w:rsidR="00C43E27" w:rsidRPr="00A1479C">
        <w:rPr>
          <w:rFonts w:eastAsiaTheme="minorHAnsi" w:cs="Arial"/>
          <w:color w:val="000000"/>
        </w:rPr>
        <w:t xml:space="preserve"> accurate</w:t>
      </w:r>
      <w:r w:rsidRPr="00A1479C">
        <w:rPr>
          <w:rFonts w:eastAsiaTheme="minorHAnsi" w:cs="Arial"/>
          <w:color w:val="000000"/>
        </w:rPr>
        <w:t xml:space="preserve"> location details</w:t>
      </w:r>
      <w:r w:rsidR="00C43E27" w:rsidRPr="00A1479C">
        <w:rPr>
          <w:rFonts w:eastAsiaTheme="minorHAnsi" w:cs="Arial"/>
          <w:color w:val="000000"/>
        </w:rPr>
        <w:t xml:space="preserve"> using a spatial feature (point, line or polygon) covering the extent of the works</w:t>
      </w:r>
      <w:r w:rsidRPr="00A1479C">
        <w:rPr>
          <w:rFonts w:eastAsiaTheme="minorHAnsi" w:cs="Arial"/>
          <w:color w:val="000000"/>
        </w:rPr>
        <w:t xml:space="preserve"> based on National Grid References (NGR). In the case of small excavations, an NGR should be given for the centre of the excavation; for larger works, a polygon representing the works footprint is required. In addition, dimensions should be given of the space that will be taken up by the activity in the street, including space for the storage of plant/materials, activity space, safety zone, provision for pedestrians and traffic management. </w:t>
      </w:r>
    </w:p>
    <w:p w:rsidR="00C43E27" w:rsidRPr="00A1479C" w:rsidRDefault="00C43E27" w:rsidP="00A1479C">
      <w:pPr>
        <w:pStyle w:val="BodyText"/>
        <w:spacing w:line="360" w:lineRule="auto"/>
        <w:ind w:left="0" w:right="128"/>
        <w:jc w:val="both"/>
        <w:rPr>
          <w:rFonts w:eastAsiaTheme="minorHAnsi" w:cs="Arial"/>
          <w:color w:val="000000"/>
        </w:rPr>
      </w:pPr>
    </w:p>
    <w:p w:rsidR="00C43E27" w:rsidRPr="00A1479C" w:rsidRDefault="00C43E27" w:rsidP="00A1479C">
      <w:pPr>
        <w:pStyle w:val="BodyText"/>
        <w:spacing w:line="360" w:lineRule="auto"/>
        <w:ind w:left="0" w:right="128"/>
        <w:jc w:val="both"/>
        <w:rPr>
          <w:rFonts w:eastAsiaTheme="minorHAnsi" w:cs="Arial"/>
          <w:color w:val="000000"/>
        </w:rPr>
      </w:pPr>
      <w:r w:rsidRPr="00A1479C">
        <w:rPr>
          <w:rFonts w:eastAsiaTheme="minorHAnsi" w:cs="Arial"/>
          <w:color w:val="000000"/>
        </w:rPr>
        <w:t>If any NGR contained within a permit application is considered to be inaccurate or misleading the application may be refused.</w:t>
      </w:r>
    </w:p>
    <w:p w:rsidR="00C43E27" w:rsidRPr="00A1479C" w:rsidRDefault="00C43E27" w:rsidP="00A1479C">
      <w:pPr>
        <w:pStyle w:val="BodyText"/>
        <w:spacing w:line="360" w:lineRule="auto"/>
        <w:ind w:left="0" w:right="128"/>
        <w:jc w:val="both"/>
        <w:rPr>
          <w:rFonts w:eastAsiaTheme="minorHAnsi" w:cs="Arial"/>
          <w:color w:val="000000"/>
        </w:rPr>
      </w:pPr>
    </w:p>
    <w:p w:rsidR="00C43E27" w:rsidRPr="00A1479C" w:rsidRDefault="00C43E27" w:rsidP="00A1479C">
      <w:pPr>
        <w:pStyle w:val="BodyText"/>
        <w:spacing w:line="360" w:lineRule="auto"/>
        <w:ind w:left="0" w:right="128"/>
        <w:jc w:val="both"/>
        <w:rPr>
          <w:rFonts w:eastAsiaTheme="minorHAnsi" w:cs="Arial"/>
          <w:color w:val="000000"/>
        </w:rPr>
      </w:pPr>
      <w:r w:rsidRPr="00A1479C">
        <w:rPr>
          <w:rFonts w:eastAsiaTheme="minorHAnsi" w:cs="Arial"/>
          <w:color w:val="000000"/>
        </w:rPr>
        <w:t>Major works – Start and end NGR’s must be supplied</w:t>
      </w:r>
      <w:r w:rsidR="004A1D62" w:rsidRPr="00A1479C">
        <w:rPr>
          <w:rFonts w:eastAsiaTheme="minorHAnsi" w:cs="Arial"/>
          <w:color w:val="000000"/>
        </w:rPr>
        <w:t>,</w:t>
      </w:r>
      <w:r w:rsidRPr="00A1479C">
        <w:rPr>
          <w:rFonts w:eastAsiaTheme="minorHAnsi" w:cs="Arial"/>
          <w:color w:val="000000"/>
        </w:rPr>
        <w:t xml:space="preserve"> however a poly</w:t>
      </w:r>
      <w:r w:rsidR="00036109" w:rsidRPr="00A1479C">
        <w:rPr>
          <w:rFonts w:eastAsiaTheme="minorHAnsi" w:cs="Arial"/>
          <w:color w:val="000000"/>
        </w:rPr>
        <w:t xml:space="preserve"> </w:t>
      </w:r>
      <w:r w:rsidRPr="00A1479C">
        <w:rPr>
          <w:rFonts w:eastAsiaTheme="minorHAnsi" w:cs="Arial"/>
          <w:color w:val="000000"/>
        </w:rPr>
        <w:t>line is desirable particularly if proposed works areas or trenches are not in a straight line and follow a road or require a road crossing.</w:t>
      </w:r>
    </w:p>
    <w:p w:rsidR="00C43E27" w:rsidRPr="00381F1F" w:rsidRDefault="00C43E27" w:rsidP="00595270">
      <w:pPr>
        <w:pStyle w:val="Default"/>
        <w:rPr>
          <w:sz w:val="22"/>
          <w:szCs w:val="22"/>
        </w:rPr>
      </w:pPr>
    </w:p>
    <w:p w:rsidR="00C43E27" w:rsidRPr="00A1479C" w:rsidRDefault="00C43E27" w:rsidP="00A1479C">
      <w:pPr>
        <w:pStyle w:val="BodyText"/>
        <w:spacing w:line="360" w:lineRule="auto"/>
        <w:ind w:left="0" w:right="128"/>
        <w:jc w:val="both"/>
        <w:rPr>
          <w:rFonts w:eastAsiaTheme="minorHAnsi" w:cs="Arial"/>
          <w:color w:val="000000"/>
        </w:rPr>
      </w:pPr>
      <w:r w:rsidRPr="00A1479C">
        <w:rPr>
          <w:rFonts w:eastAsiaTheme="minorHAnsi" w:cs="Arial"/>
          <w:color w:val="000000"/>
        </w:rPr>
        <w:t>Standard, Minor, Immediate – A centre point must be provided as a minimum</w:t>
      </w:r>
      <w:r w:rsidR="004A1D62" w:rsidRPr="00A1479C">
        <w:rPr>
          <w:rFonts w:eastAsiaTheme="minorHAnsi" w:cs="Arial"/>
          <w:color w:val="000000"/>
        </w:rPr>
        <w:t>,</w:t>
      </w:r>
      <w:r w:rsidRPr="00A1479C">
        <w:rPr>
          <w:rFonts w:eastAsiaTheme="minorHAnsi" w:cs="Arial"/>
          <w:color w:val="000000"/>
        </w:rPr>
        <w:t xml:space="preserve"> however a poly</w:t>
      </w:r>
      <w:r w:rsidR="00036109" w:rsidRPr="00A1479C">
        <w:rPr>
          <w:rFonts w:eastAsiaTheme="minorHAnsi" w:cs="Arial"/>
          <w:color w:val="000000"/>
        </w:rPr>
        <w:t xml:space="preserve"> </w:t>
      </w:r>
      <w:r w:rsidRPr="00A1479C">
        <w:rPr>
          <w:rFonts w:eastAsiaTheme="minorHAnsi" w:cs="Arial"/>
          <w:color w:val="000000"/>
        </w:rPr>
        <w:t>line is desirable if</w:t>
      </w:r>
      <w:r w:rsidR="00B74C28" w:rsidRPr="00A1479C">
        <w:rPr>
          <w:rFonts w:eastAsiaTheme="minorHAnsi" w:cs="Arial"/>
          <w:color w:val="000000"/>
        </w:rPr>
        <w:t>;</w:t>
      </w:r>
    </w:p>
    <w:p w:rsidR="00C43E27" w:rsidRPr="00A1479C" w:rsidRDefault="00B74C28" w:rsidP="000D10F8">
      <w:pPr>
        <w:pStyle w:val="BodyText"/>
        <w:numPr>
          <w:ilvl w:val="0"/>
          <w:numId w:val="14"/>
        </w:numPr>
        <w:spacing w:line="360" w:lineRule="auto"/>
        <w:ind w:right="128"/>
        <w:jc w:val="both"/>
        <w:rPr>
          <w:rFonts w:eastAsiaTheme="minorHAnsi" w:cs="Arial"/>
          <w:color w:val="000000"/>
        </w:rPr>
      </w:pPr>
      <w:r w:rsidRPr="00A1479C">
        <w:rPr>
          <w:rFonts w:eastAsiaTheme="minorHAnsi" w:cs="Arial"/>
          <w:color w:val="000000"/>
        </w:rPr>
        <w:t>t</w:t>
      </w:r>
      <w:r w:rsidR="00C43E27" w:rsidRPr="00A1479C">
        <w:rPr>
          <w:rFonts w:eastAsiaTheme="minorHAnsi" w:cs="Arial"/>
          <w:color w:val="000000"/>
        </w:rPr>
        <w:t>he activity area or trench is expected t</w:t>
      </w:r>
      <w:r w:rsidR="004A1D62" w:rsidRPr="00A1479C">
        <w:rPr>
          <w:rFonts w:eastAsiaTheme="minorHAnsi" w:cs="Arial"/>
          <w:color w:val="000000"/>
        </w:rPr>
        <w:t>o</w:t>
      </w:r>
      <w:r w:rsidR="00C43E27" w:rsidRPr="00A1479C">
        <w:rPr>
          <w:rFonts w:eastAsiaTheme="minorHAnsi" w:cs="Arial"/>
          <w:color w:val="000000"/>
        </w:rPr>
        <w:t xml:space="preserve"> be more than 10m in length</w:t>
      </w:r>
    </w:p>
    <w:p w:rsidR="00C43E27" w:rsidRPr="00A1479C" w:rsidRDefault="00B74C28" w:rsidP="000D10F8">
      <w:pPr>
        <w:pStyle w:val="BodyText"/>
        <w:numPr>
          <w:ilvl w:val="0"/>
          <w:numId w:val="14"/>
        </w:numPr>
        <w:spacing w:line="360" w:lineRule="auto"/>
        <w:ind w:right="128"/>
        <w:jc w:val="both"/>
        <w:rPr>
          <w:rFonts w:eastAsiaTheme="minorHAnsi" w:cs="Arial"/>
          <w:color w:val="000000"/>
        </w:rPr>
      </w:pPr>
      <w:r w:rsidRPr="00A1479C">
        <w:rPr>
          <w:rFonts w:eastAsiaTheme="minorHAnsi" w:cs="Arial"/>
          <w:color w:val="000000"/>
        </w:rPr>
        <w:t>t</w:t>
      </w:r>
      <w:r w:rsidR="00C43E27" w:rsidRPr="00A1479C">
        <w:rPr>
          <w:rFonts w:eastAsiaTheme="minorHAnsi" w:cs="Arial"/>
          <w:color w:val="000000"/>
        </w:rPr>
        <w:t xml:space="preserve">here are multiple separate locations on the same street  </w:t>
      </w:r>
    </w:p>
    <w:p w:rsidR="00F91E0C" w:rsidRPr="00A1479C" w:rsidRDefault="00B74C28" w:rsidP="000D10F8">
      <w:pPr>
        <w:pStyle w:val="BodyText"/>
        <w:numPr>
          <w:ilvl w:val="0"/>
          <w:numId w:val="14"/>
        </w:numPr>
        <w:spacing w:line="360" w:lineRule="auto"/>
        <w:ind w:right="128"/>
        <w:jc w:val="both"/>
        <w:rPr>
          <w:rFonts w:eastAsiaTheme="minorHAnsi" w:cs="Arial"/>
          <w:color w:val="000000"/>
        </w:rPr>
      </w:pPr>
      <w:r w:rsidRPr="00A1479C">
        <w:rPr>
          <w:rFonts w:eastAsiaTheme="minorHAnsi" w:cs="Arial"/>
          <w:color w:val="000000"/>
        </w:rPr>
        <w:t>p</w:t>
      </w:r>
      <w:r w:rsidR="00C43E27" w:rsidRPr="00A1479C">
        <w:rPr>
          <w:rFonts w:eastAsiaTheme="minorHAnsi" w:cs="Arial"/>
          <w:color w:val="000000"/>
        </w:rPr>
        <w:t>roposed works areas or trenches are not in a straight line and follow a road or require a road crossing.</w:t>
      </w:r>
    </w:p>
    <w:p w:rsidR="00C43E27" w:rsidRPr="00381F1F" w:rsidRDefault="00C43E27" w:rsidP="00C43E27">
      <w:pPr>
        <w:pStyle w:val="Default"/>
        <w:ind w:left="720"/>
        <w:rPr>
          <w:sz w:val="22"/>
          <w:szCs w:val="22"/>
        </w:rPr>
      </w:pPr>
    </w:p>
    <w:p w:rsidR="00C43E27" w:rsidRPr="000F0423" w:rsidRDefault="00C43E27" w:rsidP="000F0423">
      <w:pPr>
        <w:pStyle w:val="BodyText"/>
        <w:spacing w:line="360" w:lineRule="auto"/>
        <w:ind w:left="0" w:right="128"/>
        <w:jc w:val="both"/>
        <w:rPr>
          <w:rFonts w:eastAsiaTheme="minorHAnsi" w:cs="Arial"/>
          <w:color w:val="000000"/>
        </w:rPr>
      </w:pPr>
      <w:r w:rsidRPr="000F0423">
        <w:rPr>
          <w:rFonts w:eastAsiaTheme="minorHAnsi" w:cs="Arial"/>
          <w:color w:val="000000"/>
        </w:rPr>
        <w:t>NGR’s must be supported by the notice location text facility as defined in the technical specification and must contain relevant and detailed information specific to the application including but not necessarily limited</w:t>
      </w:r>
      <w:r w:rsidR="00B74C28" w:rsidRPr="000F0423">
        <w:rPr>
          <w:rFonts w:eastAsiaTheme="minorHAnsi" w:cs="Arial"/>
          <w:color w:val="000000"/>
        </w:rPr>
        <w:t xml:space="preserve"> to the following;</w:t>
      </w:r>
    </w:p>
    <w:p w:rsidR="00C43E27" w:rsidRPr="00381F1F" w:rsidRDefault="00C43E27" w:rsidP="00C43E27">
      <w:pPr>
        <w:pStyle w:val="Default"/>
        <w:rPr>
          <w:sz w:val="22"/>
          <w:szCs w:val="22"/>
        </w:rPr>
      </w:pPr>
    </w:p>
    <w:p w:rsidR="00381F1F" w:rsidRPr="000F0423" w:rsidRDefault="00B74C28" w:rsidP="000D10F8">
      <w:pPr>
        <w:pStyle w:val="BodyText"/>
        <w:numPr>
          <w:ilvl w:val="0"/>
          <w:numId w:val="14"/>
        </w:numPr>
        <w:spacing w:line="360" w:lineRule="auto"/>
        <w:ind w:right="128"/>
        <w:jc w:val="both"/>
        <w:rPr>
          <w:rFonts w:eastAsiaTheme="minorHAnsi" w:cs="Arial"/>
          <w:color w:val="000000"/>
        </w:rPr>
      </w:pPr>
      <w:r w:rsidRPr="000F0423">
        <w:rPr>
          <w:rFonts w:eastAsiaTheme="minorHAnsi" w:cs="Arial"/>
          <w:color w:val="000000"/>
        </w:rPr>
        <w:t>h</w:t>
      </w:r>
      <w:r w:rsidR="00C43E27" w:rsidRPr="000F0423">
        <w:rPr>
          <w:rFonts w:eastAsiaTheme="minorHAnsi" w:cs="Arial"/>
          <w:color w:val="000000"/>
        </w:rPr>
        <w:t>ouse names and numbers</w:t>
      </w:r>
    </w:p>
    <w:p w:rsidR="00C43E27" w:rsidRPr="000F0423" w:rsidRDefault="002D17B4" w:rsidP="000D10F8">
      <w:pPr>
        <w:pStyle w:val="BodyText"/>
        <w:numPr>
          <w:ilvl w:val="0"/>
          <w:numId w:val="14"/>
        </w:numPr>
        <w:spacing w:line="360" w:lineRule="auto"/>
        <w:ind w:right="128"/>
        <w:jc w:val="both"/>
        <w:rPr>
          <w:rFonts w:eastAsiaTheme="minorHAnsi" w:cs="Arial"/>
          <w:color w:val="000000"/>
        </w:rPr>
      </w:pPr>
      <w:r w:rsidRPr="000F0423">
        <w:rPr>
          <w:rFonts w:eastAsiaTheme="minorHAnsi" w:cs="Arial"/>
          <w:color w:val="000000"/>
        </w:rPr>
        <w:t>p</w:t>
      </w:r>
      <w:r w:rsidR="00C43E27" w:rsidRPr="000F0423">
        <w:rPr>
          <w:rFonts w:eastAsiaTheme="minorHAnsi" w:cs="Arial"/>
          <w:color w:val="000000"/>
        </w:rPr>
        <w:t>roximity to fixed points where house names and numbers cannot be obtained (</w:t>
      </w:r>
      <w:r w:rsidR="00381F1F" w:rsidRPr="000F0423">
        <w:rPr>
          <w:rFonts w:eastAsiaTheme="minorHAnsi" w:cs="Arial"/>
          <w:color w:val="000000"/>
        </w:rPr>
        <w:t>e.g.</w:t>
      </w:r>
      <w:r w:rsidR="00C43E27" w:rsidRPr="000F0423">
        <w:rPr>
          <w:rFonts w:eastAsiaTheme="minorHAnsi" w:cs="Arial"/>
          <w:color w:val="000000"/>
        </w:rPr>
        <w:t xml:space="preserve"> distances from junctions or lamp columns)</w:t>
      </w:r>
    </w:p>
    <w:p w:rsidR="00C43E27" w:rsidRPr="000F0423" w:rsidRDefault="00C43E27" w:rsidP="000F0423">
      <w:pPr>
        <w:pStyle w:val="BodyText"/>
        <w:spacing w:line="360" w:lineRule="auto"/>
        <w:ind w:left="0" w:right="128"/>
        <w:jc w:val="both"/>
        <w:rPr>
          <w:rFonts w:eastAsiaTheme="minorHAnsi" w:cs="Arial"/>
          <w:color w:val="000000"/>
        </w:rPr>
      </w:pPr>
    </w:p>
    <w:p w:rsidR="00C43E27" w:rsidRPr="005413D3" w:rsidRDefault="00C43E27" w:rsidP="005413D3">
      <w:pPr>
        <w:pStyle w:val="BodyText"/>
        <w:spacing w:line="360" w:lineRule="auto"/>
        <w:ind w:left="0" w:right="128"/>
        <w:jc w:val="both"/>
        <w:rPr>
          <w:rFonts w:eastAsiaTheme="minorHAnsi" w:cs="Arial"/>
          <w:color w:val="000000"/>
        </w:rPr>
      </w:pPr>
      <w:r w:rsidRPr="000F0423">
        <w:rPr>
          <w:rFonts w:eastAsiaTheme="minorHAnsi" w:cs="Arial"/>
          <w:color w:val="000000"/>
        </w:rPr>
        <w:t xml:space="preserve">If the activity location description of the proposed permit is considered to be inadequate </w:t>
      </w:r>
      <w:r w:rsidR="00381F1F" w:rsidRPr="000F0423">
        <w:rPr>
          <w:rFonts w:eastAsiaTheme="minorHAnsi" w:cs="Arial"/>
          <w:color w:val="000000"/>
        </w:rPr>
        <w:t xml:space="preserve">for any reason </w:t>
      </w:r>
      <w:r w:rsidRPr="000F0423">
        <w:rPr>
          <w:rFonts w:eastAsiaTheme="minorHAnsi" w:cs="Arial"/>
          <w:color w:val="000000"/>
        </w:rPr>
        <w:t>the application may be refused</w:t>
      </w:r>
      <w:r w:rsidR="00381F1F" w:rsidRPr="000F0423">
        <w:rPr>
          <w:rFonts w:eastAsiaTheme="minorHAnsi" w:cs="Arial"/>
          <w:color w:val="000000"/>
        </w:rPr>
        <w:t>.</w:t>
      </w:r>
    </w:p>
    <w:p w:rsidR="00595270" w:rsidRDefault="00FC37FE" w:rsidP="0015750A">
      <w:pPr>
        <w:pStyle w:val="Heading2"/>
      </w:pPr>
      <w:bookmarkStart w:id="88" w:name="_Toc24092631"/>
      <w:r>
        <w:lastRenderedPageBreak/>
        <w:t>7.15</w:t>
      </w:r>
      <w:r w:rsidR="00F711D1">
        <w:tab/>
      </w:r>
      <w:r w:rsidR="00595270">
        <w:t>Timing and Duration</w:t>
      </w:r>
      <w:bookmarkEnd w:id="88"/>
      <w:r w:rsidR="00595270">
        <w:t xml:space="preserve"> </w:t>
      </w:r>
    </w:p>
    <w:p w:rsidR="00F91E0C" w:rsidRDefault="00F91E0C" w:rsidP="00595270">
      <w:pPr>
        <w:pStyle w:val="Default"/>
        <w:rPr>
          <w:sz w:val="22"/>
          <w:szCs w:val="22"/>
        </w:rPr>
      </w:pPr>
    </w:p>
    <w:p w:rsidR="00C878CD" w:rsidRPr="000F0423" w:rsidRDefault="0048712E" w:rsidP="000F0423">
      <w:pPr>
        <w:pStyle w:val="BodyText"/>
        <w:spacing w:line="360" w:lineRule="auto"/>
        <w:ind w:left="0" w:right="128"/>
        <w:jc w:val="both"/>
        <w:rPr>
          <w:rFonts w:eastAsiaTheme="minorHAnsi" w:cs="Arial"/>
          <w:color w:val="000000"/>
        </w:rPr>
      </w:pPr>
      <w:r w:rsidRPr="000F0423">
        <w:rPr>
          <w:rFonts w:eastAsiaTheme="minorHAnsi" w:cs="Arial"/>
          <w:color w:val="000000"/>
        </w:rPr>
        <w:t>The permit will allow an activity to be carrie</w:t>
      </w:r>
      <w:r w:rsidR="00C878CD" w:rsidRPr="000F0423">
        <w:rPr>
          <w:rFonts w:eastAsiaTheme="minorHAnsi" w:cs="Arial"/>
          <w:color w:val="000000"/>
        </w:rPr>
        <w:t>d</w:t>
      </w:r>
      <w:r w:rsidRPr="000F0423">
        <w:rPr>
          <w:rFonts w:eastAsiaTheme="minorHAnsi" w:cs="Arial"/>
          <w:color w:val="000000"/>
        </w:rPr>
        <w:t xml:space="preserve"> out for a specific duration between the start and end date on the permit</w:t>
      </w:r>
      <w:r w:rsidR="004A1D62" w:rsidRPr="000F0423">
        <w:rPr>
          <w:rFonts w:eastAsiaTheme="minorHAnsi" w:cs="Arial"/>
          <w:color w:val="000000"/>
        </w:rPr>
        <w:t xml:space="preserve"> (allowing for the </w:t>
      </w:r>
      <w:r w:rsidR="00B74C28" w:rsidRPr="000F0423">
        <w:rPr>
          <w:rFonts w:eastAsiaTheme="minorHAnsi" w:cs="Arial"/>
          <w:color w:val="000000"/>
        </w:rPr>
        <w:t>starting</w:t>
      </w:r>
      <w:r w:rsidR="004A1D62" w:rsidRPr="000F0423">
        <w:rPr>
          <w:rFonts w:eastAsiaTheme="minorHAnsi" w:cs="Arial"/>
          <w:color w:val="000000"/>
        </w:rPr>
        <w:t xml:space="preserve"> window on the start date where that applies)</w:t>
      </w:r>
      <w:r w:rsidRPr="000F0423">
        <w:rPr>
          <w:rFonts w:eastAsiaTheme="minorHAnsi" w:cs="Arial"/>
          <w:color w:val="000000"/>
        </w:rPr>
        <w:t xml:space="preserve">. A promoter working outside those dates will not have a valid permit and will be committing an offence.  If the activity cannot commence on the proposed start date and a variation is required the promoter must inform the </w:t>
      </w:r>
      <w:r w:rsidR="00E05636" w:rsidRPr="000F0423">
        <w:rPr>
          <w:rFonts w:eastAsiaTheme="minorHAnsi" w:cs="Arial"/>
          <w:color w:val="000000"/>
        </w:rPr>
        <w:t>Permit Authority</w:t>
      </w:r>
      <w:r w:rsidRPr="000F0423">
        <w:rPr>
          <w:rFonts w:eastAsiaTheme="minorHAnsi" w:cs="Arial"/>
          <w:color w:val="000000"/>
        </w:rPr>
        <w:t xml:space="preserve"> no later tha</w:t>
      </w:r>
      <w:r w:rsidR="004A1D62" w:rsidRPr="000F0423">
        <w:rPr>
          <w:rFonts w:eastAsiaTheme="minorHAnsi" w:cs="Arial"/>
          <w:color w:val="000000"/>
        </w:rPr>
        <w:t>n</w:t>
      </w:r>
      <w:r w:rsidR="00C878CD" w:rsidRPr="000F0423">
        <w:rPr>
          <w:rFonts w:eastAsiaTheme="minorHAnsi" w:cs="Arial"/>
          <w:color w:val="000000"/>
        </w:rPr>
        <w:t xml:space="preserve"> the preceding day by telephone and an agreement made.  There is no automatic extension of the permit end date in these circumstances and if the promoter believes that the work could still be completed before the permit end date then they can begin work on a subsequent day in line with the rules of the starting window.  Otherwise, the promoter must apply for a variation to the permit.</w:t>
      </w:r>
    </w:p>
    <w:p w:rsidR="00B74C28" w:rsidRPr="000F0423" w:rsidRDefault="00B74C28" w:rsidP="000F0423">
      <w:pPr>
        <w:pStyle w:val="BodyText"/>
        <w:spacing w:line="360" w:lineRule="auto"/>
        <w:ind w:left="0" w:right="128"/>
        <w:jc w:val="both"/>
        <w:rPr>
          <w:rFonts w:eastAsiaTheme="minorHAnsi" w:cs="Arial"/>
          <w:color w:val="000000"/>
        </w:rPr>
      </w:pPr>
    </w:p>
    <w:p w:rsidR="00FB7660" w:rsidRPr="005413D3" w:rsidRDefault="00C878CD" w:rsidP="005413D3">
      <w:pPr>
        <w:pStyle w:val="BodyText"/>
        <w:spacing w:line="360" w:lineRule="auto"/>
        <w:ind w:left="0" w:right="128"/>
        <w:jc w:val="both"/>
        <w:rPr>
          <w:rFonts w:eastAsiaTheme="minorHAnsi" w:cs="Arial"/>
          <w:color w:val="000000"/>
        </w:rPr>
      </w:pPr>
      <w:r w:rsidRPr="000F0423">
        <w:rPr>
          <w:rFonts w:eastAsiaTheme="minorHAnsi" w:cs="Arial"/>
          <w:color w:val="000000"/>
        </w:rPr>
        <w:t>The permit will not be valid before the start date on the permit and will cease to be valid once the end date</w:t>
      </w:r>
      <w:r w:rsidR="004A1D62" w:rsidRPr="000F0423">
        <w:rPr>
          <w:rFonts w:eastAsiaTheme="minorHAnsi" w:cs="Arial"/>
          <w:color w:val="000000"/>
        </w:rPr>
        <w:t xml:space="preserve"> (adjusted in line with the </w:t>
      </w:r>
      <w:r w:rsidR="00B74C28" w:rsidRPr="000F0423">
        <w:rPr>
          <w:rFonts w:eastAsiaTheme="minorHAnsi" w:cs="Arial"/>
          <w:color w:val="000000"/>
        </w:rPr>
        <w:t>starting</w:t>
      </w:r>
      <w:r w:rsidR="004A1D62" w:rsidRPr="000F0423">
        <w:rPr>
          <w:rFonts w:eastAsiaTheme="minorHAnsi" w:cs="Arial"/>
          <w:color w:val="000000"/>
        </w:rPr>
        <w:t xml:space="preserve"> window if appropriate)</w:t>
      </w:r>
      <w:r w:rsidRPr="000F0423">
        <w:rPr>
          <w:rFonts w:eastAsiaTheme="minorHAnsi" w:cs="Arial"/>
          <w:color w:val="000000"/>
        </w:rPr>
        <w:t xml:space="preserve"> has passed</w:t>
      </w:r>
      <w:r w:rsidR="004A1D62" w:rsidRPr="000F0423">
        <w:rPr>
          <w:rFonts w:eastAsiaTheme="minorHAnsi" w:cs="Arial"/>
          <w:color w:val="000000"/>
        </w:rPr>
        <w:t>,</w:t>
      </w:r>
      <w:r w:rsidRPr="000F0423">
        <w:rPr>
          <w:rFonts w:eastAsiaTheme="minorHAnsi" w:cs="Arial"/>
          <w:color w:val="000000"/>
        </w:rPr>
        <w:t xml:space="preserve"> unless a variation has been granted.</w:t>
      </w:r>
    </w:p>
    <w:p w:rsidR="00595270" w:rsidRPr="00FC37FE" w:rsidRDefault="00FC37FE" w:rsidP="0015750A">
      <w:pPr>
        <w:pStyle w:val="Heading2"/>
      </w:pPr>
      <w:bookmarkStart w:id="89" w:name="_Toc24092632"/>
      <w:r>
        <w:t>7.16</w:t>
      </w:r>
      <w:r w:rsidR="00F711D1">
        <w:tab/>
      </w:r>
      <w:r w:rsidR="00595270">
        <w:t>Illustration</w:t>
      </w:r>
      <w:bookmarkEnd w:id="89"/>
      <w:r w:rsidR="00595270">
        <w:t xml:space="preserve"> </w:t>
      </w:r>
    </w:p>
    <w:p w:rsidR="00F91E0C" w:rsidRDefault="00F91E0C" w:rsidP="00595270">
      <w:pPr>
        <w:pStyle w:val="Default"/>
        <w:rPr>
          <w:sz w:val="22"/>
          <w:szCs w:val="22"/>
        </w:rPr>
      </w:pPr>
    </w:p>
    <w:p w:rsidR="00595270" w:rsidRPr="000F0423" w:rsidRDefault="00B74C28" w:rsidP="000F0423">
      <w:pPr>
        <w:pStyle w:val="BodyText"/>
        <w:spacing w:line="360" w:lineRule="auto"/>
        <w:ind w:left="0" w:right="128"/>
        <w:jc w:val="both"/>
        <w:rPr>
          <w:rFonts w:eastAsiaTheme="minorHAnsi" w:cs="Arial"/>
          <w:color w:val="000000"/>
        </w:rPr>
      </w:pPr>
      <w:r w:rsidRPr="000F0423">
        <w:rPr>
          <w:rFonts w:eastAsiaTheme="minorHAnsi" w:cs="Arial"/>
          <w:color w:val="000000"/>
        </w:rPr>
        <w:t>PAA’s, PA’s</w:t>
      </w:r>
      <w:r w:rsidR="00595270" w:rsidRPr="000F0423">
        <w:rPr>
          <w:rFonts w:eastAsiaTheme="minorHAnsi" w:cs="Arial"/>
          <w:color w:val="000000"/>
        </w:rPr>
        <w:t xml:space="preserve"> and any other activities that pose disruption as directed by</w:t>
      </w:r>
      <w:r w:rsidR="00A91E77" w:rsidRPr="000F0423">
        <w:rPr>
          <w:rFonts w:eastAsiaTheme="minorHAnsi" w:cs="Arial"/>
          <w:color w:val="000000"/>
        </w:rPr>
        <w:t xml:space="preserve"> the</w:t>
      </w:r>
      <w:r w:rsidR="00595270" w:rsidRPr="000F0423">
        <w:rPr>
          <w:rFonts w:eastAsiaTheme="minorHAnsi" w:cs="Arial"/>
          <w:color w:val="000000"/>
        </w:rPr>
        <w:t xml:space="preserve"> </w:t>
      </w:r>
      <w:r w:rsidR="00E05636" w:rsidRPr="000F0423">
        <w:rPr>
          <w:rFonts w:eastAsiaTheme="minorHAnsi" w:cs="Arial"/>
          <w:color w:val="000000"/>
        </w:rPr>
        <w:t>Permit Authority</w:t>
      </w:r>
      <w:r w:rsidR="00595270" w:rsidRPr="000F0423">
        <w:rPr>
          <w:rFonts w:eastAsiaTheme="minorHAnsi" w:cs="Arial"/>
          <w:color w:val="000000"/>
        </w:rPr>
        <w:t xml:space="preserve"> </w:t>
      </w:r>
      <w:r w:rsidRPr="000F0423">
        <w:rPr>
          <w:rFonts w:eastAsiaTheme="minorHAnsi" w:cs="Arial"/>
          <w:color w:val="000000"/>
        </w:rPr>
        <w:t>should</w:t>
      </w:r>
      <w:r w:rsidR="00595270" w:rsidRPr="000F0423">
        <w:rPr>
          <w:rFonts w:eastAsiaTheme="minorHAnsi" w:cs="Arial"/>
          <w:color w:val="000000"/>
        </w:rPr>
        <w:t xml:space="preserve"> be accompanied by an illustration(s) of the activity and should include details of the activity, and the extent of highway occupancy. The illustration may comprise plans, sections, digital photographs and similar material. Illustrations m</w:t>
      </w:r>
      <w:r w:rsidRPr="000F0423">
        <w:rPr>
          <w:rFonts w:eastAsiaTheme="minorHAnsi" w:cs="Arial"/>
          <w:color w:val="000000"/>
        </w:rPr>
        <w:t>ay</w:t>
      </w:r>
      <w:r w:rsidR="00595270" w:rsidRPr="000F0423">
        <w:rPr>
          <w:rFonts w:eastAsiaTheme="minorHAnsi" w:cs="Arial"/>
          <w:color w:val="000000"/>
        </w:rPr>
        <w:t xml:space="preserve"> also be submitted with the application for </w:t>
      </w:r>
      <w:r w:rsidR="004A1D62" w:rsidRPr="000F0423">
        <w:rPr>
          <w:rFonts w:eastAsiaTheme="minorHAnsi" w:cs="Arial"/>
          <w:color w:val="000000"/>
        </w:rPr>
        <w:t xml:space="preserve">standard </w:t>
      </w:r>
      <w:r w:rsidR="00595270" w:rsidRPr="000F0423">
        <w:rPr>
          <w:rFonts w:eastAsiaTheme="minorHAnsi" w:cs="Arial"/>
          <w:color w:val="000000"/>
        </w:rPr>
        <w:t xml:space="preserve">activities located on a designated traffic sensitive street and streets of engineering difficulty. </w:t>
      </w:r>
    </w:p>
    <w:p w:rsidR="00540E61" w:rsidRPr="000F0423" w:rsidRDefault="00540E61" w:rsidP="000F0423">
      <w:pPr>
        <w:pStyle w:val="BodyText"/>
        <w:spacing w:line="360" w:lineRule="auto"/>
        <w:ind w:left="0" w:right="128"/>
        <w:jc w:val="both"/>
        <w:rPr>
          <w:rFonts w:eastAsiaTheme="minorHAnsi" w:cs="Arial"/>
          <w:color w:val="000000"/>
        </w:rPr>
      </w:pPr>
    </w:p>
    <w:p w:rsidR="005668B0" w:rsidRPr="005413D3" w:rsidRDefault="00540E61" w:rsidP="005413D3">
      <w:pPr>
        <w:pStyle w:val="BodyText"/>
        <w:spacing w:line="360" w:lineRule="auto"/>
        <w:ind w:left="0" w:right="128"/>
        <w:jc w:val="both"/>
        <w:rPr>
          <w:rFonts w:eastAsiaTheme="minorHAnsi" w:cs="Arial"/>
          <w:color w:val="000000"/>
        </w:rPr>
      </w:pPr>
      <w:r w:rsidRPr="000F0423">
        <w:rPr>
          <w:rFonts w:eastAsiaTheme="minorHAnsi" w:cs="Arial"/>
          <w:color w:val="000000"/>
        </w:rPr>
        <w:t>Illustration</w:t>
      </w:r>
      <w:r w:rsidR="004A1D62" w:rsidRPr="000F0423">
        <w:rPr>
          <w:rFonts w:eastAsiaTheme="minorHAnsi" w:cs="Arial"/>
          <w:color w:val="000000"/>
        </w:rPr>
        <w:t>s</w:t>
      </w:r>
      <w:r w:rsidRPr="000F0423">
        <w:rPr>
          <w:rFonts w:eastAsiaTheme="minorHAnsi" w:cs="Arial"/>
          <w:color w:val="000000"/>
        </w:rPr>
        <w:t xml:space="preserve"> should be sent via </w:t>
      </w:r>
      <w:bookmarkStart w:id="90" w:name="_Hlk24364917"/>
      <w:r w:rsidR="00677CB4" w:rsidRPr="00E053B0">
        <w:rPr>
          <w:rFonts w:eastAsiaTheme="minorHAnsi" w:cs="Arial"/>
        </w:rPr>
        <w:t xml:space="preserve">electronic means </w:t>
      </w:r>
      <w:bookmarkEnd w:id="90"/>
      <w:r w:rsidRPr="000F0423">
        <w:rPr>
          <w:rFonts w:eastAsiaTheme="minorHAnsi" w:cs="Arial"/>
          <w:color w:val="000000"/>
        </w:rPr>
        <w:t>as an attachment wherever possible.</w:t>
      </w:r>
    </w:p>
    <w:p w:rsidR="00595270" w:rsidRDefault="00FC37FE" w:rsidP="0015750A">
      <w:pPr>
        <w:pStyle w:val="Heading2"/>
      </w:pPr>
      <w:bookmarkStart w:id="91" w:name="_Toc24092633"/>
      <w:r>
        <w:t>7.17</w:t>
      </w:r>
      <w:r w:rsidR="00F711D1">
        <w:tab/>
      </w:r>
      <w:r w:rsidR="00595270">
        <w:t xml:space="preserve">Techniques to be used for Underground Activities </w:t>
      </w:r>
      <w:r w:rsidR="005E3C5E">
        <w:t>–</w:t>
      </w:r>
      <w:r w:rsidR="00540E61">
        <w:t xml:space="preserve"> Methods</w:t>
      </w:r>
      <w:bookmarkEnd w:id="91"/>
    </w:p>
    <w:p w:rsidR="005E3C5E" w:rsidRDefault="005E3C5E" w:rsidP="00595270">
      <w:pPr>
        <w:pStyle w:val="Default"/>
        <w:rPr>
          <w:sz w:val="22"/>
          <w:szCs w:val="22"/>
        </w:rPr>
      </w:pPr>
    </w:p>
    <w:p w:rsidR="00CF7162" w:rsidRPr="005413D3" w:rsidRDefault="00595270" w:rsidP="005413D3">
      <w:pPr>
        <w:pStyle w:val="BodyText"/>
        <w:spacing w:line="360" w:lineRule="auto"/>
        <w:ind w:left="0" w:right="128"/>
        <w:jc w:val="both"/>
        <w:rPr>
          <w:rFonts w:eastAsiaTheme="minorHAnsi" w:cs="Arial"/>
          <w:color w:val="000000"/>
        </w:rPr>
      </w:pPr>
      <w:bookmarkStart w:id="92" w:name="_Hlk22811867"/>
      <w:r w:rsidRPr="000F0423">
        <w:rPr>
          <w:rFonts w:eastAsiaTheme="minorHAnsi" w:cs="Arial"/>
          <w:color w:val="000000"/>
        </w:rPr>
        <w:t xml:space="preserve">Details of the planned techniques, including open cut, trench share, minimum dig technique or no dig </w:t>
      </w:r>
      <w:r w:rsidR="00B37EF3" w:rsidRPr="00E053B0">
        <w:rPr>
          <w:rFonts w:eastAsiaTheme="minorHAnsi" w:cs="Arial"/>
        </w:rPr>
        <w:t>may</w:t>
      </w:r>
      <w:r w:rsidR="00B37EF3" w:rsidRPr="00B37EF3">
        <w:rPr>
          <w:rFonts w:eastAsiaTheme="minorHAnsi" w:cs="Arial"/>
          <w:color w:val="000000"/>
        </w:rPr>
        <w:t xml:space="preserve"> </w:t>
      </w:r>
      <w:r w:rsidRPr="000F0423">
        <w:rPr>
          <w:rFonts w:eastAsiaTheme="minorHAnsi" w:cs="Arial"/>
          <w:color w:val="000000"/>
        </w:rPr>
        <w:t xml:space="preserve">be provided. </w:t>
      </w:r>
      <w:bookmarkEnd w:id="92"/>
      <w:r w:rsidRPr="000F0423">
        <w:rPr>
          <w:rFonts w:eastAsiaTheme="minorHAnsi" w:cs="Arial"/>
          <w:color w:val="000000"/>
        </w:rPr>
        <w:t xml:space="preserve">This information may be included in the </w:t>
      </w:r>
      <w:r w:rsidR="004A1D62" w:rsidRPr="000F0423">
        <w:rPr>
          <w:rFonts w:eastAsiaTheme="minorHAnsi" w:cs="Arial"/>
          <w:color w:val="000000"/>
        </w:rPr>
        <w:t>Excavation Ty</w:t>
      </w:r>
      <w:r w:rsidR="001C5961" w:rsidRPr="000F0423">
        <w:rPr>
          <w:rFonts w:eastAsiaTheme="minorHAnsi" w:cs="Arial"/>
          <w:color w:val="000000"/>
        </w:rPr>
        <w:t>pe Code that is provided for th</w:t>
      </w:r>
      <w:r w:rsidR="004A1D62" w:rsidRPr="000F0423">
        <w:rPr>
          <w:rFonts w:eastAsiaTheme="minorHAnsi" w:cs="Arial"/>
          <w:color w:val="000000"/>
        </w:rPr>
        <w:t>is purpose and supplemented in the description field if necessary.</w:t>
      </w:r>
    </w:p>
    <w:p w:rsidR="00595270" w:rsidRDefault="00FC37FE" w:rsidP="0015750A">
      <w:pPr>
        <w:pStyle w:val="Heading2"/>
      </w:pPr>
      <w:bookmarkStart w:id="93" w:name="_Toc24092634"/>
      <w:r>
        <w:t>7.18</w:t>
      </w:r>
      <w:r w:rsidR="00F711D1">
        <w:tab/>
      </w:r>
      <w:r w:rsidR="00595270">
        <w:t>Traffic Management</w:t>
      </w:r>
      <w:r w:rsidR="00B74C28">
        <w:t>, P</w:t>
      </w:r>
      <w:r w:rsidR="00F65B99">
        <w:t>arking</w:t>
      </w:r>
      <w:r w:rsidR="00595270">
        <w:t xml:space="preserve"> and Traffic Regulation Orders</w:t>
      </w:r>
      <w:bookmarkEnd w:id="93"/>
      <w:r w:rsidR="00595270">
        <w:t xml:space="preserve"> </w:t>
      </w:r>
    </w:p>
    <w:p w:rsidR="00F91E0C" w:rsidRPr="00F65B99" w:rsidRDefault="00F91E0C" w:rsidP="00595270">
      <w:pPr>
        <w:pStyle w:val="Default"/>
        <w:rPr>
          <w:i/>
          <w:sz w:val="22"/>
          <w:szCs w:val="22"/>
        </w:rPr>
      </w:pPr>
    </w:p>
    <w:p w:rsidR="00664B89" w:rsidRDefault="00595270" w:rsidP="000F0423">
      <w:pPr>
        <w:pStyle w:val="BodyText"/>
        <w:spacing w:line="360" w:lineRule="auto"/>
        <w:ind w:left="0" w:right="128"/>
        <w:jc w:val="both"/>
        <w:rPr>
          <w:rFonts w:eastAsiaTheme="minorHAnsi" w:cs="Arial"/>
          <w:color w:val="000000"/>
        </w:rPr>
      </w:pPr>
      <w:r w:rsidRPr="000F0423">
        <w:rPr>
          <w:rFonts w:eastAsiaTheme="minorHAnsi" w:cs="Arial"/>
          <w:color w:val="000000"/>
        </w:rPr>
        <w:t xml:space="preserve">The activity promoter must supply full details of the traffic management proposals, including any requirement for action by the local </w:t>
      </w:r>
      <w:r w:rsidR="00E05636" w:rsidRPr="000F0423">
        <w:rPr>
          <w:rFonts w:eastAsiaTheme="minorHAnsi" w:cs="Arial"/>
          <w:color w:val="000000"/>
        </w:rPr>
        <w:t>Permit Authority</w:t>
      </w:r>
      <w:r w:rsidRPr="000F0423">
        <w:rPr>
          <w:rFonts w:eastAsiaTheme="minorHAnsi" w:cs="Arial"/>
          <w:color w:val="000000"/>
        </w:rPr>
        <w:t xml:space="preserve"> such as the need for Temporary Traffic Regulation Orders (TTROs) </w:t>
      </w:r>
      <w:r w:rsidR="00664B89" w:rsidRPr="00AC58D5">
        <w:rPr>
          <w:rFonts w:cs="Arial"/>
          <w:color w:val="000000"/>
        </w:rPr>
        <w:t xml:space="preserve">under s14(1) of the Road Traffic Regulation Act 1984 (RTRA) or (where the Council is prepared to do so) a Temporary Traffic Notice under s14(2) of RTRA, </w:t>
      </w:r>
      <w:r w:rsidR="00C95901">
        <w:rPr>
          <w:rFonts w:eastAsiaTheme="minorHAnsi" w:cs="Arial"/>
          <w:color w:val="000000"/>
        </w:rPr>
        <w:t>or</w:t>
      </w:r>
      <w:r w:rsidRPr="000F0423">
        <w:rPr>
          <w:rFonts w:eastAsiaTheme="minorHAnsi" w:cs="Arial"/>
          <w:color w:val="000000"/>
        </w:rPr>
        <w:t xml:space="preserve"> approval for portable</w:t>
      </w:r>
      <w:r w:rsidR="009F10BB">
        <w:rPr>
          <w:rFonts w:eastAsiaTheme="minorHAnsi" w:cs="Arial"/>
          <w:color w:val="000000"/>
        </w:rPr>
        <w:t xml:space="preserve"> traffic</w:t>
      </w:r>
      <w:r w:rsidRPr="000F0423">
        <w:rPr>
          <w:rFonts w:eastAsiaTheme="minorHAnsi" w:cs="Arial"/>
          <w:color w:val="000000"/>
        </w:rPr>
        <w:t xml:space="preserve"> light signals. </w:t>
      </w:r>
    </w:p>
    <w:p w:rsidR="00664B89" w:rsidRDefault="00664B89" w:rsidP="000F0423">
      <w:pPr>
        <w:pStyle w:val="BodyText"/>
        <w:spacing w:line="360" w:lineRule="auto"/>
        <w:ind w:left="0" w:right="128"/>
        <w:jc w:val="both"/>
        <w:rPr>
          <w:rFonts w:eastAsiaTheme="minorHAnsi" w:cs="Arial"/>
          <w:color w:val="000000"/>
        </w:rPr>
      </w:pPr>
    </w:p>
    <w:p w:rsidR="00595270" w:rsidRPr="000F0423" w:rsidRDefault="00595270" w:rsidP="000F0423">
      <w:pPr>
        <w:pStyle w:val="BodyText"/>
        <w:spacing w:line="360" w:lineRule="auto"/>
        <w:ind w:left="0" w:right="128"/>
        <w:jc w:val="both"/>
        <w:rPr>
          <w:rFonts w:eastAsiaTheme="minorHAnsi" w:cs="Arial"/>
          <w:color w:val="000000"/>
        </w:rPr>
      </w:pPr>
      <w:r w:rsidRPr="000F0423">
        <w:rPr>
          <w:rFonts w:eastAsiaTheme="minorHAnsi" w:cs="Arial"/>
          <w:color w:val="000000"/>
        </w:rPr>
        <w:t xml:space="preserve">In the case of the suspension of a parking bay being required, the activity promoter should make an application to the Parking Manager. </w:t>
      </w:r>
    </w:p>
    <w:p w:rsidR="00F91E0C" w:rsidRPr="000F0423" w:rsidRDefault="00F91E0C" w:rsidP="000F0423">
      <w:pPr>
        <w:pStyle w:val="BodyText"/>
        <w:spacing w:line="360" w:lineRule="auto"/>
        <w:ind w:left="0" w:right="128"/>
        <w:jc w:val="both"/>
        <w:rPr>
          <w:rFonts w:eastAsiaTheme="minorHAnsi" w:cs="Arial"/>
          <w:color w:val="000000"/>
        </w:rPr>
      </w:pPr>
    </w:p>
    <w:p w:rsidR="00F65B99" w:rsidRPr="000F0423" w:rsidRDefault="00595270" w:rsidP="000F0423">
      <w:pPr>
        <w:pStyle w:val="BodyText"/>
        <w:spacing w:line="360" w:lineRule="auto"/>
        <w:ind w:left="0" w:right="128"/>
        <w:jc w:val="both"/>
        <w:rPr>
          <w:rFonts w:eastAsiaTheme="minorHAnsi" w:cs="Arial"/>
          <w:color w:val="000000"/>
        </w:rPr>
      </w:pPr>
      <w:r w:rsidRPr="000F0423">
        <w:rPr>
          <w:rFonts w:eastAsiaTheme="minorHAnsi" w:cs="Arial"/>
          <w:color w:val="000000"/>
        </w:rPr>
        <w:t xml:space="preserve">Applicants should be aware that such applications may involve additional costs and activity promoters </w:t>
      </w:r>
      <w:r w:rsidRPr="000F0423">
        <w:rPr>
          <w:rFonts w:eastAsiaTheme="minorHAnsi" w:cs="Arial"/>
          <w:color w:val="000000"/>
        </w:rPr>
        <w:lastRenderedPageBreak/>
        <w:t xml:space="preserve">should familiarise themselves with the timescales and procedures relating to </w:t>
      </w:r>
      <w:r w:rsidR="00F65B99" w:rsidRPr="000F0423">
        <w:rPr>
          <w:rFonts w:eastAsiaTheme="minorHAnsi" w:cs="Arial"/>
          <w:color w:val="000000"/>
        </w:rPr>
        <w:t xml:space="preserve">such </w:t>
      </w:r>
      <w:r w:rsidRPr="000F0423">
        <w:rPr>
          <w:rFonts w:eastAsiaTheme="minorHAnsi" w:cs="Arial"/>
          <w:color w:val="000000"/>
        </w:rPr>
        <w:t>applications.</w:t>
      </w:r>
    </w:p>
    <w:p w:rsidR="00F65B99" w:rsidRPr="000F0423" w:rsidRDefault="00F65B99" w:rsidP="000F0423">
      <w:pPr>
        <w:pStyle w:val="BodyText"/>
        <w:spacing w:line="360" w:lineRule="auto"/>
        <w:ind w:left="0" w:right="128"/>
        <w:jc w:val="both"/>
        <w:rPr>
          <w:rFonts w:eastAsiaTheme="minorHAnsi" w:cs="Arial"/>
          <w:color w:val="000000"/>
        </w:rPr>
      </w:pPr>
    </w:p>
    <w:p w:rsidR="00F65B99" w:rsidRPr="000F0423" w:rsidRDefault="00F65B99" w:rsidP="000F0423">
      <w:pPr>
        <w:pStyle w:val="BodyText"/>
        <w:spacing w:line="360" w:lineRule="auto"/>
        <w:ind w:left="0" w:right="128"/>
        <w:jc w:val="both"/>
        <w:rPr>
          <w:rFonts w:eastAsiaTheme="minorHAnsi" w:cs="Arial"/>
          <w:color w:val="000000"/>
        </w:rPr>
      </w:pPr>
      <w:r w:rsidRPr="000F0423">
        <w:rPr>
          <w:rFonts w:eastAsiaTheme="minorHAnsi" w:cs="Arial"/>
          <w:color w:val="000000"/>
        </w:rPr>
        <w:t xml:space="preserve">Any requirement for action on the part of the </w:t>
      </w:r>
      <w:r w:rsidR="00E05636" w:rsidRPr="000F0423">
        <w:rPr>
          <w:rFonts w:eastAsiaTheme="minorHAnsi" w:cs="Arial"/>
          <w:color w:val="000000"/>
        </w:rPr>
        <w:t>Permit Authority</w:t>
      </w:r>
      <w:r w:rsidRPr="000F0423">
        <w:rPr>
          <w:rFonts w:eastAsiaTheme="minorHAnsi" w:cs="Arial"/>
          <w:color w:val="000000"/>
        </w:rPr>
        <w:t>, including but not limited to those listed below must be included within the application</w:t>
      </w:r>
      <w:r w:rsidR="00B74C28" w:rsidRPr="000F0423">
        <w:rPr>
          <w:rFonts w:eastAsiaTheme="minorHAnsi" w:cs="Arial"/>
          <w:color w:val="000000"/>
        </w:rPr>
        <w:t>;</w:t>
      </w:r>
    </w:p>
    <w:p w:rsidR="00F65B99" w:rsidRPr="00113E29" w:rsidRDefault="00F65B99" w:rsidP="00595270">
      <w:pPr>
        <w:pStyle w:val="Default"/>
        <w:rPr>
          <w:sz w:val="22"/>
          <w:szCs w:val="22"/>
        </w:rPr>
      </w:pPr>
    </w:p>
    <w:p w:rsidR="004F4674" w:rsidRDefault="000359A1" w:rsidP="000D10F8">
      <w:pPr>
        <w:pStyle w:val="BodyText"/>
        <w:numPr>
          <w:ilvl w:val="0"/>
          <w:numId w:val="15"/>
        </w:numPr>
        <w:spacing w:line="360" w:lineRule="auto"/>
        <w:ind w:right="128"/>
        <w:jc w:val="both"/>
        <w:rPr>
          <w:rFonts w:eastAsiaTheme="minorHAnsi" w:cs="Arial"/>
        </w:rPr>
      </w:pPr>
      <w:r w:rsidRPr="000359A1">
        <w:rPr>
          <w:rFonts w:eastAsiaTheme="minorHAnsi" w:cs="Arial"/>
        </w:rPr>
        <w:t xml:space="preserve">the need to make TTROs </w:t>
      </w:r>
    </w:p>
    <w:p w:rsidR="00F65B99" w:rsidRPr="000F0423" w:rsidRDefault="00B74C28" w:rsidP="000D10F8">
      <w:pPr>
        <w:pStyle w:val="BodyText"/>
        <w:numPr>
          <w:ilvl w:val="0"/>
          <w:numId w:val="15"/>
        </w:numPr>
        <w:spacing w:line="360" w:lineRule="auto"/>
        <w:ind w:right="128"/>
        <w:jc w:val="both"/>
        <w:rPr>
          <w:rFonts w:eastAsiaTheme="minorHAnsi" w:cs="Arial"/>
        </w:rPr>
      </w:pPr>
      <w:r w:rsidRPr="000F0423">
        <w:rPr>
          <w:rFonts w:eastAsiaTheme="minorHAnsi" w:cs="Arial"/>
        </w:rPr>
        <w:t>n</w:t>
      </w:r>
      <w:r w:rsidR="00F65B99" w:rsidRPr="000F0423">
        <w:rPr>
          <w:rFonts w:eastAsiaTheme="minorHAnsi" w:cs="Arial"/>
        </w:rPr>
        <w:t>otice to suspend parking restrictions</w:t>
      </w:r>
    </w:p>
    <w:p w:rsidR="00F65B99" w:rsidRPr="000F0423" w:rsidRDefault="00B74C28" w:rsidP="000D10F8">
      <w:pPr>
        <w:pStyle w:val="BodyText"/>
        <w:numPr>
          <w:ilvl w:val="0"/>
          <w:numId w:val="15"/>
        </w:numPr>
        <w:spacing w:line="360" w:lineRule="auto"/>
        <w:ind w:right="128"/>
        <w:jc w:val="both"/>
        <w:rPr>
          <w:rFonts w:eastAsiaTheme="minorHAnsi" w:cs="Arial"/>
        </w:rPr>
      </w:pPr>
      <w:r w:rsidRPr="000F0423">
        <w:rPr>
          <w:rFonts w:eastAsiaTheme="minorHAnsi" w:cs="Arial"/>
        </w:rPr>
        <w:t>t</w:t>
      </w:r>
      <w:r w:rsidR="00F65B99" w:rsidRPr="000F0423">
        <w:rPr>
          <w:rFonts w:eastAsiaTheme="minorHAnsi" w:cs="Arial"/>
        </w:rPr>
        <w:t>o give approval for all portable traffic signals</w:t>
      </w:r>
    </w:p>
    <w:p w:rsidR="00595270" w:rsidRPr="000F0423" w:rsidRDefault="00595270" w:rsidP="000F0423">
      <w:pPr>
        <w:pStyle w:val="BodyText"/>
        <w:spacing w:line="360" w:lineRule="auto"/>
        <w:ind w:left="0" w:right="128"/>
        <w:jc w:val="both"/>
        <w:rPr>
          <w:rFonts w:eastAsiaTheme="minorHAnsi" w:cs="Arial"/>
        </w:rPr>
      </w:pPr>
    </w:p>
    <w:p w:rsidR="00F65B99" w:rsidRPr="000F0423" w:rsidRDefault="00F65B99" w:rsidP="000F0423">
      <w:pPr>
        <w:pStyle w:val="BodyText"/>
        <w:spacing w:line="360" w:lineRule="auto"/>
        <w:ind w:left="0" w:right="128"/>
        <w:jc w:val="both"/>
        <w:rPr>
          <w:rFonts w:eastAsiaTheme="minorHAnsi" w:cs="Arial"/>
        </w:rPr>
      </w:pPr>
      <w:r w:rsidRPr="000F0423">
        <w:rPr>
          <w:rFonts w:eastAsiaTheme="minorHAnsi" w:cs="Arial"/>
        </w:rPr>
        <w:t xml:space="preserve">A PAA must specify that an application has been made to the relevant </w:t>
      </w:r>
      <w:r w:rsidR="00E05636" w:rsidRPr="000F0423">
        <w:rPr>
          <w:rFonts w:eastAsiaTheme="minorHAnsi" w:cs="Arial"/>
        </w:rPr>
        <w:t>Authority</w:t>
      </w:r>
      <w:r w:rsidRPr="000F0423">
        <w:rPr>
          <w:rFonts w:eastAsiaTheme="minorHAnsi" w:cs="Arial"/>
        </w:rPr>
        <w:t xml:space="preserve"> for a TTRO where one is required</w:t>
      </w:r>
      <w:r w:rsidR="00A91E77" w:rsidRPr="000F0423">
        <w:rPr>
          <w:rFonts w:eastAsiaTheme="minorHAnsi" w:cs="Arial"/>
        </w:rPr>
        <w:t>.</w:t>
      </w:r>
    </w:p>
    <w:p w:rsidR="00F65B99" w:rsidRPr="000F0423" w:rsidRDefault="00F65B99" w:rsidP="000F0423">
      <w:pPr>
        <w:pStyle w:val="BodyText"/>
        <w:spacing w:line="360" w:lineRule="auto"/>
        <w:ind w:left="0" w:right="128"/>
        <w:jc w:val="both"/>
        <w:rPr>
          <w:rFonts w:eastAsiaTheme="minorHAnsi" w:cs="Arial"/>
        </w:rPr>
      </w:pPr>
    </w:p>
    <w:p w:rsidR="00F65B99" w:rsidRPr="000F0423" w:rsidRDefault="00B74C28" w:rsidP="000F0423">
      <w:pPr>
        <w:pStyle w:val="BodyText"/>
        <w:spacing w:line="360" w:lineRule="auto"/>
        <w:ind w:left="0" w:right="128"/>
        <w:jc w:val="both"/>
        <w:rPr>
          <w:rFonts w:eastAsiaTheme="minorHAnsi" w:cs="Arial"/>
        </w:rPr>
      </w:pPr>
      <w:r w:rsidRPr="000F0423">
        <w:rPr>
          <w:rFonts w:eastAsiaTheme="minorHAnsi" w:cs="Arial"/>
        </w:rPr>
        <w:t>The follow up M</w:t>
      </w:r>
      <w:r w:rsidR="00F65B99" w:rsidRPr="000F0423">
        <w:rPr>
          <w:rFonts w:eastAsiaTheme="minorHAnsi" w:cs="Arial"/>
        </w:rPr>
        <w:t xml:space="preserve">ajor </w:t>
      </w:r>
      <w:r w:rsidRPr="000F0423">
        <w:rPr>
          <w:rFonts w:eastAsiaTheme="minorHAnsi" w:cs="Arial"/>
        </w:rPr>
        <w:t>W</w:t>
      </w:r>
      <w:r w:rsidR="00F65B99" w:rsidRPr="000F0423">
        <w:rPr>
          <w:rFonts w:eastAsiaTheme="minorHAnsi" w:cs="Arial"/>
        </w:rPr>
        <w:t>orks PA must confirm that a TTRO has been made</w:t>
      </w:r>
      <w:r w:rsidR="004A1D62" w:rsidRPr="000F0423">
        <w:rPr>
          <w:rFonts w:eastAsiaTheme="minorHAnsi" w:cs="Arial"/>
        </w:rPr>
        <w:t xml:space="preserve"> by</w:t>
      </w:r>
      <w:r w:rsidR="00F65B99" w:rsidRPr="000F0423">
        <w:rPr>
          <w:rFonts w:eastAsiaTheme="minorHAnsi" w:cs="Arial"/>
        </w:rPr>
        <w:t xml:space="preserve"> that relevant </w:t>
      </w:r>
      <w:r w:rsidR="00E05636" w:rsidRPr="000F0423">
        <w:rPr>
          <w:rFonts w:eastAsiaTheme="minorHAnsi" w:cs="Arial"/>
        </w:rPr>
        <w:t>Authority</w:t>
      </w:r>
      <w:r w:rsidR="00A91E77" w:rsidRPr="000F0423">
        <w:rPr>
          <w:rFonts w:eastAsiaTheme="minorHAnsi" w:cs="Arial"/>
        </w:rPr>
        <w:t>.</w:t>
      </w:r>
    </w:p>
    <w:p w:rsidR="00F91E0C" w:rsidRPr="000F0423" w:rsidRDefault="00F91E0C" w:rsidP="000F0423">
      <w:pPr>
        <w:pStyle w:val="BodyText"/>
        <w:spacing w:line="360" w:lineRule="auto"/>
        <w:ind w:left="0" w:right="128"/>
        <w:jc w:val="both"/>
        <w:rPr>
          <w:rFonts w:eastAsiaTheme="minorHAnsi" w:cs="Arial"/>
        </w:rPr>
      </w:pPr>
    </w:p>
    <w:p w:rsidR="00F65B99" w:rsidRPr="005413D3" w:rsidRDefault="00F65B99" w:rsidP="005413D3">
      <w:pPr>
        <w:pStyle w:val="BodyText"/>
        <w:spacing w:line="360" w:lineRule="auto"/>
        <w:ind w:left="0" w:right="128"/>
        <w:jc w:val="both"/>
        <w:rPr>
          <w:rFonts w:eastAsiaTheme="minorHAnsi" w:cs="Arial"/>
        </w:rPr>
      </w:pPr>
      <w:r w:rsidRPr="000F0423">
        <w:rPr>
          <w:rFonts w:eastAsiaTheme="minorHAnsi" w:cs="Arial"/>
        </w:rPr>
        <w:t>An associated traffic management plan for traffic sensitive streets must be provided with the application, together with the justification for use of  portable traffic signals.  The costs associated with these are not within the scope of the permit fees and will be applied separately.</w:t>
      </w:r>
      <w:r w:rsidR="00D50A62" w:rsidRPr="000F0423">
        <w:rPr>
          <w:rFonts w:eastAsiaTheme="minorHAnsi" w:cs="Arial"/>
        </w:rPr>
        <w:t xml:space="preserve"> </w:t>
      </w:r>
    </w:p>
    <w:p w:rsidR="00611854" w:rsidRDefault="00611854" w:rsidP="0015750A">
      <w:pPr>
        <w:pStyle w:val="Heading2"/>
      </w:pPr>
      <w:bookmarkStart w:id="94" w:name="_Toc24092635"/>
      <w:r>
        <w:t>7.19</w:t>
      </w:r>
      <w:r>
        <w:tab/>
      </w:r>
      <w:r w:rsidR="00B74C28">
        <w:t>Public T</w:t>
      </w:r>
      <w:r>
        <w:t>ransport</w:t>
      </w:r>
      <w:bookmarkEnd w:id="94"/>
    </w:p>
    <w:p w:rsidR="00E115D1" w:rsidRDefault="00E115D1" w:rsidP="00595270">
      <w:pPr>
        <w:pStyle w:val="Default"/>
        <w:rPr>
          <w:b/>
          <w:bCs/>
          <w:sz w:val="22"/>
          <w:szCs w:val="22"/>
        </w:rPr>
      </w:pPr>
    </w:p>
    <w:p w:rsidR="00611854" w:rsidRPr="000F0423" w:rsidRDefault="00AB4F53" w:rsidP="000F0423">
      <w:pPr>
        <w:pStyle w:val="BodyText"/>
        <w:spacing w:line="360" w:lineRule="auto"/>
        <w:ind w:left="0" w:right="128"/>
        <w:jc w:val="both"/>
        <w:rPr>
          <w:rFonts w:eastAsiaTheme="minorHAnsi" w:cs="Arial"/>
        </w:rPr>
      </w:pPr>
      <w:r w:rsidRPr="000F0423">
        <w:rPr>
          <w:rFonts w:eastAsiaTheme="minorHAnsi" w:cs="Arial"/>
        </w:rPr>
        <w:t xml:space="preserve">If the proposed activities are likely to have an </w:t>
      </w:r>
      <w:r w:rsidR="00E115D1" w:rsidRPr="000F0423">
        <w:rPr>
          <w:rFonts w:eastAsiaTheme="minorHAnsi" w:cs="Arial"/>
        </w:rPr>
        <w:t>effect</w:t>
      </w:r>
      <w:r w:rsidRPr="000F0423">
        <w:rPr>
          <w:rFonts w:eastAsiaTheme="minorHAnsi" w:cs="Arial"/>
        </w:rPr>
        <w:t xml:space="preserve"> on public transport</w:t>
      </w:r>
      <w:r w:rsidR="00611854" w:rsidRPr="000F0423">
        <w:rPr>
          <w:rFonts w:eastAsiaTheme="minorHAnsi" w:cs="Arial"/>
        </w:rPr>
        <w:t xml:space="preserve"> </w:t>
      </w:r>
      <w:r w:rsidRPr="000F0423">
        <w:rPr>
          <w:rFonts w:eastAsiaTheme="minorHAnsi" w:cs="Arial"/>
        </w:rPr>
        <w:t>operators the promoters should have liaised with the operators to consider</w:t>
      </w:r>
      <w:r w:rsidR="00611854" w:rsidRPr="000F0423">
        <w:rPr>
          <w:rFonts w:eastAsiaTheme="minorHAnsi" w:cs="Arial"/>
        </w:rPr>
        <w:t xml:space="preserve"> </w:t>
      </w:r>
      <w:r w:rsidRPr="000F0423">
        <w:rPr>
          <w:rFonts w:eastAsiaTheme="minorHAnsi" w:cs="Arial"/>
        </w:rPr>
        <w:t>what measures could be taken to mitigate any adverse impact on public</w:t>
      </w:r>
      <w:r w:rsidR="00036109" w:rsidRPr="000F0423">
        <w:rPr>
          <w:rFonts w:eastAsiaTheme="minorHAnsi" w:cs="Arial"/>
        </w:rPr>
        <w:t xml:space="preserve"> </w:t>
      </w:r>
      <w:r w:rsidRPr="000F0423">
        <w:rPr>
          <w:rFonts w:eastAsiaTheme="minorHAnsi" w:cs="Arial"/>
        </w:rPr>
        <w:t>transport. The promoter should include information of such discussions and</w:t>
      </w:r>
      <w:r w:rsidR="00611854" w:rsidRPr="000F0423">
        <w:rPr>
          <w:rFonts w:eastAsiaTheme="minorHAnsi" w:cs="Arial"/>
        </w:rPr>
        <w:t xml:space="preserve"> </w:t>
      </w:r>
      <w:r w:rsidRPr="000F0423">
        <w:rPr>
          <w:rFonts w:eastAsiaTheme="minorHAnsi" w:cs="Arial"/>
        </w:rPr>
        <w:t>actions with their application.</w:t>
      </w:r>
    </w:p>
    <w:p w:rsidR="000F0423" w:rsidRDefault="000F0423" w:rsidP="000F0423">
      <w:pPr>
        <w:pStyle w:val="BodyText"/>
        <w:spacing w:line="360" w:lineRule="auto"/>
        <w:ind w:left="0" w:right="128"/>
        <w:jc w:val="both"/>
        <w:rPr>
          <w:rFonts w:eastAsiaTheme="minorHAnsi" w:cs="Arial"/>
        </w:rPr>
      </w:pPr>
    </w:p>
    <w:p w:rsidR="00F91E0C" w:rsidRPr="005413D3" w:rsidRDefault="00AB4F53" w:rsidP="005413D3">
      <w:pPr>
        <w:pStyle w:val="BodyText"/>
        <w:spacing w:line="360" w:lineRule="auto"/>
        <w:ind w:left="0" w:right="128"/>
        <w:jc w:val="both"/>
        <w:rPr>
          <w:rFonts w:eastAsiaTheme="minorHAnsi" w:cs="Arial"/>
        </w:rPr>
      </w:pPr>
      <w:r w:rsidRPr="000F0423">
        <w:rPr>
          <w:rFonts w:eastAsiaTheme="minorHAnsi" w:cs="Arial"/>
        </w:rPr>
        <w:t>Where bus stops need to be closed or relocated then the existing</w:t>
      </w:r>
      <w:r w:rsidR="00611854" w:rsidRPr="000F0423">
        <w:rPr>
          <w:rFonts w:eastAsiaTheme="minorHAnsi" w:cs="Arial"/>
        </w:rPr>
        <w:t xml:space="preserve"> </w:t>
      </w:r>
      <w:r w:rsidRPr="000F0423">
        <w:rPr>
          <w:rFonts w:eastAsiaTheme="minorHAnsi" w:cs="Arial"/>
        </w:rPr>
        <w:t>application process should be followed and evidence attached to the permit</w:t>
      </w:r>
      <w:r w:rsidR="00611854" w:rsidRPr="000F0423">
        <w:rPr>
          <w:rFonts w:eastAsiaTheme="minorHAnsi" w:cs="Arial"/>
        </w:rPr>
        <w:t xml:space="preserve"> </w:t>
      </w:r>
      <w:r w:rsidRPr="000F0423">
        <w:rPr>
          <w:rFonts w:eastAsiaTheme="minorHAnsi" w:cs="Arial"/>
        </w:rPr>
        <w:t>application.</w:t>
      </w:r>
    </w:p>
    <w:p w:rsidR="00595270" w:rsidRDefault="00FC37FE" w:rsidP="0015750A">
      <w:pPr>
        <w:pStyle w:val="Heading2"/>
      </w:pPr>
      <w:bookmarkStart w:id="95" w:name="_Toc24092636"/>
      <w:r>
        <w:t>7.</w:t>
      </w:r>
      <w:r w:rsidR="00611854">
        <w:t>20</w:t>
      </w:r>
      <w:r w:rsidR="00F711D1">
        <w:tab/>
      </w:r>
      <w:r w:rsidR="00595270">
        <w:t>Reinstatement Type</w:t>
      </w:r>
      <w:bookmarkEnd w:id="95"/>
      <w:r w:rsidR="00595270">
        <w:t xml:space="preserve"> </w:t>
      </w:r>
    </w:p>
    <w:p w:rsidR="00F91E0C" w:rsidRDefault="00F91E0C" w:rsidP="00595270">
      <w:pPr>
        <w:pStyle w:val="Default"/>
        <w:rPr>
          <w:sz w:val="22"/>
          <w:szCs w:val="22"/>
        </w:rPr>
      </w:pPr>
    </w:p>
    <w:p w:rsidR="00595270" w:rsidRPr="000F0423" w:rsidRDefault="00595270" w:rsidP="000F0423">
      <w:pPr>
        <w:pStyle w:val="BodyText"/>
        <w:spacing w:line="360" w:lineRule="auto"/>
        <w:ind w:left="0" w:right="128"/>
        <w:jc w:val="both"/>
        <w:rPr>
          <w:rFonts w:eastAsiaTheme="minorHAnsi" w:cs="Arial"/>
        </w:rPr>
      </w:pPr>
      <w:r w:rsidRPr="000F0423">
        <w:rPr>
          <w:rFonts w:eastAsiaTheme="minorHAnsi" w:cs="Arial"/>
        </w:rPr>
        <w:t xml:space="preserve">Permit applications must indicate whether the proposed activity is intended to be completed with interim or permanent reinstatement or a mixture of both. </w:t>
      </w:r>
    </w:p>
    <w:p w:rsidR="00F91E0C" w:rsidRPr="000F0423" w:rsidRDefault="00F91E0C" w:rsidP="000F0423">
      <w:pPr>
        <w:pStyle w:val="BodyText"/>
        <w:spacing w:line="360" w:lineRule="auto"/>
        <w:ind w:left="0" w:right="128"/>
        <w:jc w:val="both"/>
        <w:rPr>
          <w:rFonts w:eastAsiaTheme="minorHAnsi" w:cs="Arial"/>
        </w:rPr>
      </w:pPr>
    </w:p>
    <w:p w:rsidR="00595270" w:rsidRPr="000F0423" w:rsidRDefault="00595270" w:rsidP="000F0423">
      <w:pPr>
        <w:pStyle w:val="BodyText"/>
        <w:spacing w:line="360" w:lineRule="auto"/>
        <w:ind w:left="0" w:right="128"/>
        <w:jc w:val="both"/>
        <w:rPr>
          <w:rFonts w:eastAsiaTheme="minorHAnsi" w:cs="Arial"/>
        </w:rPr>
      </w:pPr>
      <w:r w:rsidRPr="000F0423">
        <w:rPr>
          <w:rFonts w:eastAsiaTheme="minorHAnsi" w:cs="Arial"/>
        </w:rPr>
        <w:t xml:space="preserve">Where the activity will be completed with a mixture of both interim and permanent reinstatement, the applicant must give details of where these methods will be used within the permit. These details can be provided in the form of text, either in the activity description or in the form of a comment. </w:t>
      </w:r>
    </w:p>
    <w:p w:rsidR="00F91E0C" w:rsidRPr="000F0423" w:rsidRDefault="00F91E0C" w:rsidP="000F0423">
      <w:pPr>
        <w:pStyle w:val="BodyText"/>
        <w:spacing w:line="360" w:lineRule="auto"/>
        <w:ind w:left="0" w:right="128"/>
        <w:jc w:val="both"/>
        <w:rPr>
          <w:rFonts w:eastAsiaTheme="minorHAnsi" w:cs="Arial"/>
        </w:rPr>
      </w:pPr>
    </w:p>
    <w:p w:rsidR="00595270" w:rsidRDefault="00595270" w:rsidP="000F0423">
      <w:pPr>
        <w:pStyle w:val="BodyText"/>
        <w:spacing w:line="360" w:lineRule="auto"/>
        <w:ind w:left="0" w:right="128"/>
        <w:jc w:val="both"/>
        <w:rPr>
          <w:rFonts w:eastAsiaTheme="minorHAnsi" w:cs="Arial"/>
        </w:rPr>
      </w:pPr>
      <w:r w:rsidRPr="000F0423">
        <w:rPr>
          <w:rFonts w:eastAsiaTheme="minorHAnsi" w:cs="Arial"/>
        </w:rPr>
        <w:t xml:space="preserve">Where the activity is completed with an interim reinstatement, a separate permit application will be required for the permanent reinstatement where this is to be undertaken outside the duration of the permit. </w:t>
      </w:r>
    </w:p>
    <w:p w:rsidR="00B74A0F" w:rsidRDefault="00B74A0F" w:rsidP="00B74A0F">
      <w:pPr>
        <w:pStyle w:val="BodyText"/>
        <w:spacing w:line="360" w:lineRule="auto"/>
        <w:ind w:left="0" w:right="128"/>
        <w:jc w:val="both"/>
        <w:rPr>
          <w:rFonts w:eastAsiaTheme="minorHAnsi" w:cs="Arial"/>
        </w:rPr>
      </w:pPr>
    </w:p>
    <w:p w:rsidR="00B74A0F" w:rsidRPr="00B74A0F" w:rsidRDefault="00B74A0F" w:rsidP="00B74A0F">
      <w:pPr>
        <w:pStyle w:val="BodyText"/>
        <w:spacing w:line="360" w:lineRule="auto"/>
        <w:ind w:left="0" w:right="128"/>
        <w:jc w:val="both"/>
        <w:rPr>
          <w:rFonts w:eastAsiaTheme="minorHAnsi" w:cs="Arial"/>
        </w:rPr>
      </w:pPr>
      <w:r w:rsidRPr="00361E21">
        <w:rPr>
          <w:rFonts w:eastAsiaTheme="minorHAnsi" w:cs="Arial"/>
        </w:rPr>
        <w:lastRenderedPageBreak/>
        <w:t>A Permit application requires a promoter to provide their best estimate of the excavation depth as part of the application. This estimate may be expressed as a range, but should nonetheless provide a meaningful indication of the nature and extent of activity involved.</w:t>
      </w:r>
      <w:r w:rsidRPr="00B74A0F">
        <w:rPr>
          <w:rFonts w:eastAsiaTheme="minorHAnsi" w:cs="Arial"/>
        </w:rPr>
        <w:t xml:space="preserve"> </w:t>
      </w:r>
    </w:p>
    <w:p w:rsidR="00595270" w:rsidRDefault="00FC37FE" w:rsidP="0015750A">
      <w:pPr>
        <w:pStyle w:val="Heading2"/>
      </w:pPr>
      <w:bookmarkStart w:id="96" w:name="_Toc24092637"/>
      <w:r>
        <w:t>7.2</w:t>
      </w:r>
      <w:r w:rsidR="00611854">
        <w:t>1</w:t>
      </w:r>
      <w:r w:rsidR="00F711D1">
        <w:tab/>
      </w:r>
      <w:r w:rsidR="00595270">
        <w:t>Inspection Units</w:t>
      </w:r>
      <w:bookmarkEnd w:id="96"/>
      <w:r w:rsidR="00595270">
        <w:t xml:space="preserve"> </w:t>
      </w:r>
    </w:p>
    <w:p w:rsidR="00F91E0C" w:rsidRDefault="00F91E0C" w:rsidP="00595270">
      <w:pPr>
        <w:pStyle w:val="Default"/>
        <w:rPr>
          <w:sz w:val="22"/>
          <w:szCs w:val="22"/>
        </w:rPr>
      </w:pPr>
    </w:p>
    <w:p w:rsidR="00595270" w:rsidRPr="005413D3" w:rsidRDefault="00595270" w:rsidP="005413D3">
      <w:pPr>
        <w:pStyle w:val="BodyText"/>
        <w:spacing w:line="360" w:lineRule="auto"/>
        <w:ind w:left="0" w:right="128"/>
        <w:jc w:val="both"/>
        <w:rPr>
          <w:rFonts w:eastAsiaTheme="minorHAnsi" w:cs="Arial"/>
        </w:rPr>
      </w:pPr>
      <w:r w:rsidRPr="000F0423">
        <w:rPr>
          <w:rFonts w:eastAsiaTheme="minorHAnsi" w:cs="Arial"/>
        </w:rPr>
        <w:t xml:space="preserve">The activity promoter is required to indicate the provisional number of estimated inspection units appropriate to the activity </w:t>
      </w:r>
      <w:r w:rsidR="000359A1" w:rsidRPr="000359A1">
        <w:rPr>
          <w:rFonts w:eastAsiaTheme="minorHAnsi" w:cs="Arial"/>
        </w:rPr>
        <w:t>in accordance with the rules laid down in the relevant Code of Practice for Inspections and in the Street Works In</w:t>
      </w:r>
      <w:r w:rsidR="000359A1">
        <w:rPr>
          <w:rFonts w:eastAsiaTheme="minorHAnsi" w:cs="Arial"/>
        </w:rPr>
        <w:t xml:space="preserve">spection Fees (England) (2002) and </w:t>
      </w:r>
      <w:r w:rsidR="000359A1" w:rsidRPr="000359A1">
        <w:rPr>
          <w:rFonts w:eastAsiaTheme="minorHAnsi" w:cs="Arial"/>
        </w:rPr>
        <w:t>any subsequent amendments to those regulations</w:t>
      </w:r>
    </w:p>
    <w:p w:rsidR="00553FA8" w:rsidRDefault="00FC37FE" w:rsidP="0015750A">
      <w:pPr>
        <w:pStyle w:val="Heading2"/>
      </w:pPr>
      <w:bookmarkStart w:id="97" w:name="_Toc24092638"/>
      <w:r>
        <w:t>7.2</w:t>
      </w:r>
      <w:r w:rsidR="00611854">
        <w:t>2</w:t>
      </w:r>
      <w:r w:rsidR="00F711D1">
        <w:tab/>
      </w:r>
      <w:r w:rsidR="00553FA8">
        <w:t>Application and Response Times</w:t>
      </w:r>
      <w:bookmarkEnd w:id="97"/>
      <w:r w:rsidR="00553FA8">
        <w:t xml:space="preserve"> </w:t>
      </w:r>
    </w:p>
    <w:p w:rsidR="00553FA8" w:rsidRDefault="00553FA8" w:rsidP="00553FA8">
      <w:pPr>
        <w:pStyle w:val="Default"/>
        <w:rPr>
          <w:sz w:val="22"/>
          <w:szCs w:val="22"/>
        </w:rPr>
      </w:pPr>
    </w:p>
    <w:p w:rsidR="00EE2279" w:rsidRPr="00F13D49" w:rsidRDefault="00553FA8" w:rsidP="00F13D49">
      <w:pPr>
        <w:pStyle w:val="BodyText"/>
        <w:spacing w:line="360" w:lineRule="auto"/>
        <w:ind w:left="0" w:right="128"/>
        <w:jc w:val="both"/>
        <w:rPr>
          <w:rFonts w:eastAsiaTheme="minorHAnsi" w:cs="Arial"/>
        </w:rPr>
      </w:pPr>
      <w:r w:rsidRPr="000F0423">
        <w:rPr>
          <w:rFonts w:eastAsiaTheme="minorHAnsi" w:cs="Arial"/>
        </w:rPr>
        <w:t xml:space="preserve">The </w:t>
      </w:r>
      <w:r w:rsidR="00A72082" w:rsidRPr="000F0423">
        <w:rPr>
          <w:rFonts w:eastAsiaTheme="minorHAnsi" w:cs="Arial"/>
        </w:rPr>
        <w:t>Permit Scheme</w:t>
      </w:r>
      <w:r w:rsidRPr="000F0423">
        <w:rPr>
          <w:rFonts w:eastAsiaTheme="minorHAnsi" w:cs="Arial"/>
        </w:rPr>
        <w:t xml:space="preserve"> sets down the application and response times for dealing with permit applications and permit variation applications electronically in the table below. In all cases given in the table, the time period is measured from the time of receipt of the application by the </w:t>
      </w:r>
      <w:r w:rsidR="00E05636" w:rsidRPr="000F0423">
        <w:rPr>
          <w:rFonts w:eastAsiaTheme="minorHAnsi" w:cs="Arial"/>
        </w:rPr>
        <w:t>Permit Authority</w:t>
      </w:r>
      <w:r w:rsidRPr="000F0423">
        <w:rPr>
          <w:rFonts w:eastAsiaTheme="minorHAnsi" w:cs="Arial"/>
        </w:rPr>
        <w:t>. A “response” means a</w:t>
      </w:r>
      <w:r w:rsidR="004A1D62" w:rsidRPr="000F0423">
        <w:rPr>
          <w:rFonts w:eastAsiaTheme="minorHAnsi" w:cs="Arial"/>
        </w:rPr>
        <w:t xml:space="preserve"> Permit G</w:t>
      </w:r>
      <w:r w:rsidRPr="000F0423">
        <w:rPr>
          <w:rFonts w:eastAsiaTheme="minorHAnsi" w:cs="Arial"/>
        </w:rPr>
        <w:t>rant</w:t>
      </w:r>
      <w:r w:rsidR="004A1D62" w:rsidRPr="000F0423">
        <w:rPr>
          <w:rFonts w:eastAsiaTheme="minorHAnsi" w:cs="Arial"/>
        </w:rPr>
        <w:t>,</w:t>
      </w:r>
      <w:r w:rsidRPr="000F0423">
        <w:rPr>
          <w:rFonts w:eastAsiaTheme="minorHAnsi" w:cs="Arial"/>
        </w:rPr>
        <w:t xml:space="preserve"> </w:t>
      </w:r>
      <w:r w:rsidR="004A1D62" w:rsidRPr="000F0423">
        <w:rPr>
          <w:rFonts w:eastAsiaTheme="minorHAnsi" w:cs="Arial"/>
        </w:rPr>
        <w:t>Permit R</w:t>
      </w:r>
      <w:r w:rsidRPr="000F0423">
        <w:rPr>
          <w:rFonts w:eastAsiaTheme="minorHAnsi" w:cs="Arial"/>
        </w:rPr>
        <w:t>efus</w:t>
      </w:r>
      <w:r w:rsidR="004A1D62" w:rsidRPr="000F0423">
        <w:rPr>
          <w:rFonts w:eastAsiaTheme="minorHAnsi" w:cs="Arial"/>
        </w:rPr>
        <w:t>al or</w:t>
      </w:r>
      <w:r w:rsidRPr="000F0423">
        <w:rPr>
          <w:rFonts w:eastAsiaTheme="minorHAnsi" w:cs="Arial"/>
        </w:rPr>
        <w:t xml:space="preserve"> a </w:t>
      </w:r>
      <w:r w:rsidR="004A1D62" w:rsidRPr="000F0423">
        <w:rPr>
          <w:rFonts w:eastAsiaTheme="minorHAnsi" w:cs="Arial"/>
        </w:rPr>
        <w:t>P</w:t>
      </w:r>
      <w:r w:rsidRPr="000F0423">
        <w:rPr>
          <w:rFonts w:eastAsiaTheme="minorHAnsi" w:cs="Arial"/>
        </w:rPr>
        <w:t>ermit</w:t>
      </w:r>
      <w:r w:rsidR="004A1D62" w:rsidRPr="000F0423">
        <w:rPr>
          <w:rFonts w:eastAsiaTheme="minorHAnsi" w:cs="Arial"/>
        </w:rPr>
        <w:t xml:space="preserve"> Modification Request. In the case of either of the latter two options</w:t>
      </w:r>
      <w:r w:rsidRPr="000F0423">
        <w:rPr>
          <w:rFonts w:eastAsiaTheme="minorHAnsi" w:cs="Arial"/>
        </w:rPr>
        <w:t xml:space="preserve"> where there are reasons why the permit cannot be granted in the terms applied for, the response terms will explain the reasons to the applicant</w:t>
      </w:r>
      <w:r w:rsidR="004A1D62" w:rsidRPr="000F0423">
        <w:rPr>
          <w:rFonts w:eastAsiaTheme="minorHAnsi" w:cs="Arial"/>
        </w:rPr>
        <w:t xml:space="preserve"> and if relevant what needs to be altered to make the application acceptable.</w:t>
      </w:r>
      <w:r w:rsidR="00F13D49">
        <w:rPr>
          <w:rFonts w:eastAsiaTheme="minorHAnsi" w:cs="Arial"/>
        </w:rPr>
        <w:t xml:space="preserve"> </w:t>
      </w:r>
    </w:p>
    <w:p w:rsidR="00EE2279" w:rsidRDefault="00EE2279" w:rsidP="00553FA8">
      <w:pPr>
        <w:pStyle w:val="Default"/>
        <w:rPr>
          <w:sz w:val="22"/>
          <w:szCs w:val="22"/>
        </w:rPr>
      </w:pPr>
    </w:p>
    <w:tbl>
      <w:tblPr>
        <w:tblW w:w="0" w:type="auto"/>
        <w:tblLook w:val="04A0" w:firstRow="1" w:lastRow="0" w:firstColumn="1" w:lastColumn="0" w:noHBand="0" w:noVBand="1"/>
      </w:tblPr>
      <w:tblGrid>
        <w:gridCol w:w="1532"/>
        <w:gridCol w:w="1533"/>
        <w:gridCol w:w="1533"/>
        <w:gridCol w:w="1533"/>
        <w:gridCol w:w="1533"/>
        <w:gridCol w:w="1533"/>
        <w:gridCol w:w="1533"/>
      </w:tblGrid>
      <w:tr w:rsidR="00EE2279" w:rsidTr="00EE2279">
        <w:tc>
          <w:tcPr>
            <w:tcW w:w="1532"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ACTIVITY TYPE</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Minimum application periods ahead of proposed start date</w:t>
            </w:r>
          </w:p>
        </w:tc>
        <w:tc>
          <w:tcPr>
            <w:tcW w:w="1533" w:type="dxa"/>
            <w:vMerge w:val="restart"/>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Minimum period before permit expires for application for variation (including extension)</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Response times for issuing a permit or seeking further information or discussion</w:t>
            </w:r>
          </w:p>
        </w:tc>
        <w:tc>
          <w:tcPr>
            <w:tcW w:w="1533"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Response times to applications for permit variations</w:t>
            </w:r>
          </w:p>
        </w:tc>
      </w:tr>
      <w:tr w:rsidR="00EE2279" w:rsidTr="00EE2279">
        <w:tc>
          <w:tcPr>
            <w:tcW w:w="1532"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c>
          <w:tcPr>
            <w:tcW w:w="1533"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Application for provisional advance authorisation</w:t>
            </w:r>
          </w:p>
        </w:tc>
        <w:tc>
          <w:tcPr>
            <w:tcW w:w="1533"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Application for permit</w:t>
            </w:r>
          </w:p>
        </w:tc>
        <w:tc>
          <w:tcPr>
            <w:tcW w:w="1533" w:type="dxa"/>
            <w:vMerge/>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c>
          <w:tcPr>
            <w:tcW w:w="1533"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Application for provisional advance authorisation</w:t>
            </w:r>
          </w:p>
        </w:tc>
        <w:tc>
          <w:tcPr>
            <w:tcW w:w="1533"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Application for permit</w:t>
            </w:r>
          </w:p>
        </w:tc>
        <w:tc>
          <w:tcPr>
            <w:tcW w:w="1533" w:type="dxa"/>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r>
      <w:tr w:rsidR="00EE2279" w:rsidTr="00EE2279">
        <w:tc>
          <w:tcPr>
            <w:tcW w:w="1532" w:type="dxa"/>
            <w:tcBorders>
              <w:top w:val="single" w:sz="12" w:space="0" w:color="auto"/>
              <w:left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Major</w:t>
            </w:r>
          </w:p>
        </w:tc>
        <w:tc>
          <w:tcPr>
            <w:tcW w:w="1533" w:type="dxa"/>
            <w:tcBorders>
              <w:top w:val="single" w:sz="12" w:space="0" w:color="auto"/>
              <w:left w:val="single" w:sz="12" w:space="0" w:color="auto"/>
            </w:tcBorders>
            <w:vAlign w:val="center"/>
          </w:tcPr>
          <w:p w:rsidR="00EE2279" w:rsidRDefault="00EE2279" w:rsidP="00EE2279">
            <w:pPr>
              <w:pStyle w:val="Default"/>
              <w:jc w:val="center"/>
              <w:rPr>
                <w:sz w:val="22"/>
                <w:szCs w:val="22"/>
              </w:rPr>
            </w:pPr>
            <w:r>
              <w:rPr>
                <w:sz w:val="22"/>
                <w:szCs w:val="22"/>
              </w:rPr>
              <w:t>3 Months</w:t>
            </w:r>
          </w:p>
        </w:tc>
        <w:tc>
          <w:tcPr>
            <w:tcW w:w="1533" w:type="dxa"/>
            <w:tcBorders>
              <w:top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10 Days</w:t>
            </w:r>
          </w:p>
        </w:tc>
        <w:tc>
          <w:tcPr>
            <w:tcW w:w="1533" w:type="dxa"/>
            <w:vMerge w:val="restart"/>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2 days or 20% of the original duration whichever is longest</w:t>
            </w:r>
          </w:p>
        </w:tc>
        <w:tc>
          <w:tcPr>
            <w:tcW w:w="1533" w:type="dxa"/>
            <w:tcBorders>
              <w:top w:val="single" w:sz="12" w:space="0" w:color="auto"/>
              <w:left w:val="single" w:sz="12" w:space="0" w:color="auto"/>
            </w:tcBorders>
            <w:vAlign w:val="center"/>
          </w:tcPr>
          <w:p w:rsidR="00EE2279" w:rsidRDefault="00EE2279" w:rsidP="00EE2279">
            <w:pPr>
              <w:pStyle w:val="Default"/>
              <w:jc w:val="center"/>
              <w:rPr>
                <w:sz w:val="22"/>
                <w:szCs w:val="22"/>
              </w:rPr>
            </w:pPr>
            <w:r>
              <w:rPr>
                <w:sz w:val="22"/>
                <w:szCs w:val="22"/>
              </w:rPr>
              <w:t>1 calendar month</w:t>
            </w:r>
          </w:p>
        </w:tc>
        <w:tc>
          <w:tcPr>
            <w:tcW w:w="1533" w:type="dxa"/>
            <w:tcBorders>
              <w:top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5 days</w:t>
            </w:r>
          </w:p>
        </w:tc>
        <w:tc>
          <w:tcPr>
            <w:tcW w:w="1533" w:type="dxa"/>
            <w:vMerge w:val="restart"/>
            <w:tcBorders>
              <w:top w:val="single" w:sz="12" w:space="0" w:color="auto"/>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2 days</w:t>
            </w:r>
          </w:p>
        </w:tc>
      </w:tr>
      <w:tr w:rsidR="00EE2279" w:rsidTr="00EE2279">
        <w:tc>
          <w:tcPr>
            <w:tcW w:w="1532" w:type="dxa"/>
            <w:tcBorders>
              <w:left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Standard</w:t>
            </w:r>
          </w:p>
        </w:tc>
        <w:tc>
          <w:tcPr>
            <w:tcW w:w="1533" w:type="dxa"/>
            <w:tcBorders>
              <w:left w:val="single" w:sz="12" w:space="0" w:color="auto"/>
            </w:tcBorders>
            <w:vAlign w:val="center"/>
          </w:tcPr>
          <w:p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rsidR="00EE2279" w:rsidRDefault="00EE2279" w:rsidP="00EE2279">
            <w:pPr>
              <w:pStyle w:val="Default"/>
              <w:jc w:val="center"/>
              <w:rPr>
                <w:sz w:val="22"/>
                <w:szCs w:val="22"/>
              </w:rPr>
            </w:pPr>
            <w:r>
              <w:rPr>
                <w:sz w:val="22"/>
                <w:szCs w:val="22"/>
              </w:rPr>
              <w:t>10 Days</w:t>
            </w:r>
          </w:p>
        </w:tc>
        <w:tc>
          <w:tcPr>
            <w:tcW w:w="1533" w:type="dxa"/>
            <w:vMerge/>
            <w:tcBorders>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c>
          <w:tcPr>
            <w:tcW w:w="1533" w:type="dxa"/>
            <w:tcBorders>
              <w:left w:val="single" w:sz="12" w:space="0" w:color="auto"/>
            </w:tcBorders>
            <w:vAlign w:val="center"/>
          </w:tcPr>
          <w:p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rsidR="00EE2279" w:rsidRDefault="00EE2279" w:rsidP="00EE2279">
            <w:pPr>
              <w:pStyle w:val="Default"/>
              <w:jc w:val="center"/>
              <w:rPr>
                <w:sz w:val="22"/>
                <w:szCs w:val="22"/>
              </w:rPr>
            </w:pPr>
            <w:r>
              <w:rPr>
                <w:sz w:val="22"/>
                <w:szCs w:val="22"/>
              </w:rPr>
              <w:t>5 days</w:t>
            </w:r>
          </w:p>
        </w:tc>
        <w:tc>
          <w:tcPr>
            <w:tcW w:w="1533" w:type="dxa"/>
            <w:vMerge/>
            <w:tcBorders>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r>
      <w:tr w:rsidR="00EE2279" w:rsidTr="00EE2279">
        <w:tc>
          <w:tcPr>
            <w:tcW w:w="1532" w:type="dxa"/>
            <w:tcBorders>
              <w:left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Minor</w:t>
            </w:r>
          </w:p>
        </w:tc>
        <w:tc>
          <w:tcPr>
            <w:tcW w:w="1533" w:type="dxa"/>
            <w:tcBorders>
              <w:left w:val="single" w:sz="12" w:space="0" w:color="auto"/>
            </w:tcBorders>
            <w:vAlign w:val="center"/>
          </w:tcPr>
          <w:p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rsidR="00EE2279" w:rsidRDefault="00EE2279" w:rsidP="00EE2279">
            <w:pPr>
              <w:pStyle w:val="Default"/>
              <w:jc w:val="center"/>
              <w:rPr>
                <w:sz w:val="22"/>
                <w:szCs w:val="22"/>
              </w:rPr>
            </w:pPr>
            <w:r>
              <w:rPr>
                <w:sz w:val="22"/>
                <w:szCs w:val="22"/>
              </w:rPr>
              <w:t>3 Days</w:t>
            </w:r>
          </w:p>
        </w:tc>
        <w:tc>
          <w:tcPr>
            <w:tcW w:w="1533" w:type="dxa"/>
            <w:vMerge/>
            <w:tcBorders>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c>
          <w:tcPr>
            <w:tcW w:w="1533" w:type="dxa"/>
            <w:tcBorders>
              <w:left w:val="single" w:sz="12" w:space="0" w:color="auto"/>
            </w:tcBorders>
            <w:vAlign w:val="center"/>
          </w:tcPr>
          <w:p w:rsidR="00EE2279" w:rsidRDefault="00EE2279" w:rsidP="00EE2279">
            <w:pPr>
              <w:pStyle w:val="Default"/>
              <w:jc w:val="center"/>
              <w:rPr>
                <w:sz w:val="22"/>
                <w:szCs w:val="22"/>
              </w:rPr>
            </w:pPr>
            <w:r>
              <w:rPr>
                <w:sz w:val="22"/>
                <w:szCs w:val="22"/>
              </w:rPr>
              <w:t>n/a</w:t>
            </w:r>
          </w:p>
        </w:tc>
        <w:tc>
          <w:tcPr>
            <w:tcW w:w="1533" w:type="dxa"/>
            <w:tcBorders>
              <w:right w:val="single" w:sz="12" w:space="0" w:color="auto"/>
            </w:tcBorders>
            <w:vAlign w:val="center"/>
          </w:tcPr>
          <w:p w:rsidR="00EE2279" w:rsidRDefault="00EE2279" w:rsidP="00EE2279">
            <w:pPr>
              <w:pStyle w:val="Default"/>
              <w:jc w:val="center"/>
              <w:rPr>
                <w:sz w:val="22"/>
                <w:szCs w:val="22"/>
              </w:rPr>
            </w:pPr>
            <w:r>
              <w:rPr>
                <w:sz w:val="22"/>
                <w:szCs w:val="22"/>
              </w:rPr>
              <w:t>2 days</w:t>
            </w:r>
          </w:p>
        </w:tc>
        <w:tc>
          <w:tcPr>
            <w:tcW w:w="1533" w:type="dxa"/>
            <w:vMerge/>
            <w:tcBorders>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r>
      <w:tr w:rsidR="00EE2279" w:rsidTr="00EE2279">
        <w:tc>
          <w:tcPr>
            <w:tcW w:w="1532" w:type="dxa"/>
            <w:tcBorders>
              <w:left w:val="single" w:sz="12" w:space="0" w:color="auto"/>
              <w:bottom w:val="single" w:sz="12" w:space="0" w:color="auto"/>
              <w:right w:val="single" w:sz="12" w:space="0" w:color="auto"/>
            </w:tcBorders>
            <w:vAlign w:val="center"/>
          </w:tcPr>
          <w:p w:rsidR="00EE2279" w:rsidRDefault="002D17B4" w:rsidP="00EE2279">
            <w:pPr>
              <w:pStyle w:val="Default"/>
              <w:jc w:val="center"/>
              <w:rPr>
                <w:sz w:val="22"/>
                <w:szCs w:val="22"/>
              </w:rPr>
            </w:pPr>
            <w:r>
              <w:rPr>
                <w:sz w:val="22"/>
                <w:szCs w:val="22"/>
              </w:rPr>
              <w:t>I</w:t>
            </w:r>
            <w:r w:rsidR="00EE2279">
              <w:rPr>
                <w:sz w:val="22"/>
                <w:szCs w:val="22"/>
              </w:rPr>
              <w:t>mmediate</w:t>
            </w:r>
          </w:p>
        </w:tc>
        <w:tc>
          <w:tcPr>
            <w:tcW w:w="1533" w:type="dxa"/>
            <w:tcBorders>
              <w:left w:val="single" w:sz="12" w:space="0" w:color="auto"/>
              <w:bottom w:val="single" w:sz="12" w:space="0" w:color="auto"/>
            </w:tcBorders>
            <w:vAlign w:val="center"/>
          </w:tcPr>
          <w:p w:rsidR="00EE2279" w:rsidRDefault="00EE2279" w:rsidP="00EE2279">
            <w:pPr>
              <w:pStyle w:val="Default"/>
              <w:jc w:val="center"/>
              <w:rPr>
                <w:sz w:val="22"/>
                <w:szCs w:val="22"/>
              </w:rPr>
            </w:pPr>
            <w:r>
              <w:rPr>
                <w:sz w:val="22"/>
                <w:szCs w:val="22"/>
              </w:rPr>
              <w:t>n/a</w:t>
            </w:r>
          </w:p>
        </w:tc>
        <w:tc>
          <w:tcPr>
            <w:tcW w:w="1533" w:type="dxa"/>
            <w:tcBorders>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2 Hours after</w:t>
            </w:r>
          </w:p>
        </w:tc>
        <w:tc>
          <w:tcPr>
            <w:tcW w:w="1533" w:type="dxa"/>
            <w:vMerge/>
            <w:tcBorders>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c>
          <w:tcPr>
            <w:tcW w:w="1533" w:type="dxa"/>
            <w:tcBorders>
              <w:left w:val="single" w:sz="12" w:space="0" w:color="auto"/>
              <w:bottom w:val="single" w:sz="12" w:space="0" w:color="auto"/>
            </w:tcBorders>
            <w:vAlign w:val="center"/>
          </w:tcPr>
          <w:p w:rsidR="00EE2279" w:rsidRDefault="00EE2279" w:rsidP="00EE2279">
            <w:pPr>
              <w:pStyle w:val="Default"/>
              <w:jc w:val="center"/>
              <w:rPr>
                <w:sz w:val="22"/>
                <w:szCs w:val="22"/>
              </w:rPr>
            </w:pPr>
            <w:r>
              <w:rPr>
                <w:sz w:val="22"/>
                <w:szCs w:val="22"/>
              </w:rPr>
              <w:t>n/a</w:t>
            </w:r>
          </w:p>
        </w:tc>
        <w:tc>
          <w:tcPr>
            <w:tcW w:w="1533" w:type="dxa"/>
            <w:tcBorders>
              <w:bottom w:val="single" w:sz="12" w:space="0" w:color="auto"/>
              <w:right w:val="single" w:sz="12" w:space="0" w:color="auto"/>
            </w:tcBorders>
            <w:vAlign w:val="center"/>
          </w:tcPr>
          <w:p w:rsidR="00EE2279" w:rsidRDefault="00EE2279" w:rsidP="00EE2279">
            <w:pPr>
              <w:pStyle w:val="Default"/>
              <w:jc w:val="center"/>
              <w:rPr>
                <w:sz w:val="22"/>
                <w:szCs w:val="22"/>
              </w:rPr>
            </w:pPr>
            <w:r>
              <w:rPr>
                <w:sz w:val="22"/>
                <w:szCs w:val="22"/>
              </w:rPr>
              <w:t>2 days</w:t>
            </w:r>
          </w:p>
        </w:tc>
        <w:tc>
          <w:tcPr>
            <w:tcW w:w="1533" w:type="dxa"/>
            <w:vMerge/>
            <w:tcBorders>
              <w:left w:val="single" w:sz="12" w:space="0" w:color="auto"/>
              <w:bottom w:val="single" w:sz="12" w:space="0" w:color="auto"/>
              <w:right w:val="single" w:sz="12" w:space="0" w:color="auto"/>
            </w:tcBorders>
            <w:vAlign w:val="center"/>
          </w:tcPr>
          <w:p w:rsidR="00EE2279" w:rsidRDefault="00EE2279" w:rsidP="00EE2279">
            <w:pPr>
              <w:pStyle w:val="Default"/>
              <w:jc w:val="center"/>
              <w:rPr>
                <w:sz w:val="22"/>
                <w:szCs w:val="22"/>
              </w:rPr>
            </w:pPr>
          </w:p>
        </w:tc>
      </w:tr>
    </w:tbl>
    <w:p w:rsidR="00EE2279" w:rsidRDefault="00EE2279" w:rsidP="00553FA8">
      <w:pPr>
        <w:pStyle w:val="Default"/>
        <w:rPr>
          <w:sz w:val="22"/>
          <w:szCs w:val="22"/>
        </w:rPr>
      </w:pPr>
    </w:p>
    <w:p w:rsidR="00E523A8" w:rsidRPr="005413D3" w:rsidRDefault="00E523A8" w:rsidP="005413D3">
      <w:pPr>
        <w:pStyle w:val="BodyText"/>
        <w:spacing w:line="360" w:lineRule="auto"/>
        <w:ind w:left="0" w:right="128"/>
        <w:jc w:val="both"/>
        <w:rPr>
          <w:rFonts w:eastAsiaTheme="minorHAnsi" w:cs="Arial"/>
        </w:rPr>
      </w:pPr>
      <w:r w:rsidRPr="000F0423">
        <w:rPr>
          <w:rFonts w:eastAsiaTheme="minorHAnsi" w:cs="Arial"/>
        </w:rPr>
        <w:t>Without a prior telephone call, the minimum period to apply electronically for a permit variation (extension) before the permit expires is 2 days or 20% of the original duration.</w:t>
      </w:r>
    </w:p>
    <w:p w:rsidR="00213A5B" w:rsidRDefault="00FC37FE" w:rsidP="0015750A">
      <w:pPr>
        <w:pStyle w:val="Heading2"/>
      </w:pPr>
      <w:bookmarkStart w:id="98" w:name="_Toc24092639"/>
      <w:r>
        <w:t>7.2</w:t>
      </w:r>
      <w:r w:rsidR="00611854">
        <w:t>3</w:t>
      </w:r>
      <w:r w:rsidR="00F711D1">
        <w:tab/>
      </w:r>
      <w:r w:rsidR="00213A5B">
        <w:t>Decision making</w:t>
      </w:r>
      <w:bookmarkEnd w:id="98"/>
    </w:p>
    <w:p w:rsidR="00213A5B" w:rsidRPr="000F0423" w:rsidRDefault="00213A5B" w:rsidP="000F0423">
      <w:pPr>
        <w:pStyle w:val="BodyText"/>
        <w:spacing w:line="360" w:lineRule="auto"/>
        <w:ind w:left="0" w:right="128"/>
        <w:jc w:val="both"/>
        <w:rPr>
          <w:rFonts w:eastAsiaTheme="minorHAnsi" w:cs="Arial"/>
        </w:rPr>
      </w:pPr>
    </w:p>
    <w:p w:rsidR="00213A5B" w:rsidRPr="000F0423" w:rsidRDefault="00213A5B" w:rsidP="000F0423">
      <w:pPr>
        <w:pStyle w:val="BodyText"/>
        <w:spacing w:line="360" w:lineRule="auto"/>
        <w:ind w:left="0" w:right="128"/>
        <w:jc w:val="both"/>
        <w:rPr>
          <w:rFonts w:eastAsiaTheme="minorHAnsi" w:cs="Arial"/>
        </w:rPr>
      </w:pPr>
      <w:r w:rsidRPr="000F0423">
        <w:rPr>
          <w:rFonts w:eastAsiaTheme="minorHAnsi" w:cs="Arial"/>
        </w:rPr>
        <w:t xml:space="preserve">The </w:t>
      </w:r>
      <w:r w:rsidR="00E05636" w:rsidRPr="000F0423">
        <w:rPr>
          <w:rFonts w:eastAsiaTheme="minorHAnsi" w:cs="Arial"/>
        </w:rPr>
        <w:t>Permit Authority</w:t>
      </w:r>
      <w:r w:rsidRPr="000F0423">
        <w:rPr>
          <w:rFonts w:eastAsiaTheme="minorHAnsi" w:cs="Arial"/>
        </w:rPr>
        <w:t xml:space="preserve"> when making a decision on an application will act reasonably and in accordance with the statutory duty to co-ordinate and manage the network and</w:t>
      </w:r>
      <w:r w:rsidR="00036109" w:rsidRPr="000F0423">
        <w:rPr>
          <w:rFonts w:eastAsiaTheme="minorHAnsi" w:cs="Arial"/>
        </w:rPr>
        <w:t xml:space="preserve"> also</w:t>
      </w:r>
      <w:r w:rsidRPr="000F0423">
        <w:rPr>
          <w:rFonts w:eastAsiaTheme="minorHAnsi" w:cs="Arial"/>
        </w:rPr>
        <w:t xml:space="preserve"> in line with the objectives of the scheme.</w:t>
      </w:r>
    </w:p>
    <w:p w:rsidR="00213A5B" w:rsidRPr="000F0423" w:rsidRDefault="00213A5B" w:rsidP="000F0423">
      <w:pPr>
        <w:pStyle w:val="BodyText"/>
        <w:spacing w:line="360" w:lineRule="auto"/>
        <w:ind w:left="0" w:right="128"/>
        <w:jc w:val="both"/>
        <w:rPr>
          <w:rFonts w:eastAsiaTheme="minorHAnsi" w:cs="Arial"/>
        </w:rPr>
      </w:pPr>
    </w:p>
    <w:p w:rsidR="00213A5B" w:rsidRPr="000F0423" w:rsidRDefault="00213A5B" w:rsidP="000F0423">
      <w:pPr>
        <w:pStyle w:val="BodyText"/>
        <w:spacing w:line="360" w:lineRule="auto"/>
        <w:ind w:left="0" w:right="128"/>
        <w:jc w:val="both"/>
        <w:rPr>
          <w:rFonts w:eastAsiaTheme="minorHAnsi" w:cs="Arial"/>
        </w:rPr>
      </w:pPr>
      <w:r w:rsidRPr="000F0423">
        <w:rPr>
          <w:rFonts w:eastAsiaTheme="minorHAnsi" w:cs="Arial"/>
        </w:rPr>
        <w:lastRenderedPageBreak/>
        <w:t xml:space="preserve">When reaching a decision, the </w:t>
      </w:r>
      <w:r w:rsidR="00E05636" w:rsidRPr="000F0423">
        <w:rPr>
          <w:rFonts w:eastAsiaTheme="minorHAnsi" w:cs="Arial"/>
        </w:rPr>
        <w:t>Permit Authority</w:t>
      </w:r>
      <w:r w:rsidRPr="000F0423">
        <w:rPr>
          <w:rFonts w:eastAsiaTheme="minorHAnsi" w:cs="Arial"/>
        </w:rPr>
        <w:t xml:space="preserve"> will consider all aspects of the proposed activity and other influences that may affect the traffic flow.  These will incl</w:t>
      </w:r>
      <w:r w:rsidR="00A91E77" w:rsidRPr="000F0423">
        <w:rPr>
          <w:rFonts w:eastAsiaTheme="minorHAnsi" w:cs="Arial"/>
        </w:rPr>
        <w:t>ude but will not be limited to;</w:t>
      </w:r>
    </w:p>
    <w:p w:rsidR="00213A5B" w:rsidRPr="00213A5B" w:rsidRDefault="00213A5B" w:rsidP="00553FA8">
      <w:pPr>
        <w:pStyle w:val="Default"/>
        <w:rPr>
          <w:bCs/>
          <w:sz w:val="22"/>
          <w:szCs w:val="22"/>
        </w:rPr>
      </w:pP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t</w:t>
      </w:r>
      <w:r w:rsidR="00213A5B" w:rsidRPr="000F0423">
        <w:rPr>
          <w:rFonts w:eastAsiaTheme="minorHAnsi" w:cs="Arial"/>
        </w:rPr>
        <w:t>he network capacity</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s</w:t>
      </w:r>
      <w:r w:rsidR="00213A5B" w:rsidRPr="000F0423">
        <w:rPr>
          <w:rFonts w:eastAsiaTheme="minorHAnsi" w:cs="Arial"/>
        </w:rPr>
        <w:t>afety</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t</w:t>
      </w:r>
      <w:r w:rsidR="00213A5B" w:rsidRPr="000F0423">
        <w:rPr>
          <w:rFonts w:eastAsiaTheme="minorHAnsi" w:cs="Arial"/>
        </w:rPr>
        <w:t>he scope for collaborative working</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t</w:t>
      </w:r>
      <w:r w:rsidR="00213A5B" w:rsidRPr="000F0423">
        <w:rPr>
          <w:rFonts w:eastAsiaTheme="minorHAnsi" w:cs="Arial"/>
        </w:rPr>
        <w:t>he overall effect on the local and regional highway network</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t</w:t>
      </w:r>
      <w:r w:rsidR="00213A5B" w:rsidRPr="000F0423">
        <w:rPr>
          <w:rFonts w:eastAsiaTheme="minorHAnsi" w:cs="Arial"/>
        </w:rPr>
        <w:t>he local residents</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a</w:t>
      </w:r>
      <w:r w:rsidR="00213A5B" w:rsidRPr="000F0423">
        <w:rPr>
          <w:rFonts w:eastAsiaTheme="minorHAnsi" w:cs="Arial"/>
        </w:rPr>
        <w:t>ppropriate technique and arrangements</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w</w:t>
      </w:r>
      <w:r w:rsidR="00213A5B" w:rsidRPr="000F0423">
        <w:rPr>
          <w:rFonts w:eastAsiaTheme="minorHAnsi" w:cs="Arial"/>
        </w:rPr>
        <w:t>orking arrangements</w:t>
      </w:r>
    </w:p>
    <w:p w:rsidR="00213A5B" w:rsidRPr="000F0423" w:rsidRDefault="00B74C28" w:rsidP="000D10F8">
      <w:pPr>
        <w:pStyle w:val="BodyText"/>
        <w:numPr>
          <w:ilvl w:val="0"/>
          <w:numId w:val="16"/>
        </w:numPr>
        <w:spacing w:line="360" w:lineRule="auto"/>
        <w:ind w:right="128"/>
        <w:jc w:val="both"/>
        <w:rPr>
          <w:rFonts w:eastAsiaTheme="minorHAnsi" w:cs="Arial"/>
        </w:rPr>
      </w:pPr>
      <w:r w:rsidRPr="000F0423">
        <w:rPr>
          <w:rFonts w:eastAsiaTheme="minorHAnsi" w:cs="Arial"/>
        </w:rPr>
        <w:t>e</w:t>
      </w:r>
      <w:r w:rsidR="00213A5B" w:rsidRPr="000F0423">
        <w:rPr>
          <w:rFonts w:eastAsiaTheme="minorHAnsi" w:cs="Arial"/>
        </w:rPr>
        <w:t>nvironmental impacts</w:t>
      </w:r>
    </w:p>
    <w:p w:rsidR="00264604" w:rsidRPr="005413D3" w:rsidRDefault="00B74C28" w:rsidP="00553FA8">
      <w:pPr>
        <w:pStyle w:val="BodyText"/>
        <w:numPr>
          <w:ilvl w:val="0"/>
          <w:numId w:val="16"/>
        </w:numPr>
        <w:spacing w:line="360" w:lineRule="auto"/>
        <w:ind w:right="128"/>
        <w:jc w:val="both"/>
        <w:rPr>
          <w:rFonts w:eastAsiaTheme="minorHAnsi" w:cs="Arial"/>
        </w:rPr>
      </w:pPr>
      <w:r w:rsidRPr="000F0423">
        <w:rPr>
          <w:rFonts w:eastAsiaTheme="minorHAnsi" w:cs="Arial"/>
        </w:rPr>
        <w:t>p</w:t>
      </w:r>
      <w:r w:rsidR="00213A5B" w:rsidRPr="000F0423">
        <w:rPr>
          <w:rFonts w:eastAsiaTheme="minorHAnsi" w:cs="Arial"/>
        </w:rPr>
        <w:t>ublic transport</w:t>
      </w:r>
      <w:r w:rsidR="002D17B4" w:rsidRPr="000F0423">
        <w:rPr>
          <w:rFonts w:eastAsiaTheme="minorHAnsi" w:cs="Arial"/>
        </w:rPr>
        <w:t>.</w:t>
      </w:r>
    </w:p>
    <w:p w:rsidR="009B2DE5" w:rsidRDefault="00FC37FE" w:rsidP="0015750A">
      <w:pPr>
        <w:pStyle w:val="Heading2"/>
      </w:pPr>
      <w:bookmarkStart w:id="99" w:name="_Toc24092640"/>
      <w:r>
        <w:t>7.2</w:t>
      </w:r>
      <w:r w:rsidR="00611854">
        <w:t>4</w:t>
      </w:r>
      <w:r w:rsidR="000C27FD">
        <w:tab/>
      </w:r>
      <w:r w:rsidR="00B74C28">
        <w:t>Approval of a P</w:t>
      </w:r>
      <w:r w:rsidR="009B2DE5">
        <w:t xml:space="preserve">ermit </w:t>
      </w:r>
      <w:r w:rsidR="00B74C28">
        <w:t>A</w:t>
      </w:r>
      <w:r w:rsidR="009B2DE5">
        <w:t>pplication</w:t>
      </w:r>
      <w:bookmarkEnd w:id="99"/>
    </w:p>
    <w:p w:rsidR="009B2DE5" w:rsidRDefault="009B2DE5" w:rsidP="00553FA8">
      <w:pPr>
        <w:pStyle w:val="Default"/>
        <w:rPr>
          <w:b/>
          <w:bCs/>
          <w:sz w:val="22"/>
          <w:szCs w:val="22"/>
        </w:rPr>
      </w:pPr>
    </w:p>
    <w:p w:rsidR="00CF7162" w:rsidRPr="005413D3" w:rsidRDefault="009B2DE5" w:rsidP="005413D3">
      <w:pPr>
        <w:pStyle w:val="BodyText"/>
        <w:spacing w:line="360" w:lineRule="auto"/>
        <w:ind w:left="0" w:right="128"/>
        <w:jc w:val="both"/>
        <w:rPr>
          <w:rFonts w:eastAsiaTheme="minorHAnsi" w:cs="Arial"/>
        </w:rPr>
      </w:pPr>
      <w:r w:rsidRPr="000F0423">
        <w:rPr>
          <w:rFonts w:eastAsiaTheme="minorHAnsi" w:cs="Arial"/>
        </w:rPr>
        <w:t xml:space="preserve">If the </w:t>
      </w:r>
      <w:r w:rsidR="00E05636" w:rsidRPr="000F0423">
        <w:rPr>
          <w:rFonts w:eastAsiaTheme="minorHAnsi" w:cs="Arial"/>
        </w:rPr>
        <w:t>Permit Authority</w:t>
      </w:r>
      <w:r w:rsidRPr="000F0423">
        <w:rPr>
          <w:rFonts w:eastAsiaTheme="minorHAnsi" w:cs="Arial"/>
        </w:rPr>
        <w:t xml:space="preserve"> is content with the proposal it will grant</w:t>
      </w:r>
      <w:r w:rsidR="00B74C28" w:rsidRPr="000F0423">
        <w:rPr>
          <w:rFonts w:eastAsiaTheme="minorHAnsi" w:cs="Arial"/>
        </w:rPr>
        <w:t xml:space="preserve"> the </w:t>
      </w:r>
      <w:r w:rsidR="002D17B4" w:rsidRPr="000F0423">
        <w:rPr>
          <w:rFonts w:eastAsiaTheme="minorHAnsi" w:cs="Arial"/>
        </w:rPr>
        <w:t>p</w:t>
      </w:r>
      <w:r w:rsidR="00B74C28" w:rsidRPr="000F0423">
        <w:rPr>
          <w:rFonts w:eastAsiaTheme="minorHAnsi" w:cs="Arial"/>
        </w:rPr>
        <w:t>ermit</w:t>
      </w:r>
      <w:r w:rsidRPr="000F0423">
        <w:rPr>
          <w:rFonts w:eastAsiaTheme="minorHAnsi" w:cs="Arial"/>
        </w:rPr>
        <w:t xml:space="preserve"> within the timescales detailed in </w:t>
      </w:r>
      <w:r w:rsidRPr="00D6125B">
        <w:rPr>
          <w:rFonts w:eastAsiaTheme="minorHAnsi" w:cs="Arial"/>
        </w:rPr>
        <w:t>the table</w:t>
      </w:r>
      <w:r w:rsidR="009D553C" w:rsidRPr="00D6125B">
        <w:rPr>
          <w:rFonts w:eastAsiaTheme="minorHAnsi" w:cs="Arial"/>
        </w:rPr>
        <w:t xml:space="preserve"> </w:t>
      </w:r>
      <w:r w:rsidR="008D0059" w:rsidRPr="00D6125B">
        <w:rPr>
          <w:rFonts w:eastAsiaTheme="minorHAnsi" w:cs="Arial"/>
        </w:rPr>
        <w:t xml:space="preserve">in </w:t>
      </w:r>
      <w:r w:rsidR="00A37354" w:rsidRPr="00D6125B">
        <w:rPr>
          <w:rFonts w:eastAsiaTheme="minorHAnsi" w:cs="Arial"/>
        </w:rPr>
        <w:t>7</w:t>
      </w:r>
      <w:r w:rsidR="00B74C28" w:rsidRPr="00D6125B">
        <w:rPr>
          <w:rFonts w:eastAsiaTheme="minorHAnsi" w:cs="Arial"/>
        </w:rPr>
        <w:t>.22.</w:t>
      </w:r>
      <w:r w:rsidR="008D0059" w:rsidRPr="00D6125B">
        <w:rPr>
          <w:rFonts w:eastAsiaTheme="minorHAnsi" w:cs="Arial"/>
        </w:rPr>
        <w:t xml:space="preserve"> </w:t>
      </w:r>
      <w:r w:rsidRPr="00D6125B">
        <w:rPr>
          <w:rFonts w:eastAsiaTheme="minorHAnsi" w:cs="Arial"/>
        </w:rPr>
        <w:t>The permit</w:t>
      </w:r>
      <w:r w:rsidRPr="000F0423">
        <w:rPr>
          <w:rFonts w:eastAsiaTheme="minorHAnsi" w:cs="Arial"/>
        </w:rPr>
        <w:t xml:space="preserve"> will be granted based </w:t>
      </w:r>
      <w:r w:rsidR="008D0059" w:rsidRPr="000F0423">
        <w:rPr>
          <w:rFonts w:eastAsiaTheme="minorHAnsi" w:cs="Arial"/>
        </w:rPr>
        <w:t>solely</w:t>
      </w:r>
      <w:r w:rsidRPr="000F0423">
        <w:rPr>
          <w:rFonts w:eastAsiaTheme="minorHAnsi" w:cs="Arial"/>
        </w:rPr>
        <w:t xml:space="preserve"> on the details provided in the application that is being granted including associated documentation, cross referenced sites and any conditions. The permit will be granted in accordance with the t</w:t>
      </w:r>
      <w:r w:rsidR="008D0059" w:rsidRPr="000F0423">
        <w:rPr>
          <w:rFonts w:eastAsiaTheme="minorHAnsi" w:cs="Arial"/>
        </w:rPr>
        <w:t>echnical Specification.</w:t>
      </w:r>
    </w:p>
    <w:p w:rsidR="00695314" w:rsidRPr="001C5961" w:rsidRDefault="003D34A6" w:rsidP="0015750A">
      <w:pPr>
        <w:pStyle w:val="Heading2"/>
      </w:pPr>
      <w:bookmarkStart w:id="100" w:name="_Toc24092641"/>
      <w:r w:rsidRPr="001C5961">
        <w:t>7.2</w:t>
      </w:r>
      <w:r w:rsidR="001C5961" w:rsidRPr="001C5961">
        <w:t>5</w:t>
      </w:r>
      <w:r w:rsidR="00FC37FE" w:rsidRPr="001C5961">
        <w:t xml:space="preserve"> </w:t>
      </w:r>
      <w:r w:rsidR="00695314" w:rsidRPr="001C5961">
        <w:t xml:space="preserve"> </w:t>
      </w:r>
      <w:r w:rsidR="00BC36A5">
        <w:tab/>
      </w:r>
      <w:r w:rsidR="00695314" w:rsidRPr="001C5961">
        <w:t>Modification of a</w:t>
      </w:r>
      <w:r w:rsidR="00B74C28">
        <w:t xml:space="preserve"> Permit</w:t>
      </w:r>
      <w:r w:rsidR="004F066A" w:rsidRPr="001C5961">
        <w:t xml:space="preserve"> Application</w:t>
      </w:r>
      <w:bookmarkEnd w:id="100"/>
    </w:p>
    <w:p w:rsidR="00695314" w:rsidRDefault="00695314" w:rsidP="00553FA8">
      <w:pPr>
        <w:pStyle w:val="Default"/>
        <w:rPr>
          <w:bCs/>
          <w:color w:val="auto"/>
          <w:sz w:val="22"/>
          <w:szCs w:val="22"/>
        </w:rPr>
      </w:pPr>
    </w:p>
    <w:p w:rsidR="004F066A" w:rsidRPr="000F0423" w:rsidRDefault="004F066A" w:rsidP="000F0423">
      <w:pPr>
        <w:pStyle w:val="BodyText"/>
        <w:spacing w:line="360" w:lineRule="auto"/>
        <w:ind w:left="0" w:right="128"/>
        <w:jc w:val="both"/>
        <w:rPr>
          <w:rFonts w:eastAsiaTheme="minorHAnsi" w:cs="Arial"/>
        </w:rPr>
      </w:pPr>
      <w:r w:rsidRPr="000F0423">
        <w:rPr>
          <w:rFonts w:eastAsiaTheme="minorHAnsi" w:cs="Arial"/>
        </w:rPr>
        <w:t xml:space="preserve">If it is necessary to seek further clarification of the information contained in the application then the </w:t>
      </w:r>
      <w:r w:rsidR="00E05636" w:rsidRPr="000F0423">
        <w:rPr>
          <w:rFonts w:eastAsiaTheme="minorHAnsi" w:cs="Arial"/>
        </w:rPr>
        <w:t>Permit Authority</w:t>
      </w:r>
      <w:r w:rsidRPr="000F0423">
        <w:rPr>
          <w:rFonts w:eastAsiaTheme="minorHAnsi" w:cs="Arial"/>
        </w:rPr>
        <w:t xml:space="preserve"> will endeavour to resolve this within the mandatory response times so that the estimated start date and duration of the original application remains. </w:t>
      </w:r>
    </w:p>
    <w:p w:rsidR="00B74C28" w:rsidRPr="000F0423" w:rsidRDefault="00B74C28" w:rsidP="000F0423">
      <w:pPr>
        <w:pStyle w:val="BodyText"/>
        <w:spacing w:line="360" w:lineRule="auto"/>
        <w:ind w:left="0" w:right="128"/>
        <w:jc w:val="both"/>
        <w:rPr>
          <w:rFonts w:eastAsiaTheme="minorHAnsi" w:cs="Arial"/>
        </w:rPr>
      </w:pPr>
    </w:p>
    <w:p w:rsidR="004F066A" w:rsidRPr="000F0423" w:rsidRDefault="004F066A" w:rsidP="000F0423">
      <w:pPr>
        <w:pStyle w:val="BodyText"/>
        <w:spacing w:line="360" w:lineRule="auto"/>
        <w:ind w:left="0" w:right="128"/>
        <w:jc w:val="both"/>
        <w:rPr>
          <w:rFonts w:eastAsiaTheme="minorHAnsi" w:cs="Arial"/>
        </w:rPr>
      </w:pPr>
      <w:r w:rsidRPr="000F0423">
        <w:rPr>
          <w:rFonts w:eastAsiaTheme="minorHAnsi" w:cs="Arial"/>
        </w:rPr>
        <w:t xml:space="preserve">The </w:t>
      </w:r>
      <w:r w:rsidR="00E05636" w:rsidRPr="000F0423">
        <w:rPr>
          <w:rFonts w:eastAsiaTheme="minorHAnsi" w:cs="Arial"/>
        </w:rPr>
        <w:t>Permit Authority</w:t>
      </w:r>
      <w:r w:rsidRPr="000F0423">
        <w:rPr>
          <w:rFonts w:eastAsiaTheme="minorHAnsi" w:cs="Arial"/>
        </w:rPr>
        <w:t xml:space="preserve"> will submit a Modification Request to allow the activity promoter the opportunity to make amendments to their application and resubmit this within the required timeframe. </w:t>
      </w:r>
    </w:p>
    <w:p w:rsidR="004F066A" w:rsidRPr="000F0423" w:rsidRDefault="004F066A" w:rsidP="000F0423">
      <w:pPr>
        <w:pStyle w:val="BodyText"/>
        <w:spacing w:line="360" w:lineRule="auto"/>
        <w:ind w:left="0" w:right="128"/>
        <w:jc w:val="both"/>
        <w:rPr>
          <w:rFonts w:eastAsiaTheme="minorHAnsi" w:cs="Arial"/>
        </w:rPr>
      </w:pPr>
    </w:p>
    <w:p w:rsidR="004F066A" w:rsidRPr="000F0423" w:rsidRDefault="004F066A" w:rsidP="000F0423">
      <w:pPr>
        <w:pStyle w:val="BodyText"/>
        <w:spacing w:line="360" w:lineRule="auto"/>
        <w:ind w:left="0" w:right="128"/>
        <w:jc w:val="both"/>
        <w:rPr>
          <w:rFonts w:eastAsiaTheme="minorHAnsi" w:cs="Arial"/>
        </w:rPr>
      </w:pPr>
      <w:r w:rsidRPr="000F0423">
        <w:rPr>
          <w:rFonts w:eastAsiaTheme="minorHAnsi" w:cs="Arial"/>
        </w:rPr>
        <w:t xml:space="preserve">As long as the timeframes are met, the original start and end dates of the first application can be kept and no early start agreements are required. </w:t>
      </w:r>
    </w:p>
    <w:p w:rsidR="004F066A" w:rsidRPr="000F0423" w:rsidRDefault="004F066A" w:rsidP="000F0423">
      <w:pPr>
        <w:pStyle w:val="BodyText"/>
        <w:spacing w:line="360" w:lineRule="auto"/>
        <w:ind w:left="0" w:right="128"/>
        <w:jc w:val="both"/>
        <w:rPr>
          <w:rFonts w:eastAsiaTheme="minorHAnsi" w:cs="Arial"/>
        </w:rPr>
      </w:pPr>
    </w:p>
    <w:p w:rsidR="004F066A" w:rsidRPr="000F0423" w:rsidRDefault="004F066A" w:rsidP="000F0423">
      <w:pPr>
        <w:pStyle w:val="BodyText"/>
        <w:spacing w:line="360" w:lineRule="auto"/>
        <w:ind w:left="0" w:right="128"/>
        <w:jc w:val="both"/>
        <w:rPr>
          <w:rFonts w:eastAsiaTheme="minorHAnsi" w:cs="Arial"/>
        </w:rPr>
      </w:pPr>
      <w:r w:rsidRPr="000F0423">
        <w:rPr>
          <w:rFonts w:eastAsiaTheme="minorHAnsi" w:cs="Arial"/>
        </w:rPr>
        <w:t xml:space="preserve">If the matter cannot be resolved satisfactorily within the timeframes or the response period then the </w:t>
      </w:r>
      <w:r w:rsidR="00E05636" w:rsidRPr="000F0423">
        <w:rPr>
          <w:rFonts w:eastAsiaTheme="minorHAnsi" w:cs="Arial"/>
        </w:rPr>
        <w:t>Permit Authority</w:t>
      </w:r>
      <w:r w:rsidRPr="000F0423">
        <w:rPr>
          <w:rFonts w:eastAsiaTheme="minorHAnsi" w:cs="Arial"/>
        </w:rPr>
        <w:t xml:space="preserve"> will refuse the application. </w:t>
      </w:r>
    </w:p>
    <w:p w:rsidR="004F066A" w:rsidRPr="000F0423" w:rsidRDefault="004F066A" w:rsidP="000F0423">
      <w:pPr>
        <w:pStyle w:val="BodyText"/>
        <w:spacing w:line="360" w:lineRule="auto"/>
        <w:ind w:left="0" w:right="128"/>
        <w:jc w:val="both"/>
        <w:rPr>
          <w:rFonts w:eastAsiaTheme="minorHAnsi" w:cs="Arial"/>
        </w:rPr>
      </w:pPr>
    </w:p>
    <w:p w:rsidR="004F066A" w:rsidRPr="000F0423" w:rsidRDefault="004F066A" w:rsidP="000F0423">
      <w:pPr>
        <w:pStyle w:val="BodyText"/>
        <w:spacing w:line="360" w:lineRule="auto"/>
        <w:ind w:left="0" w:right="128"/>
        <w:jc w:val="both"/>
        <w:rPr>
          <w:rFonts w:eastAsiaTheme="minorHAnsi" w:cs="Arial"/>
        </w:rPr>
      </w:pPr>
      <w:r w:rsidRPr="000F0423">
        <w:rPr>
          <w:rFonts w:eastAsiaTheme="minorHAnsi" w:cs="Arial"/>
        </w:rPr>
        <w:t xml:space="preserve">If the Modification Application is not subsequently submitted within the required timeframes then in accordance with regulation 16(3) </w:t>
      </w:r>
      <w:r w:rsidR="000359A1">
        <w:rPr>
          <w:rFonts w:eastAsiaTheme="minorHAnsi" w:cs="Arial"/>
        </w:rPr>
        <w:t xml:space="preserve">of the Regulations </w:t>
      </w:r>
      <w:r w:rsidRPr="000F0423">
        <w:rPr>
          <w:rFonts w:eastAsiaTheme="minorHAnsi" w:cs="Arial"/>
        </w:rPr>
        <w:t xml:space="preserve">the </w:t>
      </w:r>
      <w:r w:rsidR="00E05636" w:rsidRPr="000F0423">
        <w:rPr>
          <w:rFonts w:eastAsiaTheme="minorHAnsi" w:cs="Arial"/>
        </w:rPr>
        <w:t>Permit Authority</w:t>
      </w:r>
      <w:r w:rsidRPr="000F0423">
        <w:rPr>
          <w:rFonts w:eastAsiaTheme="minorHAnsi" w:cs="Arial"/>
        </w:rPr>
        <w:t xml:space="preserve"> will consider the application refused. </w:t>
      </w:r>
    </w:p>
    <w:p w:rsidR="004F066A" w:rsidRPr="000F0423" w:rsidRDefault="004F066A" w:rsidP="000F0423">
      <w:pPr>
        <w:pStyle w:val="BodyText"/>
        <w:spacing w:line="360" w:lineRule="auto"/>
        <w:ind w:left="0" w:right="128"/>
        <w:jc w:val="both"/>
        <w:rPr>
          <w:rFonts w:eastAsiaTheme="minorHAnsi" w:cs="Arial"/>
        </w:rPr>
      </w:pPr>
    </w:p>
    <w:p w:rsidR="00E523A8" w:rsidRDefault="004F066A" w:rsidP="005413D3">
      <w:pPr>
        <w:pStyle w:val="BodyText"/>
        <w:spacing w:line="360" w:lineRule="auto"/>
        <w:ind w:left="0" w:right="128"/>
        <w:jc w:val="both"/>
        <w:rPr>
          <w:rFonts w:eastAsiaTheme="minorHAnsi" w:cs="Arial"/>
        </w:rPr>
      </w:pPr>
      <w:r w:rsidRPr="000F0423">
        <w:rPr>
          <w:rFonts w:eastAsiaTheme="minorHAnsi" w:cs="Arial"/>
        </w:rPr>
        <w:t>The technical specification sets out the requirements and timelines in more detail.</w:t>
      </w:r>
    </w:p>
    <w:p w:rsidR="00150DB7" w:rsidRPr="005413D3" w:rsidRDefault="00150DB7" w:rsidP="005413D3">
      <w:pPr>
        <w:pStyle w:val="BodyText"/>
        <w:spacing w:line="360" w:lineRule="auto"/>
        <w:ind w:left="0" w:right="128"/>
        <w:jc w:val="both"/>
        <w:rPr>
          <w:rFonts w:eastAsiaTheme="minorHAnsi" w:cs="Arial"/>
        </w:rPr>
      </w:pPr>
    </w:p>
    <w:p w:rsidR="00553FA8" w:rsidRDefault="00FC37FE" w:rsidP="0015750A">
      <w:pPr>
        <w:pStyle w:val="Heading2"/>
      </w:pPr>
      <w:bookmarkStart w:id="101" w:name="_Toc24092642"/>
      <w:r>
        <w:t>7.2</w:t>
      </w:r>
      <w:r w:rsidR="001C5961">
        <w:t>6</w:t>
      </w:r>
      <w:r w:rsidR="000C27FD">
        <w:tab/>
      </w:r>
      <w:r w:rsidR="00553FA8">
        <w:t>Refusal of</w:t>
      </w:r>
      <w:r w:rsidR="00B74C28">
        <w:t xml:space="preserve"> a Permit</w:t>
      </w:r>
      <w:r w:rsidR="00553FA8">
        <w:t xml:space="preserve"> Application</w:t>
      </w:r>
      <w:bookmarkEnd w:id="101"/>
      <w:r w:rsidR="00553FA8">
        <w:t xml:space="preserve"> </w:t>
      </w:r>
    </w:p>
    <w:p w:rsidR="00553FA8" w:rsidRDefault="00553FA8" w:rsidP="00553FA8">
      <w:pPr>
        <w:pStyle w:val="Default"/>
        <w:rPr>
          <w:sz w:val="22"/>
          <w:szCs w:val="22"/>
        </w:rPr>
      </w:pPr>
    </w:p>
    <w:p w:rsidR="00553FA8" w:rsidRPr="000F0423" w:rsidRDefault="001A7D1A" w:rsidP="000F0423">
      <w:pPr>
        <w:pStyle w:val="BodyText"/>
        <w:spacing w:line="360" w:lineRule="auto"/>
        <w:ind w:left="0" w:right="128"/>
        <w:jc w:val="both"/>
        <w:rPr>
          <w:rFonts w:eastAsiaTheme="minorHAnsi" w:cs="Arial"/>
        </w:rPr>
      </w:pPr>
      <w:r w:rsidRPr="000F0423">
        <w:rPr>
          <w:rFonts w:eastAsiaTheme="minorHAnsi" w:cs="Arial"/>
        </w:rPr>
        <w:t xml:space="preserve">The </w:t>
      </w:r>
      <w:r w:rsidR="00E05636" w:rsidRPr="000F0423">
        <w:rPr>
          <w:rFonts w:eastAsiaTheme="minorHAnsi" w:cs="Arial"/>
        </w:rPr>
        <w:t>Permit Authority</w:t>
      </w:r>
      <w:r w:rsidRPr="000F0423">
        <w:rPr>
          <w:rFonts w:eastAsiaTheme="minorHAnsi" w:cs="Arial"/>
        </w:rPr>
        <w:t xml:space="preserve"> cannot refuse legitimate activities</w:t>
      </w:r>
      <w:r w:rsidR="004A1D62" w:rsidRPr="000F0423">
        <w:rPr>
          <w:rFonts w:eastAsiaTheme="minorHAnsi" w:cs="Arial"/>
        </w:rPr>
        <w:t>, but</w:t>
      </w:r>
      <w:r w:rsidRPr="000F0423">
        <w:rPr>
          <w:rFonts w:eastAsiaTheme="minorHAnsi" w:cs="Arial"/>
        </w:rPr>
        <w:t xml:space="preserve"> </w:t>
      </w:r>
      <w:r w:rsidR="00553FA8" w:rsidRPr="000F0423">
        <w:rPr>
          <w:rFonts w:eastAsiaTheme="minorHAnsi" w:cs="Arial"/>
        </w:rPr>
        <w:t>reserves the right to refuse an application for a  PAA</w:t>
      </w:r>
      <w:r w:rsidR="00B74C28" w:rsidRPr="000F0423">
        <w:rPr>
          <w:rFonts w:eastAsiaTheme="minorHAnsi" w:cs="Arial"/>
        </w:rPr>
        <w:t xml:space="preserve"> or PA</w:t>
      </w:r>
      <w:r w:rsidR="00553FA8" w:rsidRPr="000F0423">
        <w:rPr>
          <w:rFonts w:eastAsiaTheme="minorHAnsi" w:cs="Arial"/>
        </w:rPr>
        <w:t xml:space="preserve"> where it considers that </w:t>
      </w:r>
      <w:r w:rsidRPr="000F0423">
        <w:rPr>
          <w:rFonts w:eastAsiaTheme="minorHAnsi" w:cs="Arial"/>
        </w:rPr>
        <w:t>any element</w:t>
      </w:r>
      <w:r w:rsidR="00553FA8" w:rsidRPr="000F0423">
        <w:rPr>
          <w:rFonts w:eastAsiaTheme="minorHAnsi" w:cs="Arial"/>
        </w:rPr>
        <w:t xml:space="preserve"> of the permit application</w:t>
      </w:r>
      <w:r w:rsidRPr="000F0423">
        <w:rPr>
          <w:rFonts w:eastAsiaTheme="minorHAnsi" w:cs="Arial"/>
        </w:rPr>
        <w:t xml:space="preserve"> is</w:t>
      </w:r>
      <w:r w:rsidR="00553FA8" w:rsidRPr="000F0423">
        <w:rPr>
          <w:rFonts w:eastAsiaTheme="minorHAnsi" w:cs="Arial"/>
        </w:rPr>
        <w:t xml:space="preserve"> not acceptable.</w:t>
      </w:r>
    </w:p>
    <w:p w:rsidR="00945244" w:rsidRPr="000F0423" w:rsidRDefault="00945244" w:rsidP="000F0423">
      <w:pPr>
        <w:pStyle w:val="BodyText"/>
        <w:spacing w:line="360" w:lineRule="auto"/>
        <w:ind w:left="0" w:right="128"/>
        <w:jc w:val="both"/>
        <w:rPr>
          <w:rFonts w:eastAsiaTheme="minorHAnsi" w:cs="Arial"/>
        </w:rPr>
      </w:pPr>
    </w:p>
    <w:p w:rsidR="00945244" w:rsidRPr="000F0423" w:rsidRDefault="00945244" w:rsidP="000F0423">
      <w:pPr>
        <w:pStyle w:val="BodyText"/>
        <w:spacing w:line="360" w:lineRule="auto"/>
        <w:ind w:left="0" w:right="128"/>
        <w:jc w:val="both"/>
        <w:rPr>
          <w:rFonts w:eastAsiaTheme="minorHAnsi" w:cs="Arial"/>
        </w:rPr>
      </w:pPr>
      <w:r w:rsidRPr="000F0423">
        <w:rPr>
          <w:rFonts w:eastAsiaTheme="minorHAnsi" w:cs="Arial"/>
        </w:rPr>
        <w:t xml:space="preserve">In these cases the </w:t>
      </w:r>
      <w:r w:rsidR="00E05636" w:rsidRPr="000F0423">
        <w:rPr>
          <w:rFonts w:eastAsiaTheme="minorHAnsi" w:cs="Arial"/>
        </w:rPr>
        <w:t>Permit Authority</w:t>
      </w:r>
      <w:r w:rsidRPr="000F0423">
        <w:rPr>
          <w:rFonts w:eastAsiaTheme="minorHAnsi" w:cs="Arial"/>
        </w:rPr>
        <w:t xml:space="preserve"> will clearly state the reasons for refusal</w:t>
      </w:r>
      <w:r w:rsidR="00A173DE" w:rsidRPr="000F0423">
        <w:rPr>
          <w:rFonts w:eastAsiaTheme="minorHAnsi" w:cs="Arial"/>
        </w:rPr>
        <w:t xml:space="preserve"> within the required response times and if necessary the aspects which require modification.</w:t>
      </w:r>
    </w:p>
    <w:p w:rsidR="00A173DE" w:rsidRPr="000F0423" w:rsidRDefault="00A173DE" w:rsidP="000F0423">
      <w:pPr>
        <w:pStyle w:val="BodyText"/>
        <w:spacing w:line="360" w:lineRule="auto"/>
        <w:ind w:left="0" w:right="128"/>
        <w:jc w:val="both"/>
        <w:rPr>
          <w:rFonts w:eastAsiaTheme="minorHAnsi" w:cs="Arial"/>
        </w:rPr>
      </w:pPr>
    </w:p>
    <w:p w:rsidR="00A173DE" w:rsidRPr="000F0423" w:rsidRDefault="00A173DE" w:rsidP="000F0423">
      <w:pPr>
        <w:pStyle w:val="BodyText"/>
        <w:spacing w:line="360" w:lineRule="auto"/>
        <w:ind w:left="0" w:right="128"/>
        <w:jc w:val="both"/>
        <w:rPr>
          <w:rFonts w:eastAsiaTheme="minorHAnsi" w:cs="Arial"/>
        </w:rPr>
      </w:pPr>
      <w:r w:rsidRPr="000F0423">
        <w:rPr>
          <w:rFonts w:eastAsiaTheme="minorHAnsi" w:cs="Arial"/>
        </w:rPr>
        <w:t>A promoter may cancel the application at any point</w:t>
      </w:r>
      <w:r w:rsidR="004A1D62" w:rsidRPr="000F0423">
        <w:rPr>
          <w:rFonts w:eastAsiaTheme="minorHAnsi" w:cs="Arial"/>
        </w:rPr>
        <w:t xml:space="preserve"> before the works has started</w:t>
      </w:r>
      <w:r w:rsidRPr="000F0423">
        <w:rPr>
          <w:rFonts w:eastAsiaTheme="minorHAnsi" w:cs="Arial"/>
        </w:rPr>
        <w:t xml:space="preserve"> by way of an electronic works notice or if </w:t>
      </w:r>
      <w:bookmarkStart w:id="102" w:name="_Hlk24364926"/>
      <w:r w:rsidR="008829F5" w:rsidRPr="00F96EAA">
        <w:rPr>
          <w:rFonts w:eastAsiaTheme="minorHAnsi" w:cs="Arial"/>
        </w:rPr>
        <w:t xml:space="preserve">electronic means are </w:t>
      </w:r>
      <w:r w:rsidRPr="00F96EAA">
        <w:rPr>
          <w:rFonts w:eastAsiaTheme="minorHAnsi" w:cs="Arial"/>
        </w:rPr>
        <w:t xml:space="preserve">not </w:t>
      </w:r>
      <w:bookmarkEnd w:id="102"/>
      <w:r w:rsidRPr="000F0423">
        <w:rPr>
          <w:rFonts w:eastAsiaTheme="minorHAnsi" w:cs="Arial"/>
        </w:rPr>
        <w:t>being used the pre-agreed methodology</w:t>
      </w:r>
      <w:r w:rsidR="004A1D62" w:rsidRPr="000F0423">
        <w:rPr>
          <w:rFonts w:eastAsiaTheme="minorHAnsi" w:cs="Arial"/>
        </w:rPr>
        <w:t>.</w:t>
      </w:r>
      <w:r w:rsidRPr="000F0423">
        <w:rPr>
          <w:rFonts w:eastAsiaTheme="minorHAnsi" w:cs="Arial"/>
        </w:rPr>
        <w:t xml:space="preserve"> </w:t>
      </w:r>
      <w:r w:rsidR="004A1D62" w:rsidRPr="000F0423">
        <w:rPr>
          <w:rFonts w:eastAsiaTheme="minorHAnsi" w:cs="Arial"/>
        </w:rPr>
        <w:t>A</w:t>
      </w:r>
      <w:r w:rsidRPr="000F0423">
        <w:rPr>
          <w:rFonts w:eastAsiaTheme="minorHAnsi" w:cs="Arial"/>
        </w:rPr>
        <w:t>t any point up to the point until the permit has been granted no fee will be charged for the cancellation or withdrawal, however if the permit has been granted prior to the cancellation or withdrawal</w:t>
      </w:r>
      <w:r w:rsidR="000F0423">
        <w:rPr>
          <w:rFonts w:eastAsiaTheme="minorHAnsi" w:cs="Arial"/>
        </w:rPr>
        <w:t>,</w:t>
      </w:r>
      <w:r w:rsidRPr="000F0423">
        <w:rPr>
          <w:rFonts w:eastAsiaTheme="minorHAnsi" w:cs="Arial"/>
        </w:rPr>
        <w:t xml:space="preserve"> the fee will be charged regardless.</w:t>
      </w:r>
    </w:p>
    <w:p w:rsidR="00A173DE" w:rsidRPr="000F0423" w:rsidRDefault="00A173DE" w:rsidP="000F0423">
      <w:pPr>
        <w:pStyle w:val="BodyText"/>
        <w:spacing w:line="360" w:lineRule="auto"/>
        <w:ind w:left="0" w:right="128"/>
        <w:jc w:val="both"/>
        <w:rPr>
          <w:rFonts w:eastAsiaTheme="minorHAnsi" w:cs="Arial"/>
        </w:rPr>
      </w:pPr>
    </w:p>
    <w:p w:rsidR="00A173DE" w:rsidRPr="000F0423" w:rsidRDefault="00A173DE" w:rsidP="000F0423">
      <w:pPr>
        <w:pStyle w:val="BodyText"/>
        <w:spacing w:line="360" w:lineRule="auto"/>
        <w:ind w:left="0" w:right="128"/>
        <w:jc w:val="both"/>
        <w:rPr>
          <w:rFonts w:eastAsiaTheme="minorHAnsi" w:cs="Arial"/>
        </w:rPr>
      </w:pPr>
      <w:r w:rsidRPr="000F0423">
        <w:rPr>
          <w:rFonts w:eastAsiaTheme="minorHAnsi" w:cs="Arial"/>
        </w:rPr>
        <w:t xml:space="preserve">There is no legislation that states that a promoter has to respond to a works comment however </w:t>
      </w:r>
      <w:r w:rsidR="008E02F5" w:rsidRPr="008E02F5">
        <w:rPr>
          <w:rFonts w:eastAsiaTheme="minorHAnsi" w:cs="Arial"/>
          <w:color w:val="FF0000"/>
        </w:rPr>
        <w:t>it</w:t>
      </w:r>
      <w:r w:rsidR="008E02F5">
        <w:rPr>
          <w:rFonts w:eastAsiaTheme="minorHAnsi" w:cs="Arial"/>
        </w:rPr>
        <w:t xml:space="preserve"> </w:t>
      </w:r>
      <w:r w:rsidRPr="000F0423">
        <w:rPr>
          <w:rFonts w:eastAsiaTheme="minorHAnsi" w:cs="Arial"/>
        </w:rPr>
        <w:t xml:space="preserve">is strongly recommended that communications between both promoter and </w:t>
      </w:r>
      <w:r w:rsidR="00E05636" w:rsidRPr="000F0423">
        <w:rPr>
          <w:rFonts w:eastAsiaTheme="minorHAnsi" w:cs="Arial"/>
        </w:rPr>
        <w:t>Permit Authority</w:t>
      </w:r>
      <w:r w:rsidRPr="000F0423">
        <w:rPr>
          <w:rFonts w:eastAsiaTheme="minorHAnsi" w:cs="Arial"/>
        </w:rPr>
        <w:t xml:space="preserve"> are maintained in these situations as the timescales for permit responses remain valid and if agreement cannot be reached the </w:t>
      </w:r>
      <w:r w:rsidR="00E05636" w:rsidRPr="000F0423">
        <w:rPr>
          <w:rFonts w:eastAsiaTheme="minorHAnsi" w:cs="Arial"/>
        </w:rPr>
        <w:t>Permit Authority</w:t>
      </w:r>
      <w:r w:rsidRPr="000F0423">
        <w:rPr>
          <w:rFonts w:eastAsiaTheme="minorHAnsi" w:cs="Arial"/>
        </w:rPr>
        <w:t xml:space="preserve"> may have no option but to refuse a permit to avoid the potential for a deemed permit.</w:t>
      </w:r>
    </w:p>
    <w:p w:rsidR="008B33B1" w:rsidRPr="000F0423" w:rsidRDefault="008B33B1" w:rsidP="000F0423">
      <w:pPr>
        <w:pStyle w:val="BodyText"/>
        <w:spacing w:line="360" w:lineRule="auto"/>
        <w:ind w:left="0" w:right="128"/>
        <w:jc w:val="both"/>
        <w:rPr>
          <w:rFonts w:eastAsiaTheme="minorHAnsi" w:cs="Arial"/>
        </w:rPr>
      </w:pPr>
    </w:p>
    <w:p w:rsidR="008B33B1" w:rsidRPr="000F0423" w:rsidRDefault="008B33B1" w:rsidP="000F0423">
      <w:pPr>
        <w:pStyle w:val="BodyText"/>
        <w:spacing w:line="360" w:lineRule="auto"/>
        <w:ind w:left="0" w:right="128"/>
        <w:jc w:val="both"/>
        <w:rPr>
          <w:rFonts w:eastAsiaTheme="minorHAnsi" w:cs="Arial"/>
        </w:rPr>
      </w:pPr>
      <w:r w:rsidRPr="000F0423">
        <w:rPr>
          <w:rFonts w:eastAsiaTheme="minorHAnsi" w:cs="Arial"/>
        </w:rPr>
        <w:t>Permit applications can be refused, but are not limited to the following reasons;</w:t>
      </w:r>
    </w:p>
    <w:p w:rsidR="008B33B1" w:rsidRPr="000F0423" w:rsidRDefault="008B33B1" w:rsidP="000F0423">
      <w:pPr>
        <w:pStyle w:val="BodyText"/>
        <w:spacing w:line="360" w:lineRule="auto"/>
        <w:ind w:left="0" w:right="128"/>
        <w:jc w:val="both"/>
        <w:rPr>
          <w:rFonts w:eastAsiaTheme="minorHAnsi" w:cs="Arial"/>
        </w:rPr>
      </w:pPr>
    </w:p>
    <w:p w:rsidR="008B33B1" w:rsidRPr="000F0423" w:rsidRDefault="008B33B1" w:rsidP="000D10F8">
      <w:pPr>
        <w:pStyle w:val="BodyText"/>
        <w:numPr>
          <w:ilvl w:val="0"/>
          <w:numId w:val="17"/>
        </w:numPr>
        <w:spacing w:line="360" w:lineRule="auto"/>
        <w:ind w:right="128"/>
        <w:jc w:val="both"/>
        <w:rPr>
          <w:rFonts w:eastAsiaTheme="minorHAnsi" w:cs="Arial"/>
        </w:rPr>
      </w:pPr>
      <w:r w:rsidRPr="000F0423">
        <w:rPr>
          <w:rFonts w:eastAsiaTheme="minorHAnsi" w:cs="Arial"/>
          <w:b/>
        </w:rPr>
        <w:t>Overlapping activities</w:t>
      </w:r>
      <w:r w:rsidRPr="000F0423">
        <w:rPr>
          <w:rFonts w:eastAsiaTheme="minorHAnsi" w:cs="Arial"/>
        </w:rPr>
        <w:t xml:space="preserve"> – Where other activities are due to take place in the same street or other streets affected by the proposed activity. In which case the </w:t>
      </w:r>
      <w:r w:rsidR="00E05636" w:rsidRPr="000F0423">
        <w:rPr>
          <w:rFonts w:eastAsiaTheme="minorHAnsi" w:cs="Arial"/>
        </w:rPr>
        <w:t>Permit Authority</w:t>
      </w:r>
      <w:r w:rsidRPr="000F0423">
        <w:rPr>
          <w:rFonts w:eastAsiaTheme="minorHAnsi" w:cs="Arial"/>
        </w:rPr>
        <w:t xml:space="preserve"> may request the promoter to consider collaborative working as an alternative.</w:t>
      </w:r>
    </w:p>
    <w:p w:rsidR="008B33B1" w:rsidRPr="000F0423" w:rsidRDefault="008B33B1" w:rsidP="000F0423">
      <w:pPr>
        <w:pStyle w:val="BodyText"/>
        <w:spacing w:line="360" w:lineRule="auto"/>
        <w:ind w:left="0" w:right="128"/>
        <w:jc w:val="both"/>
        <w:rPr>
          <w:rFonts w:eastAsiaTheme="minorHAnsi" w:cs="Arial"/>
        </w:rPr>
      </w:pPr>
    </w:p>
    <w:p w:rsidR="00830BC2" w:rsidRPr="000F0423" w:rsidRDefault="00D505D0" w:rsidP="000D10F8">
      <w:pPr>
        <w:pStyle w:val="BodyText"/>
        <w:numPr>
          <w:ilvl w:val="0"/>
          <w:numId w:val="17"/>
        </w:numPr>
        <w:spacing w:line="360" w:lineRule="auto"/>
        <w:ind w:right="128"/>
        <w:jc w:val="both"/>
        <w:rPr>
          <w:rFonts w:eastAsiaTheme="minorHAnsi" w:cs="Arial"/>
        </w:rPr>
      </w:pPr>
      <w:r w:rsidRPr="000F0423">
        <w:rPr>
          <w:rFonts w:eastAsiaTheme="minorHAnsi" w:cs="Arial"/>
          <w:b/>
        </w:rPr>
        <w:t>Timing and duration</w:t>
      </w:r>
      <w:r w:rsidRPr="000F0423">
        <w:rPr>
          <w:rFonts w:eastAsiaTheme="minorHAnsi" w:cs="Arial"/>
        </w:rPr>
        <w:t xml:space="preserve"> – A promoter must ensure that when making an application that the proposed duration of the activity takes into account both the legitimate need to complete the activity in an efficient and economic manner and the legitimate interest of other users of the highway.</w:t>
      </w:r>
    </w:p>
    <w:p w:rsidR="00830BC2" w:rsidRPr="000F0423" w:rsidRDefault="00830BC2" w:rsidP="000F0423">
      <w:pPr>
        <w:pStyle w:val="BodyText"/>
        <w:spacing w:line="360" w:lineRule="auto"/>
        <w:ind w:left="0" w:right="128"/>
        <w:jc w:val="both"/>
        <w:rPr>
          <w:rFonts w:eastAsiaTheme="minorHAnsi" w:cs="Arial"/>
        </w:rPr>
      </w:pPr>
    </w:p>
    <w:p w:rsidR="00C338FC" w:rsidRDefault="00830BC2" w:rsidP="00FB4CE7">
      <w:pPr>
        <w:pStyle w:val="BodyText"/>
        <w:numPr>
          <w:ilvl w:val="0"/>
          <w:numId w:val="17"/>
        </w:numPr>
        <w:spacing w:line="360" w:lineRule="auto"/>
        <w:ind w:right="128"/>
        <w:jc w:val="both"/>
        <w:rPr>
          <w:rFonts w:eastAsiaTheme="minorHAnsi" w:cs="Arial"/>
        </w:rPr>
      </w:pPr>
      <w:r w:rsidRPr="000F0423">
        <w:rPr>
          <w:rFonts w:eastAsiaTheme="minorHAnsi" w:cs="Arial"/>
          <w:b/>
        </w:rPr>
        <w:t>Location</w:t>
      </w:r>
      <w:r w:rsidRPr="000F0423">
        <w:rPr>
          <w:rFonts w:eastAsiaTheme="minorHAnsi" w:cs="Arial"/>
        </w:rPr>
        <w:t xml:space="preserve"> – This would only apply in relation to new apparatus and where disruption would be reduced by installing the apparatus in an alternative street and where it is reasonable to use the alternative street.</w:t>
      </w:r>
    </w:p>
    <w:p w:rsidR="000359A1" w:rsidRDefault="000359A1" w:rsidP="000359A1">
      <w:pPr>
        <w:pStyle w:val="ListParagraph"/>
        <w:rPr>
          <w:rFonts w:cs="Arial"/>
        </w:rPr>
      </w:pPr>
    </w:p>
    <w:p w:rsidR="000359A1" w:rsidRDefault="000359A1" w:rsidP="000359A1">
      <w:pPr>
        <w:pStyle w:val="BodyText"/>
        <w:spacing w:line="360" w:lineRule="auto"/>
        <w:ind w:right="128"/>
        <w:jc w:val="both"/>
        <w:rPr>
          <w:rFonts w:eastAsiaTheme="minorHAnsi" w:cs="Arial"/>
        </w:rPr>
      </w:pPr>
    </w:p>
    <w:p w:rsidR="000359A1" w:rsidRDefault="000359A1" w:rsidP="000359A1">
      <w:pPr>
        <w:pStyle w:val="BodyText"/>
        <w:spacing w:line="360" w:lineRule="auto"/>
        <w:ind w:right="128"/>
        <w:jc w:val="both"/>
        <w:rPr>
          <w:rFonts w:eastAsiaTheme="minorHAnsi" w:cs="Arial"/>
        </w:rPr>
      </w:pPr>
    </w:p>
    <w:p w:rsidR="000359A1" w:rsidRPr="005413D3" w:rsidRDefault="000359A1" w:rsidP="000359A1">
      <w:pPr>
        <w:pStyle w:val="BodyText"/>
        <w:spacing w:line="360" w:lineRule="auto"/>
        <w:ind w:right="128"/>
        <w:jc w:val="both"/>
        <w:rPr>
          <w:rFonts w:eastAsiaTheme="minorHAnsi" w:cs="Arial"/>
        </w:rPr>
      </w:pPr>
    </w:p>
    <w:p w:rsidR="00FB4CE7" w:rsidRPr="00AD3B7E" w:rsidRDefault="000C27FD" w:rsidP="0015750A">
      <w:pPr>
        <w:pStyle w:val="Heading1"/>
      </w:pPr>
      <w:bookmarkStart w:id="103" w:name="_Toc24092643"/>
      <w:r>
        <w:t>8</w:t>
      </w:r>
      <w:r>
        <w:tab/>
      </w:r>
      <w:r w:rsidR="00FB4CE7" w:rsidRPr="00AD3B7E">
        <w:t>Issue of Permits</w:t>
      </w:r>
      <w:bookmarkEnd w:id="103"/>
      <w:r w:rsidR="00FB4CE7" w:rsidRPr="00AD3B7E">
        <w:t xml:space="preserve"> </w:t>
      </w:r>
    </w:p>
    <w:p w:rsidR="00FB4CE7" w:rsidRDefault="00FB4CE7" w:rsidP="00FB4CE7">
      <w:pPr>
        <w:pStyle w:val="Default"/>
        <w:rPr>
          <w:b/>
          <w:bCs/>
          <w:sz w:val="22"/>
          <w:szCs w:val="22"/>
        </w:rPr>
      </w:pPr>
    </w:p>
    <w:p w:rsidR="00FB4CE7" w:rsidRDefault="000C27FD" w:rsidP="0015750A">
      <w:pPr>
        <w:pStyle w:val="Heading2"/>
      </w:pPr>
      <w:bookmarkStart w:id="104" w:name="_Toc24092644"/>
      <w:r>
        <w:t>8.1</w:t>
      </w:r>
      <w:r>
        <w:tab/>
      </w:r>
      <w:r w:rsidR="00FB4CE7">
        <w:t>Timing of Permit Issue</w:t>
      </w:r>
      <w:bookmarkEnd w:id="104"/>
      <w:r w:rsidR="00FB4CE7">
        <w:t xml:space="preserve"> </w:t>
      </w:r>
    </w:p>
    <w:p w:rsidR="00FB4CE7" w:rsidRDefault="00FB4CE7" w:rsidP="00FB4CE7">
      <w:pPr>
        <w:pStyle w:val="Default"/>
        <w:rPr>
          <w:sz w:val="22"/>
          <w:szCs w:val="22"/>
        </w:rPr>
      </w:pPr>
    </w:p>
    <w:p w:rsidR="00FB4CE7" w:rsidRPr="005413D3" w:rsidRDefault="00FB4CE7" w:rsidP="005413D3">
      <w:pPr>
        <w:pStyle w:val="BodyText"/>
        <w:spacing w:line="360" w:lineRule="auto"/>
        <w:ind w:left="0" w:right="128"/>
        <w:jc w:val="both"/>
        <w:rPr>
          <w:rFonts w:eastAsiaTheme="minorHAnsi" w:cs="Arial"/>
        </w:rPr>
      </w:pPr>
      <w:r w:rsidRPr="000F0423">
        <w:rPr>
          <w:rFonts w:eastAsiaTheme="minorHAnsi" w:cs="Arial"/>
        </w:rPr>
        <w:t xml:space="preserve">Where the </w:t>
      </w:r>
      <w:r w:rsidR="00E05636" w:rsidRPr="000F0423">
        <w:rPr>
          <w:rFonts w:eastAsiaTheme="minorHAnsi" w:cs="Arial"/>
        </w:rPr>
        <w:t>Permit Authority</w:t>
      </w:r>
      <w:r w:rsidRPr="000F0423">
        <w:rPr>
          <w:rFonts w:eastAsiaTheme="minorHAnsi" w:cs="Arial"/>
        </w:rPr>
        <w:t xml:space="preserve"> is content </w:t>
      </w:r>
      <w:r w:rsidRPr="00D6125B">
        <w:rPr>
          <w:rFonts w:eastAsiaTheme="minorHAnsi" w:cs="Arial"/>
        </w:rPr>
        <w:t xml:space="preserve">that all aspects of the permit application meet the criteria of the scheme, it will issue a permit within the response times detailed in </w:t>
      </w:r>
      <w:r w:rsidR="00A37354" w:rsidRPr="00D6125B">
        <w:rPr>
          <w:rFonts w:eastAsiaTheme="minorHAnsi" w:cs="Arial"/>
        </w:rPr>
        <w:t>7.</w:t>
      </w:r>
      <w:r w:rsidR="00B74C28" w:rsidRPr="00D6125B">
        <w:rPr>
          <w:rFonts w:eastAsiaTheme="minorHAnsi" w:cs="Arial"/>
        </w:rPr>
        <w:t>22</w:t>
      </w:r>
      <w:r w:rsidRPr="00D6125B">
        <w:rPr>
          <w:rFonts w:eastAsiaTheme="minorHAnsi" w:cs="Arial"/>
        </w:rPr>
        <w:t>.</w:t>
      </w:r>
      <w:r w:rsidRPr="000F0423">
        <w:rPr>
          <w:rFonts w:eastAsiaTheme="minorHAnsi" w:cs="Arial"/>
        </w:rPr>
        <w:t xml:space="preserve"> </w:t>
      </w:r>
    </w:p>
    <w:p w:rsidR="00FB4CE7" w:rsidRDefault="000C27FD" w:rsidP="0015750A">
      <w:pPr>
        <w:pStyle w:val="Heading2"/>
      </w:pPr>
      <w:bookmarkStart w:id="105" w:name="_Toc24092645"/>
      <w:r>
        <w:t>8.2</w:t>
      </w:r>
      <w:r>
        <w:tab/>
      </w:r>
      <w:r w:rsidR="00FB4CE7">
        <w:t>Issue of Permit</w:t>
      </w:r>
      <w:bookmarkEnd w:id="105"/>
      <w:r w:rsidR="00FB4CE7">
        <w:t xml:space="preserve"> </w:t>
      </w:r>
    </w:p>
    <w:p w:rsidR="00FB4CE7" w:rsidRDefault="00FB4CE7" w:rsidP="00FB4CE7">
      <w:pPr>
        <w:pStyle w:val="Default"/>
        <w:rPr>
          <w:sz w:val="22"/>
          <w:szCs w:val="22"/>
        </w:rPr>
      </w:pPr>
    </w:p>
    <w:p w:rsidR="008B33B1" w:rsidRPr="000F0423" w:rsidRDefault="00FB4CE7" w:rsidP="000F0423">
      <w:pPr>
        <w:pStyle w:val="BodyText"/>
        <w:spacing w:line="360" w:lineRule="auto"/>
        <w:ind w:left="0" w:right="128"/>
        <w:jc w:val="both"/>
        <w:rPr>
          <w:rFonts w:eastAsiaTheme="minorHAnsi" w:cs="Arial"/>
        </w:rPr>
      </w:pPr>
      <w:r w:rsidRPr="000F0423">
        <w:rPr>
          <w:rFonts w:eastAsiaTheme="minorHAnsi" w:cs="Arial"/>
        </w:rPr>
        <w:t xml:space="preserve">A permit will be issued electronically (and copied to Interested Parties) in accordance with the formats given in the </w:t>
      </w:r>
      <w:r w:rsidR="006123DD" w:rsidRPr="00F96EAA">
        <w:rPr>
          <w:rFonts w:eastAsiaTheme="minorHAnsi" w:cs="Arial"/>
          <w:u w:val="single"/>
        </w:rPr>
        <w:t>t</w:t>
      </w:r>
      <w:r w:rsidRPr="00F96EAA">
        <w:rPr>
          <w:rFonts w:eastAsiaTheme="minorHAnsi" w:cs="Arial"/>
        </w:rPr>
        <w:t xml:space="preserve">echnical </w:t>
      </w:r>
      <w:r w:rsidR="006123DD" w:rsidRPr="00F96EAA">
        <w:rPr>
          <w:rFonts w:eastAsiaTheme="minorHAnsi" w:cs="Arial"/>
        </w:rPr>
        <w:t>s</w:t>
      </w:r>
      <w:r w:rsidRPr="00F96EAA">
        <w:rPr>
          <w:rFonts w:eastAsiaTheme="minorHAnsi" w:cs="Arial"/>
        </w:rPr>
        <w:t>pecification</w:t>
      </w:r>
      <w:r w:rsidRPr="000F0423">
        <w:rPr>
          <w:rFonts w:eastAsiaTheme="minorHAnsi" w:cs="Arial"/>
        </w:rPr>
        <w:t>, with the details placed on the permit register</w:t>
      </w:r>
      <w:r w:rsidR="002D17B4" w:rsidRPr="000F0423">
        <w:rPr>
          <w:rFonts w:eastAsiaTheme="minorHAnsi" w:cs="Arial"/>
        </w:rPr>
        <w:t>,</w:t>
      </w:r>
      <w:r w:rsidRPr="000F0423">
        <w:rPr>
          <w:rFonts w:eastAsiaTheme="minorHAnsi" w:cs="Arial"/>
        </w:rPr>
        <w:t xml:space="preserve"> </w:t>
      </w:r>
      <w:r w:rsidR="002D17B4" w:rsidRPr="000F0423">
        <w:rPr>
          <w:rFonts w:eastAsiaTheme="minorHAnsi" w:cs="Arial"/>
        </w:rPr>
        <w:t>t</w:t>
      </w:r>
      <w:r w:rsidRPr="000F0423">
        <w:rPr>
          <w:rFonts w:eastAsiaTheme="minorHAnsi" w:cs="Arial"/>
        </w:rPr>
        <w:t xml:space="preserve">he permit will reference in detail the activity it allows and its duration. </w:t>
      </w:r>
    </w:p>
    <w:p w:rsidR="008B33B1" w:rsidRPr="000F0423" w:rsidRDefault="008B33B1" w:rsidP="000F0423">
      <w:pPr>
        <w:pStyle w:val="BodyText"/>
        <w:spacing w:line="360" w:lineRule="auto"/>
        <w:ind w:left="0" w:right="128"/>
        <w:jc w:val="both"/>
        <w:rPr>
          <w:rFonts w:eastAsiaTheme="minorHAnsi" w:cs="Arial"/>
        </w:rPr>
      </w:pPr>
    </w:p>
    <w:p w:rsidR="00FB4CE7" w:rsidRPr="005413D3" w:rsidRDefault="00FB4CE7" w:rsidP="005413D3">
      <w:pPr>
        <w:pStyle w:val="BodyText"/>
        <w:spacing w:line="360" w:lineRule="auto"/>
        <w:ind w:left="0" w:right="128"/>
        <w:jc w:val="both"/>
        <w:rPr>
          <w:rFonts w:eastAsiaTheme="minorHAnsi" w:cs="Arial"/>
        </w:rPr>
      </w:pPr>
      <w:r w:rsidRPr="000F0423">
        <w:rPr>
          <w:rFonts w:eastAsiaTheme="minorHAnsi" w:cs="Arial"/>
        </w:rPr>
        <w:t xml:space="preserve">In case of an </w:t>
      </w:r>
      <w:r w:rsidR="006123DD" w:rsidRPr="00F96EAA">
        <w:rPr>
          <w:rFonts w:eastAsiaTheme="minorHAnsi" w:cs="Arial"/>
        </w:rPr>
        <w:t>electronic</w:t>
      </w:r>
      <w:r w:rsidR="006123DD">
        <w:rPr>
          <w:rFonts w:eastAsiaTheme="minorHAnsi" w:cs="Arial"/>
        </w:rPr>
        <w:t xml:space="preserve"> </w:t>
      </w:r>
      <w:r w:rsidRPr="000F0423">
        <w:rPr>
          <w:rFonts w:eastAsiaTheme="minorHAnsi" w:cs="Arial"/>
        </w:rPr>
        <w:t xml:space="preserve">system failure, </w:t>
      </w:r>
      <w:r w:rsidR="008B33B1" w:rsidRPr="000F0423">
        <w:rPr>
          <w:rFonts w:eastAsiaTheme="minorHAnsi" w:cs="Arial"/>
        </w:rPr>
        <w:t xml:space="preserve">and if the </w:t>
      </w:r>
      <w:r w:rsidR="00E05636" w:rsidRPr="000F0423">
        <w:rPr>
          <w:rFonts w:eastAsiaTheme="minorHAnsi" w:cs="Arial"/>
        </w:rPr>
        <w:t>Permit Authority</w:t>
      </w:r>
      <w:r w:rsidR="008B33B1" w:rsidRPr="000F0423">
        <w:rPr>
          <w:rFonts w:eastAsiaTheme="minorHAnsi" w:cs="Arial"/>
        </w:rPr>
        <w:t xml:space="preserve"> has been made aware of the system failure the </w:t>
      </w:r>
      <w:r w:rsidR="00E05636" w:rsidRPr="000F0423">
        <w:rPr>
          <w:rFonts w:eastAsiaTheme="minorHAnsi" w:cs="Arial"/>
        </w:rPr>
        <w:t>Permit Authority</w:t>
      </w:r>
      <w:r w:rsidRPr="000F0423">
        <w:rPr>
          <w:rFonts w:eastAsiaTheme="minorHAnsi" w:cs="Arial"/>
        </w:rPr>
        <w:t xml:space="preserve"> will contact the activity promoter and agree an alternative method</w:t>
      </w:r>
      <w:r w:rsidR="008B33B1" w:rsidRPr="000F0423">
        <w:rPr>
          <w:rFonts w:eastAsiaTheme="minorHAnsi" w:cs="Arial"/>
        </w:rPr>
        <w:t xml:space="preserve"> by which permit should be sent.</w:t>
      </w:r>
    </w:p>
    <w:p w:rsidR="00FB4CE7" w:rsidRDefault="000C27FD" w:rsidP="0015750A">
      <w:pPr>
        <w:pStyle w:val="Heading2"/>
      </w:pPr>
      <w:bookmarkStart w:id="106" w:name="_Toc24092646"/>
      <w:r>
        <w:t>8.3</w:t>
      </w:r>
      <w:r>
        <w:tab/>
      </w:r>
      <w:r w:rsidR="00FB4CE7">
        <w:t>Inclusion of Conditions</w:t>
      </w:r>
      <w:bookmarkEnd w:id="106"/>
      <w:r w:rsidR="00FB4CE7">
        <w:t xml:space="preserve"> </w:t>
      </w:r>
    </w:p>
    <w:p w:rsidR="00FB4CE7" w:rsidRDefault="00FB4CE7" w:rsidP="00FB4CE7">
      <w:pPr>
        <w:pStyle w:val="Default"/>
        <w:rPr>
          <w:sz w:val="22"/>
          <w:szCs w:val="22"/>
        </w:rPr>
      </w:pPr>
    </w:p>
    <w:p w:rsidR="00FB4CE7" w:rsidRPr="005413D3" w:rsidRDefault="00FB4CE7" w:rsidP="005413D3">
      <w:pPr>
        <w:pStyle w:val="BodyText"/>
        <w:spacing w:line="360" w:lineRule="auto"/>
        <w:ind w:left="0" w:right="128"/>
        <w:jc w:val="both"/>
        <w:rPr>
          <w:rFonts w:eastAsiaTheme="minorHAnsi" w:cs="Arial"/>
        </w:rPr>
      </w:pPr>
      <w:r w:rsidRPr="000F0423">
        <w:rPr>
          <w:rFonts w:eastAsiaTheme="minorHAnsi" w:cs="Arial"/>
        </w:rPr>
        <w:t xml:space="preserve">A permit granted notice will be issued to the activity promoter for every permit and will reference all of the conditions </w:t>
      </w:r>
      <w:r w:rsidR="008B33B1" w:rsidRPr="000F0423">
        <w:rPr>
          <w:rFonts w:eastAsiaTheme="minorHAnsi" w:cs="Arial"/>
        </w:rPr>
        <w:t>identified in</w:t>
      </w:r>
      <w:r w:rsidRPr="000F0423">
        <w:rPr>
          <w:rFonts w:eastAsiaTheme="minorHAnsi" w:cs="Arial"/>
        </w:rPr>
        <w:t xml:space="preserve"> the permit. </w:t>
      </w:r>
    </w:p>
    <w:p w:rsidR="00FB4CE7" w:rsidRDefault="000C27FD" w:rsidP="0015750A">
      <w:pPr>
        <w:pStyle w:val="Heading2"/>
      </w:pPr>
      <w:bookmarkStart w:id="107" w:name="_Toc24092647"/>
      <w:r>
        <w:t>8.4</w:t>
      </w:r>
      <w:r>
        <w:tab/>
      </w:r>
      <w:r w:rsidR="00211C84">
        <w:t>Permit unique reference n</w:t>
      </w:r>
      <w:r w:rsidR="00FB4CE7">
        <w:t>umber</w:t>
      </w:r>
      <w:bookmarkEnd w:id="107"/>
      <w:r w:rsidR="00FB4CE7">
        <w:t xml:space="preserve"> </w:t>
      </w:r>
    </w:p>
    <w:p w:rsidR="00FB4CE7" w:rsidRDefault="00FB4CE7" w:rsidP="00FB4CE7">
      <w:pPr>
        <w:pStyle w:val="Default"/>
        <w:rPr>
          <w:sz w:val="22"/>
          <w:szCs w:val="22"/>
        </w:rPr>
      </w:pPr>
    </w:p>
    <w:p w:rsidR="00A173DE" w:rsidRPr="000F0423" w:rsidRDefault="00A173DE" w:rsidP="000F0423">
      <w:pPr>
        <w:pStyle w:val="BodyText"/>
        <w:spacing w:line="360" w:lineRule="auto"/>
        <w:ind w:left="0" w:right="128"/>
        <w:jc w:val="both"/>
        <w:rPr>
          <w:rFonts w:eastAsiaTheme="minorHAnsi" w:cs="Arial"/>
        </w:rPr>
      </w:pPr>
      <w:r w:rsidRPr="000F0423">
        <w:rPr>
          <w:rFonts w:eastAsiaTheme="minorHAnsi" w:cs="Arial"/>
        </w:rPr>
        <w:t xml:space="preserve">In accordance with Regulation 12 </w:t>
      </w:r>
      <w:r w:rsidR="000359A1">
        <w:rPr>
          <w:rFonts w:eastAsiaTheme="minorHAnsi" w:cs="Arial"/>
        </w:rPr>
        <w:t xml:space="preserve">of the Regulations </w:t>
      </w:r>
      <w:r w:rsidRPr="000F0423">
        <w:rPr>
          <w:rFonts w:eastAsiaTheme="minorHAnsi" w:cs="Arial"/>
        </w:rPr>
        <w:t xml:space="preserve">and as allowed in the technical specification each permit </w:t>
      </w:r>
      <w:r w:rsidR="003C37AA" w:rsidRPr="000F0423">
        <w:rPr>
          <w:rFonts w:eastAsiaTheme="minorHAnsi" w:cs="Arial"/>
        </w:rPr>
        <w:t>must</w:t>
      </w:r>
      <w:r w:rsidRPr="000F0423">
        <w:rPr>
          <w:rFonts w:eastAsiaTheme="minorHAnsi" w:cs="Arial"/>
        </w:rPr>
        <w:t xml:space="preserve"> have a unique reference number. For all permits it is a requirement that where there is any other linked permits, references to those other linked permits must be included with the permit.</w:t>
      </w:r>
    </w:p>
    <w:p w:rsidR="00F95DAD" w:rsidRPr="000F0423" w:rsidRDefault="00F95DAD" w:rsidP="000F0423">
      <w:pPr>
        <w:pStyle w:val="BodyText"/>
        <w:spacing w:line="360" w:lineRule="auto"/>
        <w:ind w:left="0" w:right="128"/>
        <w:jc w:val="both"/>
        <w:rPr>
          <w:rFonts w:eastAsiaTheme="minorHAnsi" w:cs="Arial"/>
        </w:rPr>
      </w:pPr>
    </w:p>
    <w:p w:rsidR="00A173DE" w:rsidRPr="005413D3" w:rsidRDefault="00F95DAD" w:rsidP="005413D3">
      <w:pPr>
        <w:pStyle w:val="BodyText"/>
        <w:spacing w:line="360" w:lineRule="auto"/>
        <w:ind w:left="0" w:right="128"/>
        <w:jc w:val="both"/>
        <w:rPr>
          <w:rFonts w:eastAsiaTheme="minorHAnsi" w:cs="Arial"/>
        </w:rPr>
      </w:pPr>
      <w:r w:rsidRPr="000F0423">
        <w:rPr>
          <w:rFonts w:eastAsiaTheme="minorHAnsi" w:cs="Arial"/>
        </w:rPr>
        <w:t>A valid unique permit reference number shall be prominently displaye</w:t>
      </w:r>
      <w:r w:rsidR="00B74C28" w:rsidRPr="000F0423">
        <w:rPr>
          <w:rFonts w:eastAsiaTheme="minorHAnsi" w:cs="Arial"/>
        </w:rPr>
        <w:t>d on the site information board in line with the conditions.</w:t>
      </w:r>
    </w:p>
    <w:p w:rsidR="00FB4CE7" w:rsidRDefault="000C27FD" w:rsidP="0015750A">
      <w:pPr>
        <w:pStyle w:val="Heading2"/>
      </w:pPr>
      <w:bookmarkStart w:id="108" w:name="_Toc24092648"/>
      <w:r>
        <w:t>8.5</w:t>
      </w:r>
      <w:r>
        <w:tab/>
      </w:r>
      <w:r w:rsidR="00211C84">
        <w:t>Amendment to the original a</w:t>
      </w:r>
      <w:r w:rsidR="00FB4CE7">
        <w:t>pplication</w:t>
      </w:r>
      <w:bookmarkEnd w:id="108"/>
      <w:r w:rsidR="00FB4CE7">
        <w:t xml:space="preserve"> </w:t>
      </w:r>
    </w:p>
    <w:p w:rsidR="00FB4CE7" w:rsidRDefault="00FB4CE7" w:rsidP="00FB4CE7">
      <w:pPr>
        <w:pStyle w:val="Default"/>
        <w:rPr>
          <w:sz w:val="22"/>
          <w:szCs w:val="22"/>
        </w:rPr>
      </w:pPr>
    </w:p>
    <w:p w:rsidR="00FB4CE7" w:rsidRPr="005413D3" w:rsidRDefault="00FB4CE7" w:rsidP="005413D3">
      <w:pPr>
        <w:pStyle w:val="BodyText"/>
        <w:spacing w:line="360" w:lineRule="auto"/>
        <w:ind w:left="0" w:right="128"/>
        <w:jc w:val="both"/>
        <w:rPr>
          <w:rFonts w:eastAsiaTheme="minorHAnsi" w:cs="Arial"/>
        </w:rPr>
      </w:pPr>
      <w:r w:rsidRPr="000F0423">
        <w:rPr>
          <w:rFonts w:eastAsiaTheme="minorHAnsi" w:cs="Arial"/>
        </w:rPr>
        <w:t xml:space="preserve">Where the </w:t>
      </w:r>
      <w:r w:rsidR="00E05636" w:rsidRPr="000F0423">
        <w:rPr>
          <w:rFonts w:eastAsiaTheme="minorHAnsi" w:cs="Arial"/>
        </w:rPr>
        <w:t>Permit Authority</w:t>
      </w:r>
      <w:r w:rsidRPr="000F0423">
        <w:rPr>
          <w:rFonts w:eastAsiaTheme="minorHAnsi" w:cs="Arial"/>
        </w:rPr>
        <w:t xml:space="preserve"> </w:t>
      </w:r>
      <w:r w:rsidR="003C37AA" w:rsidRPr="000F0423">
        <w:rPr>
          <w:rFonts w:eastAsiaTheme="minorHAnsi" w:cs="Arial"/>
        </w:rPr>
        <w:t>request</w:t>
      </w:r>
      <w:r w:rsidR="00266B20" w:rsidRPr="000F0423">
        <w:rPr>
          <w:rFonts w:eastAsiaTheme="minorHAnsi" w:cs="Arial"/>
        </w:rPr>
        <w:t>s</w:t>
      </w:r>
      <w:r w:rsidRPr="000F0423">
        <w:rPr>
          <w:rFonts w:eastAsiaTheme="minorHAnsi" w:cs="Arial"/>
        </w:rPr>
        <w:t xml:space="preserve"> further conditions</w:t>
      </w:r>
      <w:r w:rsidR="003C37AA" w:rsidRPr="000F0423">
        <w:rPr>
          <w:rFonts w:eastAsiaTheme="minorHAnsi" w:cs="Arial"/>
        </w:rPr>
        <w:t xml:space="preserve"> are added to the permit</w:t>
      </w:r>
      <w:r w:rsidRPr="000F0423">
        <w:rPr>
          <w:rFonts w:eastAsiaTheme="minorHAnsi" w:cs="Arial"/>
        </w:rPr>
        <w:t>, which effectively amend</w:t>
      </w:r>
      <w:r w:rsidR="003C37AA" w:rsidRPr="000F0423">
        <w:rPr>
          <w:rFonts w:eastAsiaTheme="minorHAnsi" w:cs="Arial"/>
        </w:rPr>
        <w:t>s</w:t>
      </w:r>
      <w:r w:rsidRPr="000F0423">
        <w:rPr>
          <w:rFonts w:eastAsiaTheme="minorHAnsi" w:cs="Arial"/>
        </w:rPr>
        <w:t xml:space="preserve"> the details of the original application, the activity promoter shall amend and resubmit a revised application. There will be no charge </w:t>
      </w:r>
      <w:r w:rsidR="00830BC2" w:rsidRPr="000F0423">
        <w:rPr>
          <w:rFonts w:eastAsiaTheme="minorHAnsi" w:cs="Arial"/>
        </w:rPr>
        <w:t xml:space="preserve">for the variation </w:t>
      </w:r>
      <w:r w:rsidRPr="000F0423">
        <w:rPr>
          <w:rFonts w:eastAsiaTheme="minorHAnsi" w:cs="Arial"/>
        </w:rPr>
        <w:t xml:space="preserve">if instigated by the </w:t>
      </w:r>
      <w:r w:rsidR="00E05636" w:rsidRPr="000F0423">
        <w:rPr>
          <w:rFonts w:eastAsiaTheme="minorHAnsi" w:cs="Arial"/>
        </w:rPr>
        <w:t>Permit Authority</w:t>
      </w:r>
      <w:r w:rsidRPr="000F0423">
        <w:rPr>
          <w:rFonts w:eastAsiaTheme="minorHAnsi" w:cs="Arial"/>
        </w:rPr>
        <w:t>.</w:t>
      </w:r>
      <w:r w:rsidR="00830BC2" w:rsidRPr="000F0423">
        <w:rPr>
          <w:rFonts w:eastAsiaTheme="minorHAnsi" w:cs="Arial"/>
        </w:rPr>
        <w:t xml:space="preserve"> If the variation is instigated by the promoter variation charges will apply if the original preceding application has been granted.</w:t>
      </w:r>
      <w:r w:rsidRPr="000F0423">
        <w:rPr>
          <w:rFonts w:eastAsiaTheme="minorHAnsi" w:cs="Arial"/>
        </w:rPr>
        <w:t xml:space="preserve"> </w:t>
      </w:r>
    </w:p>
    <w:p w:rsidR="00FB4CE7" w:rsidRDefault="000C27FD" w:rsidP="0015750A">
      <w:pPr>
        <w:pStyle w:val="Heading2"/>
      </w:pPr>
      <w:bookmarkStart w:id="109" w:name="_Toc24092649"/>
      <w:r>
        <w:t>8.6</w:t>
      </w:r>
      <w:r>
        <w:tab/>
      </w:r>
      <w:r w:rsidR="00211C84">
        <w:t>Right of a</w:t>
      </w:r>
      <w:r w:rsidR="00FB4CE7">
        <w:t>ppeal</w:t>
      </w:r>
      <w:bookmarkEnd w:id="109"/>
      <w:r w:rsidR="00FB4CE7">
        <w:t xml:space="preserve"> </w:t>
      </w:r>
    </w:p>
    <w:p w:rsidR="00FB4CE7" w:rsidRPr="003C37AA" w:rsidRDefault="00FB4CE7" w:rsidP="00FB4CE7">
      <w:pPr>
        <w:pStyle w:val="Default"/>
        <w:rPr>
          <w:sz w:val="22"/>
          <w:szCs w:val="22"/>
        </w:rPr>
      </w:pPr>
    </w:p>
    <w:p w:rsidR="00FB4CE7" w:rsidRPr="005413D3" w:rsidRDefault="000359A1" w:rsidP="005413D3">
      <w:pPr>
        <w:pStyle w:val="BodyText"/>
        <w:spacing w:line="360" w:lineRule="auto"/>
        <w:ind w:left="0" w:right="128"/>
        <w:jc w:val="both"/>
        <w:rPr>
          <w:rFonts w:eastAsiaTheme="minorHAnsi" w:cs="Arial"/>
        </w:rPr>
      </w:pPr>
      <w:r w:rsidRPr="000359A1">
        <w:rPr>
          <w:rFonts w:eastAsiaTheme="minorHAnsi" w:cs="Arial"/>
        </w:rPr>
        <w:t xml:space="preserve">The activity promoter has a right of appeal, in accordance with the dispute resolution process set down in the Code of Practice for the Co-ordination of Street Works and Works for Road Purposes and Related matters - October 2012 and its successors, </w:t>
      </w:r>
      <w:r w:rsidR="00CF7162" w:rsidRPr="00361E21">
        <w:rPr>
          <w:rFonts w:eastAsiaTheme="minorHAnsi" w:cs="Arial"/>
        </w:rPr>
        <w:t>should</w:t>
      </w:r>
      <w:r w:rsidR="00CF7162" w:rsidRPr="000F0423">
        <w:rPr>
          <w:rFonts w:eastAsiaTheme="minorHAnsi" w:cs="Arial"/>
        </w:rPr>
        <w:t xml:space="preserve"> </w:t>
      </w:r>
      <w:r w:rsidR="00FB4CE7" w:rsidRPr="000F0423">
        <w:rPr>
          <w:rFonts w:eastAsiaTheme="minorHAnsi" w:cs="Arial"/>
        </w:rPr>
        <w:t>it</w:t>
      </w:r>
      <w:r w:rsidR="00266B20" w:rsidRPr="000F0423">
        <w:rPr>
          <w:rFonts w:eastAsiaTheme="minorHAnsi" w:cs="Arial"/>
        </w:rPr>
        <w:t xml:space="preserve"> </w:t>
      </w:r>
      <w:r w:rsidR="00FB4CE7" w:rsidRPr="000F0423">
        <w:rPr>
          <w:rFonts w:eastAsiaTheme="minorHAnsi" w:cs="Arial"/>
        </w:rPr>
        <w:t>not be possible to reach a satisfactory resolution in discussions with the</w:t>
      </w:r>
      <w:r w:rsidR="00830BC2" w:rsidRPr="000F0423">
        <w:rPr>
          <w:rFonts w:eastAsiaTheme="minorHAnsi" w:cs="Arial"/>
        </w:rPr>
        <w:t xml:space="preserve"> </w:t>
      </w:r>
      <w:r w:rsidR="00E05636" w:rsidRPr="000F0423">
        <w:rPr>
          <w:rFonts w:eastAsiaTheme="minorHAnsi" w:cs="Arial"/>
        </w:rPr>
        <w:t>Permit Authority</w:t>
      </w:r>
      <w:r w:rsidR="00830BC2" w:rsidRPr="000F0423">
        <w:rPr>
          <w:rFonts w:eastAsiaTheme="minorHAnsi" w:cs="Arial"/>
        </w:rPr>
        <w:t>. In</w:t>
      </w:r>
      <w:r w:rsidR="00CF7162" w:rsidRPr="000F0423">
        <w:rPr>
          <w:rFonts w:eastAsiaTheme="minorHAnsi" w:cs="Arial"/>
        </w:rPr>
        <w:t xml:space="preserve"> these</w:t>
      </w:r>
      <w:r w:rsidR="00830BC2" w:rsidRPr="000F0423">
        <w:rPr>
          <w:rFonts w:eastAsiaTheme="minorHAnsi" w:cs="Arial"/>
        </w:rPr>
        <w:t xml:space="preserve"> cases activit</w:t>
      </w:r>
      <w:r w:rsidR="006F5668" w:rsidRPr="000F0423">
        <w:rPr>
          <w:rFonts w:eastAsiaTheme="minorHAnsi" w:cs="Arial"/>
        </w:rPr>
        <w:t>ies should not commence or it will be necessary for them to be stopped until the issues are resolved.</w:t>
      </w:r>
      <w:r w:rsidR="00830BC2" w:rsidRPr="000F0423">
        <w:rPr>
          <w:rFonts w:eastAsiaTheme="minorHAnsi" w:cs="Arial"/>
        </w:rPr>
        <w:t xml:space="preserve"> In the </w:t>
      </w:r>
      <w:r w:rsidR="00FB4CE7" w:rsidRPr="000F0423">
        <w:rPr>
          <w:rFonts w:eastAsiaTheme="minorHAnsi" w:cs="Arial"/>
        </w:rPr>
        <w:t xml:space="preserve">cases </w:t>
      </w:r>
      <w:r w:rsidR="00830BC2" w:rsidRPr="000F0423">
        <w:rPr>
          <w:rFonts w:eastAsiaTheme="minorHAnsi" w:cs="Arial"/>
        </w:rPr>
        <w:t>of</w:t>
      </w:r>
      <w:r w:rsidR="00FB4CE7" w:rsidRPr="000F0423">
        <w:rPr>
          <w:rFonts w:eastAsiaTheme="minorHAnsi" w:cs="Arial"/>
        </w:rPr>
        <w:t xml:space="preserve"> an immediate activity</w:t>
      </w:r>
      <w:r w:rsidR="006F5668" w:rsidRPr="000F0423">
        <w:rPr>
          <w:rFonts w:eastAsiaTheme="minorHAnsi" w:cs="Arial"/>
        </w:rPr>
        <w:t>,</w:t>
      </w:r>
      <w:r w:rsidR="00FB4CE7" w:rsidRPr="000F0423">
        <w:rPr>
          <w:rFonts w:eastAsiaTheme="minorHAnsi" w:cs="Arial"/>
        </w:rPr>
        <w:t xml:space="preserve"> </w:t>
      </w:r>
      <w:r w:rsidR="00830BC2" w:rsidRPr="000F0423">
        <w:rPr>
          <w:rFonts w:eastAsiaTheme="minorHAnsi" w:cs="Arial"/>
        </w:rPr>
        <w:t>sto</w:t>
      </w:r>
      <w:r w:rsidR="00FB4CE7" w:rsidRPr="000F0423">
        <w:rPr>
          <w:rFonts w:eastAsiaTheme="minorHAnsi" w:cs="Arial"/>
        </w:rPr>
        <w:t>p</w:t>
      </w:r>
      <w:r w:rsidR="00830BC2" w:rsidRPr="000F0423">
        <w:rPr>
          <w:rFonts w:eastAsiaTheme="minorHAnsi" w:cs="Arial"/>
        </w:rPr>
        <w:t>ping the activity is</w:t>
      </w:r>
      <w:r w:rsidR="00FB4CE7" w:rsidRPr="000F0423">
        <w:rPr>
          <w:rFonts w:eastAsiaTheme="minorHAnsi" w:cs="Arial"/>
        </w:rPr>
        <w:t xml:space="preserve"> subject to </w:t>
      </w:r>
      <w:r w:rsidR="00830BC2" w:rsidRPr="000F0423">
        <w:rPr>
          <w:rFonts w:eastAsiaTheme="minorHAnsi" w:cs="Arial"/>
        </w:rPr>
        <w:t>safety and legal considerations.</w:t>
      </w:r>
    </w:p>
    <w:p w:rsidR="00FB4CE7" w:rsidRDefault="000C27FD" w:rsidP="0015750A">
      <w:pPr>
        <w:pStyle w:val="Heading2"/>
      </w:pPr>
      <w:bookmarkStart w:id="110" w:name="_Toc24092650"/>
      <w:r>
        <w:t>8.7</w:t>
      </w:r>
      <w:r>
        <w:tab/>
      </w:r>
      <w:r w:rsidR="00211C84">
        <w:t>Permit a</w:t>
      </w:r>
      <w:r w:rsidR="00FB4CE7">
        <w:t xml:space="preserve">pplication Deemed to be </w:t>
      </w:r>
      <w:r w:rsidR="00036109">
        <w:t>approved</w:t>
      </w:r>
      <w:bookmarkEnd w:id="110"/>
      <w:r w:rsidR="00FB4CE7">
        <w:t xml:space="preserve"> </w:t>
      </w:r>
    </w:p>
    <w:p w:rsidR="00FB4CE7" w:rsidRDefault="00FB4CE7" w:rsidP="00FB4CE7">
      <w:pPr>
        <w:pStyle w:val="Default"/>
        <w:rPr>
          <w:sz w:val="22"/>
          <w:szCs w:val="22"/>
        </w:rPr>
      </w:pPr>
    </w:p>
    <w:p w:rsidR="00E115D1" w:rsidRPr="000F0423" w:rsidRDefault="00FB4CE7" w:rsidP="000F0423">
      <w:pPr>
        <w:pStyle w:val="BodyText"/>
        <w:spacing w:line="360" w:lineRule="auto"/>
        <w:ind w:left="0" w:right="128"/>
        <w:jc w:val="both"/>
        <w:rPr>
          <w:rFonts w:eastAsiaTheme="minorHAnsi" w:cs="Arial"/>
        </w:rPr>
      </w:pPr>
      <w:r w:rsidRPr="000F0423">
        <w:rPr>
          <w:rFonts w:eastAsiaTheme="minorHAnsi" w:cs="Arial"/>
        </w:rPr>
        <w:t xml:space="preserve">If the </w:t>
      </w:r>
      <w:r w:rsidR="00E05636" w:rsidRPr="000F0423">
        <w:rPr>
          <w:rFonts w:eastAsiaTheme="minorHAnsi" w:cs="Arial"/>
        </w:rPr>
        <w:t>Permit Authority</w:t>
      </w:r>
      <w:r w:rsidRPr="000F0423">
        <w:rPr>
          <w:rFonts w:eastAsiaTheme="minorHAnsi" w:cs="Arial"/>
        </w:rPr>
        <w:t xml:space="preserve"> fails to reply to an application for a permit or PAA within the designated response times, the permit or PAA is deemed to be granted in the terms of the</w:t>
      </w:r>
      <w:r w:rsidR="006F5668" w:rsidRPr="000F0423">
        <w:rPr>
          <w:rFonts w:eastAsiaTheme="minorHAnsi" w:cs="Arial"/>
        </w:rPr>
        <w:t xml:space="preserve"> latest version of the</w:t>
      </w:r>
      <w:r w:rsidRPr="000F0423">
        <w:rPr>
          <w:rFonts w:eastAsiaTheme="minorHAnsi" w:cs="Arial"/>
        </w:rPr>
        <w:t xml:space="preserve"> application. The proposed start and end dates, description, location, duration, traffic management, etc. will be included in the permit and associated conditions for the activity and will then be binding on the activity promoter in the same manner as if the permit had been granted within the timescale. Breaching the conditions</w:t>
      </w:r>
      <w:r w:rsidR="006F5668" w:rsidRPr="000F0423">
        <w:rPr>
          <w:rFonts w:eastAsiaTheme="minorHAnsi" w:cs="Arial"/>
        </w:rPr>
        <w:t xml:space="preserve"> applied</w:t>
      </w:r>
      <w:r w:rsidRPr="000F0423">
        <w:rPr>
          <w:rFonts w:eastAsiaTheme="minorHAnsi" w:cs="Arial"/>
        </w:rPr>
        <w:t xml:space="preserve"> will constitute an offence. In cases of deemed permits, no fee will be applicable.</w:t>
      </w:r>
      <w:r w:rsidR="000F0423">
        <w:rPr>
          <w:rFonts w:eastAsiaTheme="minorHAnsi" w:cs="Arial"/>
        </w:rPr>
        <w:t xml:space="preserve"> </w:t>
      </w:r>
    </w:p>
    <w:p w:rsidR="00D42AAE" w:rsidRPr="00AD3B7E" w:rsidRDefault="000C27FD" w:rsidP="0015750A">
      <w:pPr>
        <w:pStyle w:val="Heading1"/>
      </w:pPr>
      <w:bookmarkStart w:id="111" w:name="_Toc24092651"/>
      <w:r>
        <w:t>9.</w:t>
      </w:r>
      <w:r>
        <w:tab/>
      </w:r>
      <w:r w:rsidR="00D42AAE" w:rsidRPr="00AD3B7E">
        <w:t>Reviews, Variation and Revocation of Permits and Permit Conditions</w:t>
      </w:r>
      <w:bookmarkEnd w:id="111"/>
      <w:r w:rsidR="00D42AAE" w:rsidRPr="00AD3B7E">
        <w:t xml:space="preserve"> </w:t>
      </w:r>
    </w:p>
    <w:p w:rsidR="00D42AAE" w:rsidRDefault="00D42AAE" w:rsidP="00D42AAE">
      <w:pPr>
        <w:pStyle w:val="Default"/>
        <w:rPr>
          <w:b/>
          <w:bCs/>
          <w:sz w:val="22"/>
          <w:szCs w:val="22"/>
        </w:rPr>
      </w:pPr>
    </w:p>
    <w:p w:rsidR="00D42AAE" w:rsidRPr="003C37AA" w:rsidRDefault="000C27FD" w:rsidP="0015750A">
      <w:pPr>
        <w:pStyle w:val="Heading2"/>
      </w:pPr>
      <w:bookmarkStart w:id="112" w:name="_Toc24092652"/>
      <w:r>
        <w:t>9.1</w:t>
      </w:r>
      <w:r>
        <w:tab/>
      </w:r>
      <w:r w:rsidR="00E05636">
        <w:t>Permit Authority</w:t>
      </w:r>
      <w:r w:rsidR="00D42AAE" w:rsidRPr="003C37AA">
        <w:t xml:space="preserve"> Powers</w:t>
      </w:r>
      <w:bookmarkEnd w:id="112"/>
      <w:r w:rsidR="00D42AAE" w:rsidRPr="003C37AA">
        <w:t xml:space="preserve"> </w:t>
      </w:r>
    </w:p>
    <w:p w:rsidR="00D42AAE" w:rsidRPr="003C37AA" w:rsidRDefault="00D42AAE" w:rsidP="00D42AAE">
      <w:pPr>
        <w:pStyle w:val="Default"/>
        <w:rPr>
          <w:sz w:val="22"/>
          <w:szCs w:val="22"/>
        </w:rPr>
      </w:pPr>
    </w:p>
    <w:p w:rsidR="00D42AAE" w:rsidRPr="005413D3" w:rsidRDefault="00D42AAE" w:rsidP="005413D3">
      <w:pPr>
        <w:pStyle w:val="BodyText"/>
        <w:spacing w:line="360" w:lineRule="auto"/>
        <w:ind w:left="0" w:right="128"/>
        <w:jc w:val="both"/>
        <w:rPr>
          <w:rFonts w:eastAsiaTheme="minorHAnsi" w:cs="Arial"/>
        </w:rPr>
      </w:pPr>
      <w:r w:rsidRPr="000F0423">
        <w:rPr>
          <w:rFonts w:eastAsiaTheme="minorHAnsi" w:cs="Arial"/>
        </w:rPr>
        <w:t xml:space="preserve">Within the </w:t>
      </w:r>
      <w:r w:rsidR="00A72082" w:rsidRPr="000F0423">
        <w:rPr>
          <w:rFonts w:eastAsiaTheme="minorHAnsi" w:cs="Arial"/>
        </w:rPr>
        <w:t>Permit Scheme</w:t>
      </w:r>
      <w:r w:rsidRPr="000F0423">
        <w:rPr>
          <w:rFonts w:eastAsiaTheme="minorHAnsi" w:cs="Arial"/>
        </w:rPr>
        <w:t>, and in a</w:t>
      </w:r>
      <w:r w:rsidR="003C37AA" w:rsidRPr="000F0423">
        <w:rPr>
          <w:rFonts w:eastAsiaTheme="minorHAnsi" w:cs="Arial"/>
        </w:rPr>
        <w:t>ccordance with R</w:t>
      </w:r>
      <w:r w:rsidR="00036109" w:rsidRPr="000F0423">
        <w:rPr>
          <w:rFonts w:eastAsiaTheme="minorHAnsi" w:cs="Arial"/>
        </w:rPr>
        <w:t>egulation 15</w:t>
      </w:r>
      <w:r w:rsidR="000359A1">
        <w:rPr>
          <w:rFonts w:eastAsiaTheme="minorHAnsi" w:cs="Arial"/>
        </w:rPr>
        <w:t xml:space="preserve"> of the Regulations</w:t>
      </w:r>
      <w:r w:rsidR="00036109" w:rsidRPr="000F0423">
        <w:rPr>
          <w:rFonts w:eastAsiaTheme="minorHAnsi" w:cs="Arial"/>
        </w:rPr>
        <w:t xml:space="preserve"> the </w:t>
      </w:r>
      <w:r w:rsidR="00E05636" w:rsidRPr="000F0423">
        <w:rPr>
          <w:rFonts w:eastAsiaTheme="minorHAnsi" w:cs="Arial"/>
        </w:rPr>
        <w:t>Permit Authority</w:t>
      </w:r>
      <w:r w:rsidRPr="000F0423">
        <w:rPr>
          <w:rFonts w:eastAsiaTheme="minorHAnsi" w:cs="Arial"/>
        </w:rPr>
        <w:t xml:space="preserve"> has the power to review, vary or revoke permits and permit conditions on its own or </w:t>
      </w:r>
      <w:r w:rsidR="003C37AA" w:rsidRPr="000F0423">
        <w:rPr>
          <w:rFonts w:eastAsiaTheme="minorHAnsi" w:cs="Arial"/>
        </w:rPr>
        <w:t xml:space="preserve">at </w:t>
      </w:r>
      <w:r w:rsidRPr="000F0423">
        <w:rPr>
          <w:rFonts w:eastAsiaTheme="minorHAnsi" w:cs="Arial"/>
        </w:rPr>
        <w:t xml:space="preserve">an activity promoter’s initiative. However, the </w:t>
      </w:r>
      <w:r w:rsidR="00E05636" w:rsidRPr="000F0423">
        <w:rPr>
          <w:rFonts w:eastAsiaTheme="minorHAnsi" w:cs="Arial"/>
        </w:rPr>
        <w:t>Permit Authority</w:t>
      </w:r>
      <w:r w:rsidRPr="000F0423">
        <w:rPr>
          <w:rFonts w:eastAsiaTheme="minorHAnsi" w:cs="Arial"/>
        </w:rPr>
        <w:t xml:space="preserve"> is under no obligation to let activities run beyond the permitted period and any activities which exceed the allowable duration will be subject to overrun charges under Section 74 of NRSWA.  </w:t>
      </w:r>
    </w:p>
    <w:p w:rsidR="00D42AAE" w:rsidRPr="003C37AA" w:rsidRDefault="000C27FD" w:rsidP="0015750A">
      <w:pPr>
        <w:pStyle w:val="Heading2"/>
      </w:pPr>
      <w:bookmarkStart w:id="113" w:name="_Toc24092653"/>
      <w:r>
        <w:t>9.2</w:t>
      </w:r>
      <w:r>
        <w:tab/>
      </w:r>
      <w:r w:rsidR="00D42AAE" w:rsidRPr="003C37AA">
        <w:t>Changes to a Provisional Advance Authorisation</w:t>
      </w:r>
      <w:bookmarkEnd w:id="113"/>
      <w:r w:rsidR="00D42AAE" w:rsidRPr="003C37AA">
        <w:t xml:space="preserve"> </w:t>
      </w:r>
    </w:p>
    <w:p w:rsidR="00D42AAE" w:rsidRPr="003C37AA" w:rsidRDefault="00D42AAE" w:rsidP="00D42AAE">
      <w:pPr>
        <w:pStyle w:val="Default"/>
        <w:rPr>
          <w:sz w:val="22"/>
          <w:szCs w:val="22"/>
        </w:rPr>
      </w:pPr>
    </w:p>
    <w:p w:rsidR="00D42AAE" w:rsidRPr="005413D3" w:rsidRDefault="00D42AAE" w:rsidP="005413D3">
      <w:pPr>
        <w:pStyle w:val="BodyText"/>
        <w:spacing w:line="360" w:lineRule="auto"/>
        <w:ind w:left="0" w:right="128"/>
        <w:jc w:val="both"/>
        <w:rPr>
          <w:rFonts w:eastAsiaTheme="minorHAnsi" w:cs="Arial"/>
        </w:rPr>
      </w:pPr>
      <w:r w:rsidRPr="000F0423">
        <w:rPr>
          <w:rFonts w:eastAsiaTheme="minorHAnsi" w:cs="Arial"/>
        </w:rPr>
        <w:t xml:space="preserve">A PAA cannot be varied. Where a PAA has been given </w:t>
      </w:r>
      <w:r w:rsidR="002D17B4" w:rsidRPr="000F0423">
        <w:rPr>
          <w:rFonts w:eastAsiaTheme="minorHAnsi" w:cs="Arial"/>
        </w:rPr>
        <w:t xml:space="preserve">and </w:t>
      </w:r>
      <w:r w:rsidRPr="000F0423">
        <w:rPr>
          <w:rFonts w:eastAsiaTheme="minorHAnsi" w:cs="Arial"/>
        </w:rPr>
        <w:t xml:space="preserve">a full permit has not been issued and the proposals change, the activity promoter must inform the </w:t>
      </w:r>
      <w:r w:rsidR="00E05636" w:rsidRPr="000F0423">
        <w:rPr>
          <w:rFonts w:eastAsiaTheme="minorHAnsi" w:cs="Arial"/>
        </w:rPr>
        <w:t>Permit Authority</w:t>
      </w:r>
      <w:r w:rsidRPr="000F0423">
        <w:rPr>
          <w:rFonts w:eastAsiaTheme="minorHAnsi" w:cs="Arial"/>
        </w:rPr>
        <w:t xml:space="preserve"> immediately of the proposed changes and a revised application for a PAA should be made. </w:t>
      </w:r>
    </w:p>
    <w:p w:rsidR="00D42AAE" w:rsidRPr="003C37AA" w:rsidRDefault="000C27FD" w:rsidP="0015750A">
      <w:pPr>
        <w:pStyle w:val="Heading2"/>
      </w:pPr>
      <w:bookmarkStart w:id="114" w:name="_Toc24092654"/>
      <w:r>
        <w:t>9.3</w:t>
      </w:r>
      <w:r>
        <w:tab/>
      </w:r>
      <w:r w:rsidR="00D42AAE" w:rsidRPr="003C37AA">
        <w:t xml:space="preserve">Avoidance of </w:t>
      </w:r>
      <w:r w:rsidR="00266B20">
        <w:t xml:space="preserve">a </w:t>
      </w:r>
      <w:r w:rsidR="00D42AAE" w:rsidRPr="003C37AA">
        <w:t>Criminal Offence</w:t>
      </w:r>
      <w:bookmarkEnd w:id="114"/>
      <w:r w:rsidR="00D42AAE" w:rsidRPr="003C37AA">
        <w:t xml:space="preserve"> </w:t>
      </w:r>
    </w:p>
    <w:p w:rsidR="00D42AAE" w:rsidRPr="003C37AA" w:rsidRDefault="00D42AAE" w:rsidP="00D42AAE">
      <w:pPr>
        <w:pStyle w:val="Default"/>
        <w:rPr>
          <w:sz w:val="22"/>
          <w:szCs w:val="22"/>
        </w:rPr>
      </w:pPr>
    </w:p>
    <w:p w:rsidR="00D42AAE" w:rsidRPr="005413D3" w:rsidRDefault="00D42AAE" w:rsidP="005413D3">
      <w:pPr>
        <w:pStyle w:val="BodyText"/>
        <w:spacing w:line="360" w:lineRule="auto"/>
        <w:ind w:left="0" w:right="128"/>
        <w:jc w:val="both"/>
        <w:rPr>
          <w:rFonts w:eastAsiaTheme="minorHAnsi" w:cs="Arial"/>
        </w:rPr>
      </w:pPr>
      <w:r w:rsidRPr="000F0423">
        <w:rPr>
          <w:rFonts w:eastAsiaTheme="minorHAnsi" w:cs="Arial"/>
        </w:rPr>
        <w:t xml:space="preserve">Permit variations should be sought as soon as changes are identified to avoid a criminal offence being committed by activities being undertaken without a permit or outside of the conditions associated with that permit. </w:t>
      </w:r>
    </w:p>
    <w:p w:rsidR="00D42AAE" w:rsidRPr="003C37AA" w:rsidRDefault="000C27FD" w:rsidP="0015750A">
      <w:pPr>
        <w:pStyle w:val="Heading2"/>
      </w:pPr>
      <w:bookmarkStart w:id="115" w:name="_Toc24092655"/>
      <w:r>
        <w:t>9.4</w:t>
      </w:r>
      <w:r>
        <w:tab/>
      </w:r>
      <w:r w:rsidR="00D42AAE" w:rsidRPr="003C37AA">
        <w:t>Timing of Permit Variations</w:t>
      </w:r>
      <w:bookmarkEnd w:id="115"/>
      <w:r w:rsidR="00D42AAE" w:rsidRPr="003C37AA">
        <w:t xml:space="preserve"> </w:t>
      </w:r>
    </w:p>
    <w:p w:rsidR="00D42AAE" w:rsidRPr="003C37AA" w:rsidRDefault="00D42AAE" w:rsidP="00D42AAE">
      <w:pPr>
        <w:pStyle w:val="Default"/>
        <w:rPr>
          <w:sz w:val="22"/>
          <w:szCs w:val="22"/>
        </w:rPr>
      </w:pPr>
    </w:p>
    <w:p w:rsidR="00D42AAE" w:rsidRPr="005413D3" w:rsidRDefault="00D42AAE" w:rsidP="005413D3">
      <w:pPr>
        <w:pStyle w:val="BodyText"/>
        <w:spacing w:line="360" w:lineRule="auto"/>
        <w:ind w:left="0" w:right="128"/>
        <w:jc w:val="both"/>
        <w:rPr>
          <w:rFonts w:eastAsiaTheme="minorHAnsi" w:cs="Arial"/>
        </w:rPr>
      </w:pPr>
      <w:r w:rsidRPr="000F0423">
        <w:rPr>
          <w:rFonts w:eastAsiaTheme="minorHAnsi" w:cs="Arial"/>
        </w:rPr>
        <w:t xml:space="preserve">Applications for permit variations may be made at any time after the permit has been issued and before or during the activity itself. Applications must not be made after the end date has passed (no variation for an extension after the end date is allowed). </w:t>
      </w:r>
    </w:p>
    <w:p w:rsidR="00D42AAE" w:rsidRPr="003C37AA" w:rsidRDefault="000C27FD" w:rsidP="0015750A">
      <w:pPr>
        <w:pStyle w:val="Heading2"/>
      </w:pPr>
      <w:bookmarkStart w:id="116" w:name="_Toc24092656"/>
      <w:r>
        <w:t>9.5</w:t>
      </w:r>
      <w:r>
        <w:tab/>
      </w:r>
      <w:r w:rsidR="00D42AAE" w:rsidRPr="003C37AA">
        <w:t>Electronic Application for a Variation</w:t>
      </w:r>
      <w:bookmarkEnd w:id="116"/>
      <w:r w:rsidR="00D42AAE" w:rsidRPr="003C37AA">
        <w:t xml:space="preserve"> </w:t>
      </w:r>
    </w:p>
    <w:p w:rsidR="00D42AAE" w:rsidRPr="003C37AA" w:rsidRDefault="00D42AAE" w:rsidP="00D42AAE">
      <w:pPr>
        <w:pStyle w:val="Default"/>
        <w:rPr>
          <w:sz w:val="22"/>
          <w:szCs w:val="22"/>
        </w:rPr>
      </w:pPr>
    </w:p>
    <w:p w:rsidR="00D42AAE" w:rsidRPr="005413D3" w:rsidRDefault="00D42AAE" w:rsidP="005413D3">
      <w:pPr>
        <w:pStyle w:val="BodyText"/>
        <w:spacing w:line="360" w:lineRule="auto"/>
        <w:ind w:left="0" w:right="128"/>
        <w:jc w:val="both"/>
        <w:rPr>
          <w:rFonts w:eastAsiaTheme="minorHAnsi" w:cs="Arial"/>
        </w:rPr>
      </w:pPr>
      <w:r w:rsidRPr="000F0423">
        <w:rPr>
          <w:rFonts w:eastAsiaTheme="minorHAnsi" w:cs="Arial"/>
        </w:rPr>
        <w:t xml:space="preserve">Where the existing permit has more than 20% of its duration or more than two activity days to run, whichever is the longer, the activity promoter shall apply for a variation electronically. </w:t>
      </w:r>
    </w:p>
    <w:p w:rsidR="00D42AAE" w:rsidRPr="00C338FC" w:rsidRDefault="000C27FD" w:rsidP="0015750A">
      <w:pPr>
        <w:pStyle w:val="Heading2"/>
      </w:pPr>
      <w:bookmarkStart w:id="117" w:name="_Toc24092657"/>
      <w:r>
        <w:t>9.6</w:t>
      </w:r>
      <w:r>
        <w:tab/>
      </w:r>
      <w:r w:rsidR="00D42AAE" w:rsidRPr="00C338FC">
        <w:t>Telephone Application for a Variation</w:t>
      </w:r>
      <w:bookmarkEnd w:id="117"/>
      <w:r w:rsidR="00D42AAE" w:rsidRPr="00C338FC">
        <w:t xml:space="preserve"> </w:t>
      </w:r>
    </w:p>
    <w:p w:rsidR="00D42AAE" w:rsidRPr="00A26E43" w:rsidRDefault="00D42AAE" w:rsidP="00D42AAE">
      <w:pPr>
        <w:pStyle w:val="Default"/>
        <w:rPr>
          <w:i/>
          <w:sz w:val="22"/>
          <w:szCs w:val="22"/>
        </w:rPr>
      </w:pPr>
    </w:p>
    <w:p w:rsidR="00A26E43" w:rsidRPr="005413D3" w:rsidRDefault="00D42AAE" w:rsidP="005413D3">
      <w:pPr>
        <w:pStyle w:val="BodyText"/>
        <w:spacing w:line="360" w:lineRule="auto"/>
        <w:ind w:left="0" w:right="128"/>
        <w:jc w:val="both"/>
        <w:rPr>
          <w:rFonts w:eastAsiaTheme="minorHAnsi" w:cs="Arial"/>
        </w:rPr>
      </w:pPr>
      <w:r w:rsidRPr="000F0423">
        <w:rPr>
          <w:rFonts w:eastAsiaTheme="minorHAnsi" w:cs="Arial"/>
        </w:rPr>
        <w:t xml:space="preserve">Where the </w:t>
      </w:r>
      <w:r w:rsidRPr="00D6125B">
        <w:rPr>
          <w:rFonts w:eastAsiaTheme="minorHAnsi" w:cs="Arial"/>
        </w:rPr>
        <w:t xml:space="preserve">criteria in </w:t>
      </w:r>
      <w:r w:rsidR="00A37354" w:rsidRPr="00D6125B">
        <w:rPr>
          <w:rFonts w:eastAsiaTheme="minorHAnsi" w:cs="Arial"/>
        </w:rPr>
        <w:t>9.5</w:t>
      </w:r>
      <w:r w:rsidRPr="00D6125B">
        <w:rPr>
          <w:rFonts w:eastAsiaTheme="minorHAnsi" w:cs="Arial"/>
        </w:rPr>
        <w:t xml:space="preserve"> are</w:t>
      </w:r>
      <w:r w:rsidRPr="000F0423">
        <w:rPr>
          <w:rFonts w:eastAsiaTheme="minorHAnsi" w:cs="Arial"/>
        </w:rPr>
        <w:t xml:space="preserve"> not met, the activity promoter shall first telephone the </w:t>
      </w:r>
      <w:r w:rsidR="00E05636" w:rsidRPr="000F0423">
        <w:rPr>
          <w:rFonts w:eastAsiaTheme="minorHAnsi" w:cs="Arial"/>
        </w:rPr>
        <w:t>Permit Authority</w:t>
      </w:r>
      <w:r w:rsidRPr="000F0423">
        <w:rPr>
          <w:rFonts w:eastAsiaTheme="minorHAnsi" w:cs="Arial"/>
        </w:rPr>
        <w:t xml:space="preserve"> to ascertain whether the </w:t>
      </w:r>
      <w:r w:rsidR="00E05636" w:rsidRPr="000F0423">
        <w:rPr>
          <w:rFonts w:eastAsiaTheme="minorHAnsi" w:cs="Arial"/>
        </w:rPr>
        <w:t>Permit Authority</w:t>
      </w:r>
      <w:r w:rsidRPr="000F0423">
        <w:rPr>
          <w:rFonts w:eastAsiaTheme="minorHAnsi" w:cs="Arial"/>
        </w:rPr>
        <w:t xml:space="preserve"> is prepared to grant a variation and only then apply, again electronically, if the </w:t>
      </w:r>
      <w:r w:rsidR="00E05636" w:rsidRPr="000F0423">
        <w:rPr>
          <w:rFonts w:eastAsiaTheme="minorHAnsi" w:cs="Arial"/>
        </w:rPr>
        <w:t>Permit Authority</w:t>
      </w:r>
      <w:r w:rsidR="00266B20" w:rsidRPr="000F0423">
        <w:rPr>
          <w:rFonts w:eastAsiaTheme="minorHAnsi" w:cs="Arial"/>
        </w:rPr>
        <w:t xml:space="preserve"> has agreed quoting the agreement reference.</w:t>
      </w:r>
    </w:p>
    <w:p w:rsidR="00A26E43" w:rsidRPr="00C338FC" w:rsidRDefault="000C27FD" w:rsidP="0015750A">
      <w:pPr>
        <w:pStyle w:val="Heading2"/>
      </w:pPr>
      <w:bookmarkStart w:id="118" w:name="_Toc24092658"/>
      <w:r>
        <w:t>9.7</w:t>
      </w:r>
      <w:r>
        <w:tab/>
      </w:r>
      <w:r w:rsidR="00A26E43" w:rsidRPr="00C338FC">
        <w:t>Systems Failure</w:t>
      </w:r>
      <w:bookmarkEnd w:id="118"/>
    </w:p>
    <w:p w:rsidR="00A26E43" w:rsidRPr="00A26E43" w:rsidRDefault="00A26E43" w:rsidP="00D42AAE">
      <w:pPr>
        <w:pStyle w:val="Default"/>
        <w:rPr>
          <w:i/>
          <w:sz w:val="22"/>
          <w:szCs w:val="22"/>
        </w:rPr>
      </w:pPr>
    </w:p>
    <w:p w:rsidR="00DD5404" w:rsidRPr="000F0423" w:rsidRDefault="00DD5404" w:rsidP="000F0423">
      <w:pPr>
        <w:pStyle w:val="BodyText"/>
        <w:spacing w:line="360" w:lineRule="auto"/>
        <w:ind w:left="0" w:right="128"/>
        <w:jc w:val="both"/>
        <w:rPr>
          <w:rFonts w:eastAsiaTheme="minorHAnsi" w:cs="Arial"/>
        </w:rPr>
      </w:pPr>
      <w:r w:rsidRPr="000F0423">
        <w:rPr>
          <w:rFonts w:eastAsiaTheme="minorHAnsi" w:cs="Arial"/>
        </w:rPr>
        <w:t>In the event of a system failure, activity promoters shall adopt the</w:t>
      </w:r>
      <w:r w:rsidR="006123DD">
        <w:rPr>
          <w:rFonts w:eastAsiaTheme="minorHAnsi" w:cs="Arial"/>
        </w:rPr>
        <w:t xml:space="preserve"> </w:t>
      </w:r>
      <w:r w:rsidR="006123DD" w:rsidRPr="00F96EAA">
        <w:rPr>
          <w:rFonts w:eastAsiaTheme="minorHAnsi" w:cs="Arial"/>
        </w:rPr>
        <w:t>current</w:t>
      </w:r>
      <w:r w:rsidRPr="000F0423">
        <w:rPr>
          <w:rFonts w:eastAsiaTheme="minorHAnsi" w:cs="Arial"/>
        </w:rPr>
        <w:t xml:space="preserve"> </w:t>
      </w:r>
      <w:r w:rsidR="006123DD" w:rsidRPr="00F96EAA">
        <w:rPr>
          <w:rFonts w:eastAsiaTheme="minorHAnsi" w:cs="Arial"/>
        </w:rPr>
        <w:t>t</w:t>
      </w:r>
      <w:r w:rsidRPr="00F96EAA">
        <w:rPr>
          <w:rFonts w:eastAsiaTheme="minorHAnsi" w:cs="Arial"/>
        </w:rPr>
        <w:t xml:space="preserve">echnical </w:t>
      </w:r>
      <w:r w:rsidR="006123DD" w:rsidRPr="00F96EAA">
        <w:rPr>
          <w:rFonts w:eastAsiaTheme="minorHAnsi" w:cs="Arial"/>
        </w:rPr>
        <w:t>s</w:t>
      </w:r>
      <w:r w:rsidRPr="00F96EAA">
        <w:rPr>
          <w:rFonts w:eastAsiaTheme="minorHAnsi" w:cs="Arial"/>
        </w:rPr>
        <w:t xml:space="preserve">pecification </w:t>
      </w:r>
      <w:r w:rsidRPr="000F0423">
        <w:rPr>
          <w:rFonts w:eastAsiaTheme="minorHAnsi" w:cs="Arial"/>
        </w:rPr>
        <w:t xml:space="preserve">procedure. </w:t>
      </w:r>
    </w:p>
    <w:p w:rsidR="00DD5404" w:rsidRPr="005413D3" w:rsidRDefault="00E73D85" w:rsidP="005413D3">
      <w:pPr>
        <w:pStyle w:val="BodyText"/>
        <w:spacing w:line="360" w:lineRule="auto"/>
        <w:ind w:left="0" w:right="128"/>
        <w:jc w:val="both"/>
        <w:rPr>
          <w:rFonts w:eastAsiaTheme="minorHAnsi" w:cs="Arial"/>
        </w:rPr>
      </w:pPr>
      <w:r w:rsidRPr="00F96EAA">
        <w:rPr>
          <w:rFonts w:eastAsiaTheme="minorHAnsi" w:cs="Arial"/>
        </w:rPr>
        <w:t>FPNs</w:t>
      </w:r>
      <w:r w:rsidR="00DD5404" w:rsidRPr="000F0423">
        <w:rPr>
          <w:rFonts w:eastAsiaTheme="minorHAnsi" w:cs="Arial"/>
        </w:rPr>
        <w:t xml:space="preserve"> Section 74 charges and any other penalties that result due to system failures </w:t>
      </w:r>
      <w:r w:rsidR="0082737A" w:rsidRPr="000F0423">
        <w:rPr>
          <w:rFonts w:eastAsiaTheme="minorHAnsi" w:cs="Arial"/>
        </w:rPr>
        <w:t xml:space="preserve">may </w:t>
      </w:r>
      <w:r w:rsidR="00DD5404" w:rsidRPr="000F0423">
        <w:rPr>
          <w:rFonts w:eastAsiaTheme="minorHAnsi" w:cs="Arial"/>
        </w:rPr>
        <w:t xml:space="preserve">be waivered. However, activity promoters </w:t>
      </w:r>
      <w:r w:rsidR="00A91E77" w:rsidRPr="000F0423">
        <w:rPr>
          <w:rFonts w:eastAsiaTheme="minorHAnsi" w:cs="Arial"/>
        </w:rPr>
        <w:t>must</w:t>
      </w:r>
      <w:r w:rsidR="00DD5404" w:rsidRPr="000F0423">
        <w:rPr>
          <w:rFonts w:eastAsiaTheme="minorHAnsi" w:cs="Arial"/>
        </w:rPr>
        <w:t xml:space="preserve"> inform the Permit Authority about system failures immediately and get an agreement in principle to avoid the creation of FPNs and Section 74 charges in advance. </w:t>
      </w:r>
    </w:p>
    <w:p w:rsidR="00D42AAE" w:rsidRPr="00C338FC" w:rsidRDefault="000C27FD" w:rsidP="0015750A">
      <w:pPr>
        <w:pStyle w:val="Heading2"/>
      </w:pPr>
      <w:bookmarkStart w:id="119" w:name="_Toc24092659"/>
      <w:r>
        <w:t>9.8</w:t>
      </w:r>
      <w:r>
        <w:tab/>
      </w:r>
      <w:r w:rsidR="00D42AAE" w:rsidRPr="003C37AA">
        <w:t>Variations for Immediate Activities</w:t>
      </w:r>
      <w:bookmarkEnd w:id="119"/>
      <w:r w:rsidR="00D42AAE" w:rsidRPr="003C37AA">
        <w:t xml:space="preserve"> </w:t>
      </w:r>
    </w:p>
    <w:p w:rsidR="00D42AAE" w:rsidRPr="003C37AA" w:rsidRDefault="00D42AAE" w:rsidP="00D42AAE">
      <w:pPr>
        <w:pStyle w:val="Default"/>
        <w:rPr>
          <w:sz w:val="22"/>
          <w:szCs w:val="22"/>
        </w:rPr>
      </w:pPr>
    </w:p>
    <w:p w:rsidR="00D42AAE" w:rsidRPr="000F0423" w:rsidRDefault="00D42AAE" w:rsidP="000F0423">
      <w:pPr>
        <w:pStyle w:val="BodyText"/>
        <w:spacing w:line="360" w:lineRule="auto"/>
        <w:ind w:left="0" w:right="128"/>
        <w:jc w:val="both"/>
        <w:rPr>
          <w:rFonts w:eastAsiaTheme="minorHAnsi" w:cs="Arial"/>
        </w:rPr>
      </w:pPr>
      <w:r w:rsidRPr="000F0423">
        <w:rPr>
          <w:rFonts w:eastAsiaTheme="minorHAnsi" w:cs="Arial"/>
        </w:rPr>
        <w:t>In the event of immediate activities requiring a series of fault-finding excavations or openings, the following procedure shall apply where it is necessary to undertake activities beyond the initial excavation or opening that was indicated in the first permit application. For immediate activities, the activity promoter will submit the first permit application within two hours of starting the activity. That first permit application will contain the location of the</w:t>
      </w:r>
      <w:r w:rsidR="00A91E77" w:rsidRPr="000F0423">
        <w:rPr>
          <w:rFonts w:eastAsiaTheme="minorHAnsi" w:cs="Arial"/>
        </w:rPr>
        <w:t xml:space="preserve"> initial excavation or opening.</w:t>
      </w:r>
    </w:p>
    <w:p w:rsidR="00D42AAE" w:rsidRPr="000F0423" w:rsidRDefault="00D42AAE" w:rsidP="000F0423">
      <w:pPr>
        <w:pStyle w:val="BodyText"/>
        <w:spacing w:line="360" w:lineRule="auto"/>
        <w:ind w:left="0" w:right="128"/>
        <w:jc w:val="both"/>
        <w:rPr>
          <w:rFonts w:eastAsiaTheme="minorHAnsi" w:cs="Arial"/>
        </w:rPr>
      </w:pPr>
    </w:p>
    <w:p w:rsidR="00D42AAE" w:rsidRPr="000F0423" w:rsidRDefault="00D42AAE" w:rsidP="000D10F8">
      <w:pPr>
        <w:pStyle w:val="BodyText"/>
        <w:numPr>
          <w:ilvl w:val="0"/>
          <w:numId w:val="18"/>
        </w:numPr>
        <w:spacing w:line="360" w:lineRule="auto"/>
        <w:ind w:right="128"/>
        <w:jc w:val="both"/>
        <w:rPr>
          <w:rFonts w:eastAsiaTheme="minorHAnsi" w:cs="Arial"/>
        </w:rPr>
      </w:pPr>
      <w:r w:rsidRPr="000F0423">
        <w:rPr>
          <w:rFonts w:eastAsiaTheme="minorHAnsi" w:cs="Arial"/>
        </w:rPr>
        <w:t>For any further excavations or openings on the same street within 50 metres of the original excavation or</w:t>
      </w:r>
      <w:r w:rsidR="00F96EAA">
        <w:rPr>
          <w:rFonts w:eastAsiaTheme="minorHAnsi" w:cs="Arial"/>
        </w:rPr>
        <w:t xml:space="preserve"> opening, the activity promoter</w:t>
      </w:r>
      <w:r w:rsidRPr="000F0423">
        <w:rPr>
          <w:rFonts w:eastAsiaTheme="minorHAnsi" w:cs="Arial"/>
        </w:rPr>
        <w:t xml:space="preserve"> </w:t>
      </w:r>
      <w:r w:rsidR="00E73D85" w:rsidRPr="00F96EAA">
        <w:rPr>
          <w:rFonts w:eastAsiaTheme="minorHAnsi" w:cs="Arial"/>
        </w:rPr>
        <w:t xml:space="preserve">may initially </w:t>
      </w:r>
      <w:r w:rsidRPr="000F0423">
        <w:rPr>
          <w:rFonts w:eastAsiaTheme="minorHAnsi" w:cs="Arial"/>
        </w:rPr>
        <w:t xml:space="preserve">telephone the </w:t>
      </w:r>
      <w:r w:rsidR="00E05636" w:rsidRPr="000F0423">
        <w:rPr>
          <w:rFonts w:eastAsiaTheme="minorHAnsi" w:cs="Arial"/>
        </w:rPr>
        <w:t>Permit Authority</w:t>
      </w:r>
      <w:r w:rsidRPr="000F0423">
        <w:rPr>
          <w:rFonts w:eastAsiaTheme="minorHAnsi" w:cs="Arial"/>
        </w:rPr>
        <w:t xml:space="preserve"> with the new </w:t>
      </w:r>
      <w:r w:rsidRPr="00F96EAA">
        <w:rPr>
          <w:rFonts w:eastAsiaTheme="minorHAnsi" w:cs="Arial"/>
        </w:rPr>
        <w:t>location</w:t>
      </w:r>
      <w:r w:rsidR="00E73D85" w:rsidRPr="00F96EAA">
        <w:rPr>
          <w:rFonts w:eastAsiaTheme="minorHAnsi" w:cs="Arial"/>
        </w:rPr>
        <w:t xml:space="preserve"> to discuss this</w:t>
      </w:r>
      <w:r w:rsidRPr="000F0423">
        <w:rPr>
          <w:rFonts w:eastAsiaTheme="minorHAnsi" w:cs="Arial"/>
        </w:rPr>
        <w:t>. No permit variation will be needed and no variation charge will apply.</w:t>
      </w:r>
    </w:p>
    <w:p w:rsidR="00D42AAE" w:rsidRPr="00F96EAA" w:rsidRDefault="00D42AAE" w:rsidP="000F0423">
      <w:pPr>
        <w:pStyle w:val="BodyText"/>
        <w:spacing w:line="360" w:lineRule="auto"/>
        <w:ind w:left="0" w:right="128"/>
        <w:jc w:val="both"/>
        <w:rPr>
          <w:rFonts w:eastAsiaTheme="minorHAnsi" w:cs="Arial"/>
        </w:rPr>
      </w:pPr>
    </w:p>
    <w:p w:rsidR="00D42AAE" w:rsidRPr="000F0423" w:rsidRDefault="00690E44" w:rsidP="000D10F8">
      <w:pPr>
        <w:pStyle w:val="BodyText"/>
        <w:numPr>
          <w:ilvl w:val="0"/>
          <w:numId w:val="18"/>
        </w:numPr>
        <w:spacing w:line="360" w:lineRule="auto"/>
        <w:ind w:right="128"/>
        <w:jc w:val="both"/>
        <w:rPr>
          <w:rFonts w:eastAsiaTheme="minorHAnsi" w:cs="Arial"/>
        </w:rPr>
      </w:pPr>
      <w:r w:rsidRPr="00F96EAA">
        <w:rPr>
          <w:rFonts w:eastAsiaTheme="minorHAnsi" w:cs="Arial"/>
        </w:rPr>
        <w:t>t</w:t>
      </w:r>
      <w:r w:rsidR="00D42AAE" w:rsidRPr="00F96EAA">
        <w:rPr>
          <w:rFonts w:eastAsiaTheme="minorHAnsi" w:cs="Arial"/>
        </w:rPr>
        <w:t xml:space="preserve">he activity promoter </w:t>
      </w:r>
      <w:r w:rsidR="00537234" w:rsidRPr="00F96EAA">
        <w:rPr>
          <w:rFonts w:eastAsiaTheme="minorHAnsi" w:cs="Arial"/>
        </w:rPr>
        <w:t xml:space="preserve">may initially </w:t>
      </w:r>
      <w:r w:rsidR="00D42AAE" w:rsidRPr="00F96EAA">
        <w:rPr>
          <w:rFonts w:eastAsiaTheme="minorHAnsi" w:cs="Arial"/>
        </w:rPr>
        <w:t xml:space="preserve">telephone the </w:t>
      </w:r>
      <w:r w:rsidR="00E05636" w:rsidRPr="00F96EAA">
        <w:rPr>
          <w:rFonts w:eastAsiaTheme="minorHAnsi" w:cs="Arial"/>
        </w:rPr>
        <w:t>Permit Authority</w:t>
      </w:r>
      <w:r w:rsidR="00D42AAE" w:rsidRPr="00F96EAA">
        <w:rPr>
          <w:rFonts w:eastAsiaTheme="minorHAnsi" w:cs="Arial"/>
        </w:rPr>
        <w:t xml:space="preserve"> to  </w:t>
      </w:r>
      <w:r w:rsidR="008113AA" w:rsidRPr="00F96EAA">
        <w:rPr>
          <w:rFonts w:eastAsiaTheme="minorHAnsi" w:cs="Arial"/>
        </w:rPr>
        <w:t xml:space="preserve">discuss the need </w:t>
      </w:r>
      <w:r w:rsidR="008113AA" w:rsidRPr="00AC53C0">
        <w:rPr>
          <w:rFonts w:eastAsiaTheme="minorHAnsi" w:cs="Arial"/>
        </w:rPr>
        <w:t>for</w:t>
      </w:r>
      <w:r w:rsidR="008113AA">
        <w:rPr>
          <w:rFonts w:eastAsiaTheme="minorHAnsi" w:cs="Arial"/>
        </w:rPr>
        <w:t xml:space="preserve"> </w:t>
      </w:r>
      <w:r w:rsidR="00D42AAE" w:rsidRPr="000F0423">
        <w:rPr>
          <w:rFonts w:eastAsiaTheme="minorHAnsi" w:cs="Arial"/>
        </w:rPr>
        <w:t xml:space="preserve">a permit variation for the first excavation in each subsequent 50 metre band away from the original excavation or opening in the same street, i.e. 50-100 metres, 100-150 metres, etc. </w:t>
      </w:r>
      <w:r w:rsidR="008113AA" w:rsidRPr="00F96EAA">
        <w:rPr>
          <w:rFonts w:eastAsiaTheme="minorHAnsi" w:cs="Arial"/>
        </w:rPr>
        <w:t xml:space="preserve">An electronic variation must then follow </w:t>
      </w:r>
      <w:r w:rsidR="008113AA" w:rsidRPr="00AC53C0">
        <w:rPr>
          <w:rFonts w:eastAsiaTheme="minorHAnsi" w:cs="Arial"/>
        </w:rPr>
        <w:t>and the</w:t>
      </w:r>
      <w:r w:rsidR="008113AA">
        <w:rPr>
          <w:rFonts w:eastAsiaTheme="minorHAnsi" w:cs="Arial"/>
        </w:rPr>
        <w:t xml:space="preserve"> s</w:t>
      </w:r>
      <w:r w:rsidR="00D42AAE" w:rsidRPr="000F0423">
        <w:rPr>
          <w:rFonts w:eastAsiaTheme="minorHAnsi" w:cs="Arial"/>
        </w:rPr>
        <w:t xml:space="preserve">tandard permit variation charges will apply. </w:t>
      </w:r>
    </w:p>
    <w:p w:rsidR="00D42AAE" w:rsidRPr="000F0423" w:rsidRDefault="00D42AAE" w:rsidP="000F0423">
      <w:pPr>
        <w:pStyle w:val="BodyText"/>
        <w:spacing w:line="360" w:lineRule="auto"/>
        <w:ind w:left="0" w:right="128"/>
        <w:jc w:val="both"/>
        <w:rPr>
          <w:rFonts w:eastAsiaTheme="minorHAnsi" w:cs="Arial"/>
        </w:rPr>
      </w:pPr>
    </w:p>
    <w:p w:rsidR="00D42AAE" w:rsidRPr="000F0423" w:rsidRDefault="00690E44" w:rsidP="000D10F8">
      <w:pPr>
        <w:pStyle w:val="BodyText"/>
        <w:numPr>
          <w:ilvl w:val="0"/>
          <w:numId w:val="18"/>
        </w:numPr>
        <w:spacing w:line="360" w:lineRule="auto"/>
        <w:ind w:right="128"/>
        <w:jc w:val="both"/>
        <w:rPr>
          <w:rFonts w:eastAsiaTheme="minorHAnsi" w:cs="Arial"/>
        </w:rPr>
      </w:pPr>
      <w:r w:rsidRPr="000F0423">
        <w:rPr>
          <w:rFonts w:eastAsiaTheme="minorHAnsi" w:cs="Arial"/>
        </w:rPr>
        <w:t>i</w:t>
      </w:r>
      <w:r w:rsidR="00D42AAE" w:rsidRPr="000F0423">
        <w:rPr>
          <w:rFonts w:eastAsiaTheme="minorHAnsi" w:cs="Arial"/>
        </w:rPr>
        <w:t>f the search carries into a different street or a new USRN (including if the street changes to a different street/</w:t>
      </w:r>
      <w:r w:rsidR="00E05636" w:rsidRPr="000F0423">
        <w:rPr>
          <w:rFonts w:eastAsiaTheme="minorHAnsi" w:cs="Arial"/>
        </w:rPr>
        <w:t>Permit Authority</w:t>
      </w:r>
      <w:r w:rsidR="00D42AAE" w:rsidRPr="000F0423">
        <w:rPr>
          <w:rFonts w:eastAsiaTheme="minorHAnsi" w:cs="Arial"/>
        </w:rPr>
        <w:t xml:space="preserve">), then a </w:t>
      </w:r>
      <w:r w:rsidR="003C37AA" w:rsidRPr="000F0423">
        <w:rPr>
          <w:rFonts w:eastAsiaTheme="minorHAnsi" w:cs="Arial"/>
        </w:rPr>
        <w:t xml:space="preserve">new and </w:t>
      </w:r>
      <w:r w:rsidR="00A26E43" w:rsidRPr="000F0423">
        <w:rPr>
          <w:rFonts w:eastAsiaTheme="minorHAnsi" w:cs="Arial"/>
        </w:rPr>
        <w:t>separate permit application will be required.</w:t>
      </w:r>
    </w:p>
    <w:p w:rsidR="00A26E43" w:rsidRPr="000F0423" w:rsidRDefault="00A26E43" w:rsidP="000F0423">
      <w:pPr>
        <w:pStyle w:val="BodyText"/>
        <w:spacing w:line="360" w:lineRule="auto"/>
        <w:ind w:left="0" w:right="128"/>
        <w:jc w:val="both"/>
        <w:rPr>
          <w:rFonts w:eastAsiaTheme="minorHAnsi" w:cs="Arial"/>
        </w:rPr>
      </w:pPr>
    </w:p>
    <w:p w:rsidR="00D42AAE" w:rsidRPr="005413D3" w:rsidRDefault="00690E44" w:rsidP="00D42AAE">
      <w:pPr>
        <w:pStyle w:val="BodyText"/>
        <w:numPr>
          <w:ilvl w:val="0"/>
          <w:numId w:val="18"/>
        </w:numPr>
        <w:spacing w:line="360" w:lineRule="auto"/>
        <w:ind w:right="128"/>
        <w:jc w:val="both"/>
        <w:rPr>
          <w:rFonts w:eastAsiaTheme="minorHAnsi" w:cs="Arial"/>
        </w:rPr>
      </w:pPr>
      <w:r w:rsidRPr="000F0423">
        <w:rPr>
          <w:rFonts w:eastAsiaTheme="minorHAnsi" w:cs="Arial"/>
        </w:rPr>
        <w:t>i</w:t>
      </w:r>
      <w:r w:rsidR="00D42AAE" w:rsidRPr="000F0423">
        <w:rPr>
          <w:rFonts w:eastAsiaTheme="minorHAnsi" w:cs="Arial"/>
        </w:rPr>
        <w:t xml:space="preserve">f the activity promoter cannot contact the </w:t>
      </w:r>
      <w:r w:rsidR="00E05636" w:rsidRPr="000F0423">
        <w:rPr>
          <w:rFonts w:eastAsiaTheme="minorHAnsi" w:cs="Arial"/>
        </w:rPr>
        <w:t>Permit Authority</w:t>
      </w:r>
      <w:r w:rsidR="00D42AAE" w:rsidRPr="000F0423">
        <w:rPr>
          <w:rFonts w:eastAsiaTheme="minorHAnsi" w:cs="Arial"/>
        </w:rPr>
        <w:t xml:space="preserve"> by telephone, it should record the fact and send the message electronically by means of a comment. Conditions for these activities may be varied to take into account the fact that a new location, even within the permitted bands, may be more disruptive. </w:t>
      </w:r>
    </w:p>
    <w:p w:rsidR="00D42AAE" w:rsidRPr="003C37AA" w:rsidRDefault="000C27FD" w:rsidP="0015750A">
      <w:pPr>
        <w:pStyle w:val="Heading2"/>
      </w:pPr>
      <w:bookmarkStart w:id="120" w:name="_Toc24092660"/>
      <w:r>
        <w:t>9.9</w:t>
      </w:r>
      <w:r>
        <w:tab/>
      </w:r>
      <w:r w:rsidR="00211C84">
        <w:t xml:space="preserve"> Information required for Permit Variation a</w:t>
      </w:r>
      <w:r w:rsidR="00D42AAE" w:rsidRPr="003C37AA">
        <w:t>pplication</w:t>
      </w:r>
      <w:bookmarkEnd w:id="120"/>
      <w:r w:rsidR="00D42AAE" w:rsidRPr="003C37AA">
        <w:t xml:space="preserve"> </w:t>
      </w:r>
    </w:p>
    <w:p w:rsidR="00D42AAE" w:rsidRPr="003C37AA" w:rsidRDefault="00D42AAE" w:rsidP="00D42AAE">
      <w:pPr>
        <w:pStyle w:val="Default"/>
        <w:rPr>
          <w:sz w:val="22"/>
          <w:szCs w:val="22"/>
        </w:rPr>
      </w:pPr>
    </w:p>
    <w:p w:rsidR="00D42AAE" w:rsidRPr="000F0423" w:rsidRDefault="00D42AAE" w:rsidP="000F0423">
      <w:pPr>
        <w:pStyle w:val="BodyText"/>
        <w:spacing w:line="360" w:lineRule="auto"/>
        <w:ind w:left="0" w:right="128"/>
        <w:jc w:val="both"/>
        <w:rPr>
          <w:rFonts w:eastAsiaTheme="minorHAnsi" w:cs="Arial"/>
        </w:rPr>
      </w:pPr>
      <w:r w:rsidRPr="000F0423">
        <w:rPr>
          <w:rFonts w:eastAsiaTheme="minorHAnsi" w:cs="Arial"/>
        </w:rPr>
        <w:t>Applications for permit variations must contain the following information as applicable</w:t>
      </w:r>
      <w:r w:rsidR="003D34A6" w:rsidRPr="000F0423">
        <w:rPr>
          <w:rFonts w:eastAsiaTheme="minorHAnsi" w:cs="Arial"/>
        </w:rPr>
        <w:t xml:space="preserve"> to the variation application</w:t>
      </w:r>
      <w:r w:rsidR="00A26E43" w:rsidRPr="000F0423">
        <w:rPr>
          <w:rFonts w:eastAsiaTheme="minorHAnsi" w:cs="Arial"/>
        </w:rPr>
        <w:t>, although not limited to</w:t>
      </w:r>
      <w:r w:rsidR="007644C2" w:rsidRPr="000F0423">
        <w:rPr>
          <w:rFonts w:eastAsiaTheme="minorHAnsi" w:cs="Arial"/>
        </w:rPr>
        <w:t>;</w:t>
      </w:r>
    </w:p>
    <w:p w:rsidR="00D42AAE" w:rsidRPr="003C37AA" w:rsidRDefault="00D42AAE" w:rsidP="00D42AAE">
      <w:pPr>
        <w:pStyle w:val="Default"/>
        <w:rPr>
          <w:sz w:val="22"/>
          <w:szCs w:val="22"/>
        </w:rPr>
      </w:pPr>
    </w:p>
    <w:p w:rsidR="00D42AAE" w:rsidRPr="000F0423"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the revised timescale</w:t>
      </w:r>
      <w:r w:rsidR="00D42AAE" w:rsidRPr="000F0423">
        <w:rPr>
          <w:rFonts w:eastAsiaTheme="minorHAnsi" w:cs="Arial"/>
        </w:rPr>
        <w:t xml:space="preserve"> </w:t>
      </w:r>
    </w:p>
    <w:p w:rsidR="00D42AAE"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w:t>
      </w:r>
      <w:r w:rsidR="00D42AAE" w:rsidRPr="000F0423">
        <w:rPr>
          <w:rFonts w:eastAsiaTheme="minorHAnsi" w:cs="Arial"/>
        </w:rPr>
        <w:t xml:space="preserve">ny change to </w:t>
      </w:r>
      <w:r w:rsidRPr="000F0423">
        <w:rPr>
          <w:rFonts w:eastAsiaTheme="minorHAnsi" w:cs="Arial"/>
        </w:rPr>
        <w:t>the description of the activity</w:t>
      </w:r>
      <w:r w:rsidR="00D42AAE" w:rsidRPr="000F0423">
        <w:rPr>
          <w:rFonts w:eastAsiaTheme="minorHAnsi" w:cs="Arial"/>
        </w:rPr>
        <w:t xml:space="preserve"> </w:t>
      </w:r>
    </w:p>
    <w:p w:rsidR="00D42AAE"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 revised illustration</w:t>
      </w:r>
    </w:p>
    <w:p w:rsidR="00D42AAE"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w:t>
      </w:r>
      <w:r w:rsidR="00D42AAE" w:rsidRPr="000F0423">
        <w:rPr>
          <w:rFonts w:eastAsiaTheme="minorHAnsi" w:cs="Arial"/>
        </w:rPr>
        <w:t xml:space="preserve">ny change to the method of excavation </w:t>
      </w:r>
    </w:p>
    <w:p w:rsidR="00D42AAE"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w:t>
      </w:r>
      <w:r w:rsidR="00D42AAE" w:rsidRPr="000F0423">
        <w:rPr>
          <w:rFonts w:eastAsiaTheme="minorHAnsi" w:cs="Arial"/>
        </w:rPr>
        <w:t xml:space="preserve">ny variation to the depth of the excavation </w:t>
      </w:r>
    </w:p>
    <w:p w:rsidR="00D42AAE"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w:t>
      </w:r>
      <w:r w:rsidR="00D42AAE" w:rsidRPr="000F0423">
        <w:rPr>
          <w:rFonts w:eastAsiaTheme="minorHAnsi" w:cs="Arial"/>
        </w:rPr>
        <w:t>ny chan</w:t>
      </w:r>
      <w:r w:rsidRPr="000F0423">
        <w:rPr>
          <w:rFonts w:eastAsiaTheme="minorHAnsi" w:cs="Arial"/>
        </w:rPr>
        <w:t>ges to the reinstatement method</w:t>
      </w:r>
      <w:r w:rsidR="00D42AAE" w:rsidRPr="000F0423">
        <w:rPr>
          <w:rFonts w:eastAsiaTheme="minorHAnsi" w:cs="Arial"/>
        </w:rPr>
        <w:t xml:space="preserve"> </w:t>
      </w:r>
    </w:p>
    <w:p w:rsidR="00A26E43"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w:t>
      </w:r>
      <w:r w:rsidR="00D42AAE" w:rsidRPr="000F0423">
        <w:rPr>
          <w:rFonts w:eastAsiaTheme="minorHAnsi" w:cs="Arial"/>
        </w:rPr>
        <w:t>ny changes t</w:t>
      </w:r>
      <w:r w:rsidRPr="000F0423">
        <w:rPr>
          <w:rFonts w:eastAsiaTheme="minorHAnsi" w:cs="Arial"/>
        </w:rPr>
        <w:t>o the conditions, if applicable</w:t>
      </w:r>
      <w:r w:rsidR="00D42AAE" w:rsidRPr="000F0423">
        <w:rPr>
          <w:rFonts w:eastAsiaTheme="minorHAnsi" w:cs="Arial"/>
        </w:rPr>
        <w:t xml:space="preserve"> </w:t>
      </w:r>
    </w:p>
    <w:p w:rsidR="00A26E43" w:rsidRPr="008F40F5" w:rsidRDefault="007644C2" w:rsidP="000D10F8">
      <w:pPr>
        <w:pStyle w:val="BodyText"/>
        <w:numPr>
          <w:ilvl w:val="0"/>
          <w:numId w:val="18"/>
        </w:numPr>
        <w:spacing w:line="360" w:lineRule="auto"/>
        <w:ind w:right="128"/>
        <w:jc w:val="both"/>
        <w:rPr>
          <w:rFonts w:eastAsiaTheme="minorHAnsi" w:cs="Arial"/>
        </w:rPr>
      </w:pPr>
      <w:r w:rsidRPr="000F0423">
        <w:rPr>
          <w:rFonts w:eastAsiaTheme="minorHAnsi" w:cs="Arial"/>
        </w:rPr>
        <w:t>a</w:t>
      </w:r>
      <w:r w:rsidR="00A26E43" w:rsidRPr="000F0423">
        <w:rPr>
          <w:rFonts w:eastAsiaTheme="minorHAnsi" w:cs="Arial"/>
        </w:rPr>
        <w:t>ny ch</w:t>
      </w:r>
      <w:r w:rsidRPr="000F0423">
        <w:rPr>
          <w:rFonts w:eastAsiaTheme="minorHAnsi" w:cs="Arial"/>
        </w:rPr>
        <w:t>anges to the Traffic Management</w:t>
      </w:r>
    </w:p>
    <w:p w:rsidR="00D42AAE" w:rsidRPr="005413D3" w:rsidRDefault="007644C2" w:rsidP="00D42AAE">
      <w:pPr>
        <w:pStyle w:val="BodyText"/>
        <w:numPr>
          <w:ilvl w:val="0"/>
          <w:numId w:val="18"/>
        </w:numPr>
        <w:spacing w:line="360" w:lineRule="auto"/>
        <w:ind w:right="128"/>
        <w:jc w:val="both"/>
        <w:rPr>
          <w:rFonts w:eastAsiaTheme="minorHAnsi" w:cs="Arial"/>
        </w:rPr>
      </w:pPr>
      <w:r w:rsidRPr="000F0423">
        <w:rPr>
          <w:rFonts w:eastAsiaTheme="minorHAnsi" w:cs="Arial"/>
        </w:rPr>
        <w:t>a</w:t>
      </w:r>
      <w:r w:rsidR="00A26E43" w:rsidRPr="000F0423">
        <w:rPr>
          <w:rFonts w:eastAsiaTheme="minorHAnsi" w:cs="Arial"/>
        </w:rPr>
        <w:t xml:space="preserve">ny change to the actual location of the excavation </w:t>
      </w:r>
      <w:r w:rsidR="004F066A" w:rsidRPr="000F0423">
        <w:rPr>
          <w:rFonts w:eastAsiaTheme="minorHAnsi" w:cs="Arial"/>
        </w:rPr>
        <w:t>from</w:t>
      </w:r>
      <w:r w:rsidR="00A26E43" w:rsidRPr="000F0423">
        <w:rPr>
          <w:rFonts w:eastAsiaTheme="minorHAnsi" w:cs="Arial"/>
        </w:rPr>
        <w:t xml:space="preserve"> that stated on the original application.</w:t>
      </w:r>
    </w:p>
    <w:p w:rsidR="00D42AAE" w:rsidRPr="003C37AA" w:rsidRDefault="00FC37FE" w:rsidP="0015750A">
      <w:pPr>
        <w:pStyle w:val="Heading2"/>
      </w:pPr>
      <w:bookmarkStart w:id="121" w:name="_Toc24092661"/>
      <w:r>
        <w:t>9.10</w:t>
      </w:r>
      <w:r w:rsidR="000C27FD">
        <w:tab/>
      </w:r>
      <w:r w:rsidR="00D42AAE" w:rsidRPr="003C37AA">
        <w:t xml:space="preserve">Review of Permit by </w:t>
      </w:r>
      <w:r w:rsidR="00E05636">
        <w:t>Permit Authority</w:t>
      </w:r>
      <w:r w:rsidR="00211C84">
        <w:t xml:space="preserve"> due to circumstances beyond its c</w:t>
      </w:r>
      <w:r w:rsidR="00D42AAE" w:rsidRPr="003C37AA">
        <w:t>ontrol</w:t>
      </w:r>
      <w:bookmarkEnd w:id="121"/>
      <w:r w:rsidR="00D42AAE" w:rsidRPr="003C37AA">
        <w:t xml:space="preserve"> </w:t>
      </w:r>
    </w:p>
    <w:p w:rsidR="00D42AAE" w:rsidRPr="003C37AA" w:rsidRDefault="00D42AAE" w:rsidP="00D42AAE">
      <w:pPr>
        <w:pStyle w:val="Default"/>
        <w:rPr>
          <w:sz w:val="22"/>
          <w:szCs w:val="22"/>
        </w:rPr>
      </w:pPr>
    </w:p>
    <w:p w:rsidR="00D42AAE" w:rsidRPr="008F40F5" w:rsidRDefault="00D42AAE" w:rsidP="008F40F5">
      <w:pPr>
        <w:pStyle w:val="BodyText"/>
        <w:spacing w:line="360" w:lineRule="auto"/>
        <w:ind w:left="0" w:right="128"/>
        <w:jc w:val="both"/>
        <w:rPr>
          <w:rFonts w:eastAsiaTheme="minorHAnsi" w:cs="Arial"/>
        </w:rPr>
      </w:pPr>
      <w:r w:rsidRPr="008F40F5">
        <w:rPr>
          <w:rFonts w:eastAsiaTheme="minorHAnsi" w:cs="Arial"/>
        </w:rPr>
        <w:t xml:space="preserve">The </w:t>
      </w:r>
      <w:r w:rsidR="00E05636" w:rsidRPr="008F40F5">
        <w:rPr>
          <w:rFonts w:eastAsiaTheme="minorHAnsi" w:cs="Arial"/>
        </w:rPr>
        <w:t>Permit Authority</w:t>
      </w:r>
      <w:r w:rsidRPr="008F40F5">
        <w:rPr>
          <w:rFonts w:eastAsiaTheme="minorHAnsi" w:cs="Arial"/>
        </w:rPr>
        <w:t xml:space="preserve"> may review the permit and associated conditions in the event of</w:t>
      </w:r>
      <w:r w:rsidR="007340EC">
        <w:rPr>
          <w:rFonts w:eastAsiaTheme="minorHAnsi" w:cs="Arial"/>
        </w:rPr>
        <w:t xml:space="preserve"> a</w:t>
      </w:r>
      <w:r w:rsidR="00F96EAA">
        <w:rPr>
          <w:rFonts w:eastAsiaTheme="minorHAnsi" w:cs="Arial"/>
        </w:rPr>
        <w:t xml:space="preserve"> </w:t>
      </w:r>
      <w:r w:rsidR="007340EC">
        <w:rPr>
          <w:rFonts w:eastAsiaTheme="minorHAnsi" w:cs="Arial"/>
        </w:rPr>
        <w:t xml:space="preserve">change in </w:t>
      </w:r>
      <w:r w:rsidRPr="008F40F5">
        <w:rPr>
          <w:rFonts w:eastAsiaTheme="minorHAnsi" w:cs="Arial"/>
        </w:rPr>
        <w:t xml:space="preserve">circumstances beyond its control having a significant disruptive effect at the location of the activity. The </w:t>
      </w:r>
      <w:r w:rsidR="00E05636" w:rsidRPr="008F40F5">
        <w:rPr>
          <w:rFonts w:eastAsiaTheme="minorHAnsi" w:cs="Arial"/>
        </w:rPr>
        <w:t>Permit Authority</w:t>
      </w:r>
      <w:r w:rsidRPr="008F40F5">
        <w:rPr>
          <w:rFonts w:eastAsiaTheme="minorHAnsi" w:cs="Arial"/>
        </w:rPr>
        <w:t xml:space="preserve">’s policy regarding the circumstances in which it will review, vary or revoke permits on its own initiative is given in </w:t>
      </w:r>
      <w:r w:rsidR="00D6125B">
        <w:rPr>
          <w:rFonts w:eastAsiaTheme="minorHAnsi" w:cs="Arial"/>
        </w:rPr>
        <w:t>Appendix B</w:t>
      </w:r>
      <w:r w:rsidRPr="00D6125B">
        <w:rPr>
          <w:rFonts w:eastAsiaTheme="minorHAnsi" w:cs="Arial"/>
        </w:rPr>
        <w:t>.</w:t>
      </w:r>
      <w:r w:rsidRPr="008F40F5">
        <w:rPr>
          <w:rFonts w:eastAsiaTheme="minorHAnsi" w:cs="Arial"/>
        </w:rPr>
        <w:t xml:space="preserve"> </w:t>
      </w:r>
    </w:p>
    <w:p w:rsidR="00D42AAE" w:rsidRPr="008F40F5" w:rsidRDefault="00D42AAE" w:rsidP="008F40F5">
      <w:pPr>
        <w:pStyle w:val="BodyText"/>
        <w:spacing w:line="360" w:lineRule="auto"/>
        <w:ind w:left="0" w:right="128"/>
        <w:jc w:val="both"/>
        <w:rPr>
          <w:rFonts w:eastAsiaTheme="minorHAnsi" w:cs="Arial"/>
        </w:rPr>
      </w:pPr>
    </w:p>
    <w:p w:rsidR="00D42AAE" w:rsidRPr="005413D3" w:rsidRDefault="00D42AAE" w:rsidP="005413D3">
      <w:pPr>
        <w:pStyle w:val="BodyText"/>
        <w:spacing w:line="360" w:lineRule="auto"/>
        <w:ind w:left="0" w:right="128"/>
        <w:jc w:val="both"/>
        <w:rPr>
          <w:rFonts w:eastAsiaTheme="minorHAnsi" w:cs="Arial"/>
        </w:rPr>
      </w:pPr>
      <w:r w:rsidRPr="008F40F5">
        <w:rPr>
          <w:rFonts w:eastAsiaTheme="minorHAnsi" w:cs="Arial"/>
        </w:rPr>
        <w:t xml:space="preserve">No fee will apply for permit variations initiated by the </w:t>
      </w:r>
      <w:r w:rsidR="00E05636" w:rsidRPr="008F40F5">
        <w:rPr>
          <w:rFonts w:eastAsiaTheme="minorHAnsi" w:cs="Arial"/>
        </w:rPr>
        <w:t>Permit Authority</w:t>
      </w:r>
      <w:r w:rsidRPr="008F40F5">
        <w:rPr>
          <w:rFonts w:eastAsiaTheme="minorHAnsi" w:cs="Arial"/>
        </w:rPr>
        <w:t xml:space="preserve"> unless, at the same time, the activity promoter applies for permit variations which are not the result of the circumstances causing the </w:t>
      </w:r>
      <w:r w:rsidR="00E05636" w:rsidRPr="008F40F5">
        <w:rPr>
          <w:rFonts w:eastAsiaTheme="minorHAnsi" w:cs="Arial"/>
        </w:rPr>
        <w:t>Permit Authority</w:t>
      </w:r>
      <w:r w:rsidRPr="008F40F5">
        <w:rPr>
          <w:rFonts w:eastAsiaTheme="minorHAnsi" w:cs="Arial"/>
        </w:rPr>
        <w:t xml:space="preserve">’s action. </w:t>
      </w:r>
    </w:p>
    <w:p w:rsidR="00D42AAE" w:rsidRPr="003C37AA" w:rsidRDefault="00FC37FE" w:rsidP="0015750A">
      <w:pPr>
        <w:pStyle w:val="Heading2"/>
      </w:pPr>
      <w:bookmarkStart w:id="122" w:name="_Toc24092662"/>
      <w:r>
        <w:t>9.11</w:t>
      </w:r>
      <w:r w:rsidR="000C27FD">
        <w:tab/>
      </w:r>
      <w:r w:rsidR="00211C84">
        <w:t>Review of Permit due to non-c</w:t>
      </w:r>
      <w:r w:rsidR="00D42AAE" w:rsidRPr="003C37AA">
        <w:t>ompliance by the Activity Promoter</w:t>
      </w:r>
      <w:bookmarkEnd w:id="122"/>
      <w:r w:rsidR="00D42AAE" w:rsidRPr="003C37AA">
        <w:t xml:space="preserve"> </w:t>
      </w:r>
    </w:p>
    <w:p w:rsidR="00D42AAE" w:rsidRPr="003C37AA" w:rsidRDefault="00D42AAE" w:rsidP="00D42AAE">
      <w:pPr>
        <w:pStyle w:val="Default"/>
        <w:rPr>
          <w:sz w:val="22"/>
          <w:szCs w:val="22"/>
        </w:rPr>
      </w:pPr>
    </w:p>
    <w:p w:rsidR="00733D6D" w:rsidRPr="005413D3" w:rsidRDefault="00D42AAE" w:rsidP="005413D3">
      <w:pPr>
        <w:pStyle w:val="BodyText"/>
        <w:spacing w:line="360" w:lineRule="auto"/>
        <w:ind w:left="0" w:right="128"/>
        <w:jc w:val="both"/>
        <w:rPr>
          <w:rFonts w:eastAsiaTheme="minorHAnsi" w:cs="Arial"/>
        </w:rPr>
      </w:pPr>
      <w:r w:rsidRPr="008F40F5">
        <w:rPr>
          <w:rFonts w:eastAsiaTheme="minorHAnsi" w:cs="Arial"/>
        </w:rPr>
        <w:t xml:space="preserve">If the </w:t>
      </w:r>
      <w:r w:rsidR="00E05636" w:rsidRPr="008F40F5">
        <w:rPr>
          <w:rFonts w:eastAsiaTheme="minorHAnsi" w:cs="Arial"/>
        </w:rPr>
        <w:t>Permit Authority</w:t>
      </w:r>
      <w:r w:rsidRPr="008F40F5">
        <w:rPr>
          <w:rFonts w:eastAsiaTheme="minorHAnsi" w:cs="Arial"/>
        </w:rPr>
        <w:t xml:space="preserve"> considers that an activity promoter is failing to comply with the conditions of a permit, then it may issue a</w:t>
      </w:r>
      <w:r w:rsidR="003C37AA" w:rsidRPr="008F40F5">
        <w:rPr>
          <w:rFonts w:eastAsiaTheme="minorHAnsi" w:cs="Arial"/>
        </w:rPr>
        <w:t>n</w:t>
      </w:r>
      <w:r w:rsidRPr="008F40F5">
        <w:rPr>
          <w:rFonts w:eastAsiaTheme="minorHAnsi" w:cs="Arial"/>
        </w:rPr>
        <w:t xml:space="preserve"> FPN or revoke the permit. Before revoking a permit, the </w:t>
      </w:r>
      <w:r w:rsidR="00E05636" w:rsidRPr="008F40F5">
        <w:rPr>
          <w:rFonts w:eastAsiaTheme="minorHAnsi" w:cs="Arial"/>
        </w:rPr>
        <w:t>Permit Authority</w:t>
      </w:r>
      <w:r w:rsidRPr="008F40F5">
        <w:rPr>
          <w:rFonts w:eastAsiaTheme="minorHAnsi" w:cs="Arial"/>
        </w:rPr>
        <w:t xml:space="preserve"> will contact the activity promoter to inform them of its intention and </w:t>
      </w:r>
      <w:r w:rsidR="00A26E43" w:rsidRPr="008F40F5">
        <w:rPr>
          <w:rFonts w:eastAsiaTheme="minorHAnsi" w:cs="Arial"/>
        </w:rPr>
        <w:t>discuss situation in the first instance.</w:t>
      </w:r>
    </w:p>
    <w:p w:rsidR="00D42AAE" w:rsidRPr="003C37AA" w:rsidRDefault="00FC37FE" w:rsidP="0015750A">
      <w:pPr>
        <w:pStyle w:val="Heading2"/>
      </w:pPr>
      <w:bookmarkStart w:id="123" w:name="_Toc24092663"/>
      <w:r>
        <w:t>9.12</w:t>
      </w:r>
      <w:r w:rsidR="000C27FD">
        <w:tab/>
      </w:r>
      <w:r w:rsidR="00D42AAE" w:rsidRPr="003C37AA">
        <w:t>Waiving of Fees</w:t>
      </w:r>
      <w:bookmarkEnd w:id="123"/>
      <w:r w:rsidR="00D42AAE" w:rsidRPr="003C37AA">
        <w:t xml:space="preserve"> </w:t>
      </w:r>
    </w:p>
    <w:p w:rsidR="00D42AAE" w:rsidRPr="003C37AA" w:rsidRDefault="00D42AAE" w:rsidP="00D42AAE">
      <w:pPr>
        <w:pStyle w:val="Default"/>
        <w:rPr>
          <w:sz w:val="22"/>
          <w:szCs w:val="22"/>
        </w:rPr>
      </w:pPr>
    </w:p>
    <w:p w:rsidR="006258BE" w:rsidRPr="005413D3" w:rsidRDefault="00D42AAE" w:rsidP="005413D3">
      <w:pPr>
        <w:pStyle w:val="BodyText"/>
        <w:spacing w:line="360" w:lineRule="auto"/>
        <w:ind w:left="0" w:right="128"/>
        <w:jc w:val="both"/>
        <w:rPr>
          <w:rFonts w:eastAsiaTheme="minorHAnsi" w:cs="Arial"/>
        </w:rPr>
      </w:pPr>
      <w:r w:rsidRPr="008F40F5">
        <w:rPr>
          <w:rFonts w:eastAsiaTheme="minorHAnsi" w:cs="Arial"/>
        </w:rPr>
        <w:t xml:space="preserve">If the </w:t>
      </w:r>
      <w:r w:rsidR="00E05636" w:rsidRPr="008F40F5">
        <w:rPr>
          <w:rFonts w:eastAsiaTheme="minorHAnsi" w:cs="Arial"/>
        </w:rPr>
        <w:t>Permit Authority</w:t>
      </w:r>
      <w:r w:rsidRPr="008F40F5">
        <w:rPr>
          <w:rFonts w:eastAsiaTheme="minorHAnsi" w:cs="Arial"/>
        </w:rPr>
        <w:t xml:space="preserve"> has to revoke a permit through no fault of the activity promoter, no fee will be chargeable for a new permit. </w:t>
      </w:r>
    </w:p>
    <w:p w:rsidR="006258BE" w:rsidRPr="00E449FB" w:rsidRDefault="00FC37FE" w:rsidP="0015750A">
      <w:pPr>
        <w:pStyle w:val="Heading2"/>
      </w:pPr>
      <w:bookmarkStart w:id="124" w:name="_Toc24092664"/>
      <w:r>
        <w:t>9.13</w:t>
      </w:r>
      <w:r w:rsidR="000C27FD">
        <w:tab/>
      </w:r>
      <w:r w:rsidR="006258BE" w:rsidRPr="00E449FB">
        <w:t>Revocation</w:t>
      </w:r>
      <w:bookmarkEnd w:id="124"/>
    </w:p>
    <w:p w:rsidR="00D42AAE" w:rsidRPr="00A26E43" w:rsidRDefault="00D42AAE" w:rsidP="00D42AAE">
      <w:pPr>
        <w:pStyle w:val="Default"/>
        <w:rPr>
          <w:b/>
          <w:bCs/>
          <w:i/>
          <w:sz w:val="22"/>
          <w:szCs w:val="22"/>
        </w:rPr>
      </w:pPr>
    </w:p>
    <w:p w:rsidR="006258BE" w:rsidRPr="008F40F5" w:rsidRDefault="006258BE" w:rsidP="008F40F5">
      <w:pPr>
        <w:pStyle w:val="BodyText"/>
        <w:spacing w:line="360" w:lineRule="auto"/>
        <w:ind w:left="0" w:right="128"/>
        <w:jc w:val="both"/>
        <w:rPr>
          <w:rFonts w:eastAsiaTheme="minorHAnsi" w:cs="Arial"/>
        </w:rPr>
      </w:pPr>
      <w:r w:rsidRPr="008F40F5">
        <w:rPr>
          <w:rFonts w:eastAsiaTheme="minorHAnsi" w:cs="Arial"/>
        </w:rPr>
        <w:t xml:space="preserve">The </w:t>
      </w:r>
      <w:r w:rsidR="00E05636" w:rsidRPr="008F40F5">
        <w:rPr>
          <w:rFonts w:eastAsiaTheme="minorHAnsi" w:cs="Arial"/>
        </w:rPr>
        <w:t>Permit Authority</w:t>
      </w:r>
      <w:r w:rsidRPr="008F40F5">
        <w:rPr>
          <w:rFonts w:eastAsiaTheme="minorHAnsi" w:cs="Arial"/>
        </w:rPr>
        <w:t xml:space="preserve"> can revoke a permit at its own initiative; in particular, it has the power to do so under Regulation 10(4) </w:t>
      </w:r>
      <w:r w:rsidR="000359A1">
        <w:rPr>
          <w:rFonts w:eastAsiaTheme="minorHAnsi" w:cs="Arial"/>
        </w:rPr>
        <w:t>of the Regulations</w:t>
      </w:r>
      <w:r w:rsidR="000359A1" w:rsidRPr="000F0423">
        <w:rPr>
          <w:rFonts w:eastAsiaTheme="minorHAnsi" w:cs="Arial"/>
        </w:rPr>
        <w:t xml:space="preserve"> </w:t>
      </w:r>
      <w:r w:rsidRPr="008F40F5">
        <w:rPr>
          <w:rFonts w:eastAsiaTheme="minorHAnsi" w:cs="Arial"/>
        </w:rPr>
        <w:t xml:space="preserve">where there has been a breach of a condition (which is also a criminal offence).  In such a circumstance the </w:t>
      </w:r>
      <w:r w:rsidR="00E05636" w:rsidRPr="008F40F5">
        <w:rPr>
          <w:rFonts w:eastAsiaTheme="minorHAnsi" w:cs="Arial"/>
        </w:rPr>
        <w:t>Permit Authority</w:t>
      </w:r>
      <w:r w:rsidRPr="008F40F5">
        <w:rPr>
          <w:rFonts w:eastAsiaTheme="minorHAnsi" w:cs="Arial"/>
        </w:rPr>
        <w:t xml:space="preserve"> may use the provisions replacing Section 66 of NRSWA to clear the st</w:t>
      </w:r>
      <w:r w:rsidR="003C37AA" w:rsidRPr="008F40F5">
        <w:rPr>
          <w:rFonts w:eastAsiaTheme="minorHAnsi" w:cs="Arial"/>
        </w:rPr>
        <w:t>reet if required, namely under R</w:t>
      </w:r>
      <w:r w:rsidRPr="008F40F5">
        <w:rPr>
          <w:rFonts w:eastAsiaTheme="minorHAnsi" w:cs="Arial"/>
        </w:rPr>
        <w:t>egulation 18</w:t>
      </w:r>
      <w:r w:rsidR="000359A1" w:rsidRPr="000359A1">
        <w:rPr>
          <w:rFonts w:eastAsiaTheme="minorHAnsi" w:cs="Arial"/>
        </w:rPr>
        <w:t xml:space="preserve"> </w:t>
      </w:r>
      <w:r w:rsidR="000359A1">
        <w:rPr>
          <w:rFonts w:eastAsiaTheme="minorHAnsi" w:cs="Arial"/>
        </w:rPr>
        <w:t>of the Regulations</w:t>
      </w:r>
      <w:r w:rsidRPr="008F40F5">
        <w:rPr>
          <w:rFonts w:eastAsiaTheme="minorHAnsi" w:cs="Arial"/>
        </w:rPr>
        <w:t>.</w:t>
      </w:r>
      <w:r w:rsidR="00DF2EC7" w:rsidRPr="008F40F5">
        <w:rPr>
          <w:rFonts w:eastAsiaTheme="minorHAnsi" w:cs="Arial"/>
        </w:rPr>
        <w:t xml:space="preserve"> The </w:t>
      </w:r>
      <w:r w:rsidR="00E05636" w:rsidRPr="008F40F5">
        <w:rPr>
          <w:rFonts w:eastAsiaTheme="minorHAnsi" w:cs="Arial"/>
        </w:rPr>
        <w:t>Authority</w:t>
      </w:r>
      <w:r w:rsidR="004F066A" w:rsidRPr="008F40F5">
        <w:rPr>
          <w:rFonts w:eastAsiaTheme="minorHAnsi" w:cs="Arial"/>
        </w:rPr>
        <w:t>’s</w:t>
      </w:r>
      <w:r w:rsidR="00DF2EC7" w:rsidRPr="008F40F5">
        <w:rPr>
          <w:rFonts w:eastAsiaTheme="minorHAnsi" w:cs="Arial"/>
        </w:rPr>
        <w:t xml:space="preserve"> policy for revocation is </w:t>
      </w:r>
      <w:r w:rsidR="00DF2EC7" w:rsidRPr="00D6125B">
        <w:rPr>
          <w:rFonts w:eastAsiaTheme="minorHAnsi" w:cs="Arial"/>
        </w:rPr>
        <w:t xml:space="preserve">written in </w:t>
      </w:r>
      <w:r w:rsidR="00A37354" w:rsidRPr="00D6125B">
        <w:rPr>
          <w:rFonts w:eastAsiaTheme="minorHAnsi" w:cs="Arial"/>
        </w:rPr>
        <w:t>A</w:t>
      </w:r>
      <w:r w:rsidR="00DF2EC7" w:rsidRPr="00D6125B">
        <w:rPr>
          <w:rFonts w:eastAsiaTheme="minorHAnsi" w:cs="Arial"/>
        </w:rPr>
        <w:t xml:space="preserve">ppendix </w:t>
      </w:r>
      <w:r w:rsidR="00D6125B">
        <w:rPr>
          <w:rFonts w:eastAsiaTheme="minorHAnsi" w:cs="Arial"/>
        </w:rPr>
        <w:t>B</w:t>
      </w:r>
      <w:r w:rsidR="00DF2EC7" w:rsidRPr="008F40F5">
        <w:rPr>
          <w:rFonts w:eastAsiaTheme="minorHAnsi" w:cs="Arial"/>
        </w:rPr>
        <w:t xml:space="preserve"> in accordance with Regulation 15(3)</w:t>
      </w:r>
      <w:r w:rsidR="000359A1" w:rsidRPr="000359A1">
        <w:rPr>
          <w:rFonts w:eastAsiaTheme="minorHAnsi" w:cs="Arial"/>
        </w:rPr>
        <w:t xml:space="preserve"> </w:t>
      </w:r>
      <w:r w:rsidR="000359A1">
        <w:rPr>
          <w:rFonts w:eastAsiaTheme="minorHAnsi" w:cs="Arial"/>
        </w:rPr>
        <w:t>of the Regulations</w:t>
      </w:r>
      <w:r w:rsidR="00DF2EC7" w:rsidRPr="008F40F5">
        <w:rPr>
          <w:rFonts w:eastAsiaTheme="minorHAnsi" w:cs="Arial"/>
        </w:rPr>
        <w:t xml:space="preserve"> but it should be noted herein that the </w:t>
      </w:r>
      <w:r w:rsidR="00E05636" w:rsidRPr="008F40F5">
        <w:rPr>
          <w:rFonts w:eastAsiaTheme="minorHAnsi" w:cs="Arial"/>
        </w:rPr>
        <w:t>Permit Authority</w:t>
      </w:r>
      <w:r w:rsidR="00DF2EC7" w:rsidRPr="008F40F5">
        <w:rPr>
          <w:rFonts w:eastAsiaTheme="minorHAnsi" w:cs="Arial"/>
        </w:rPr>
        <w:t xml:space="preserve"> will revoke a permit on its own initiative if</w:t>
      </w:r>
      <w:r w:rsidR="007644C2" w:rsidRPr="008F40F5">
        <w:rPr>
          <w:rFonts w:eastAsiaTheme="minorHAnsi" w:cs="Arial"/>
        </w:rPr>
        <w:t>;</w:t>
      </w:r>
    </w:p>
    <w:p w:rsidR="00DF2EC7" w:rsidRDefault="00DF2EC7" w:rsidP="00D42AAE">
      <w:pPr>
        <w:pStyle w:val="Default"/>
        <w:rPr>
          <w:bCs/>
          <w:sz w:val="22"/>
          <w:szCs w:val="22"/>
        </w:rPr>
      </w:pPr>
    </w:p>
    <w:p w:rsidR="00DF2EC7" w:rsidRPr="008F40F5" w:rsidRDefault="007644C2" w:rsidP="000D10F8">
      <w:pPr>
        <w:pStyle w:val="BodyText"/>
        <w:numPr>
          <w:ilvl w:val="0"/>
          <w:numId w:val="19"/>
        </w:numPr>
        <w:spacing w:line="360" w:lineRule="auto"/>
        <w:ind w:right="128"/>
        <w:jc w:val="both"/>
        <w:rPr>
          <w:rFonts w:eastAsiaTheme="minorHAnsi" w:cs="Arial"/>
        </w:rPr>
      </w:pPr>
      <w:r w:rsidRPr="008F40F5">
        <w:rPr>
          <w:rFonts w:eastAsiaTheme="minorHAnsi" w:cs="Arial"/>
        </w:rPr>
        <w:t>a</w:t>
      </w:r>
      <w:r w:rsidR="00DF2EC7" w:rsidRPr="008F40F5">
        <w:rPr>
          <w:rFonts w:eastAsiaTheme="minorHAnsi" w:cs="Arial"/>
        </w:rPr>
        <w:t xml:space="preserve">s with variations, where the circumstances arise which cause the </w:t>
      </w:r>
      <w:r w:rsidR="00E05636" w:rsidRPr="008F40F5">
        <w:rPr>
          <w:rFonts w:eastAsiaTheme="minorHAnsi" w:cs="Arial"/>
        </w:rPr>
        <w:t>Authority</w:t>
      </w:r>
      <w:r w:rsidR="00DF2EC7" w:rsidRPr="008F40F5">
        <w:rPr>
          <w:rFonts w:eastAsiaTheme="minorHAnsi" w:cs="Arial"/>
        </w:rPr>
        <w:t xml:space="preserve"> to have to review the permit they concluded that the permit needs to be re</w:t>
      </w:r>
      <w:r w:rsidR="002D17B4" w:rsidRPr="008F40F5">
        <w:rPr>
          <w:rFonts w:eastAsiaTheme="minorHAnsi" w:cs="Arial"/>
        </w:rPr>
        <w:t>voked rather than simply varied</w:t>
      </w:r>
    </w:p>
    <w:p w:rsidR="00DF2EC7" w:rsidRPr="008F40F5" w:rsidRDefault="00DF2EC7" w:rsidP="008F40F5">
      <w:pPr>
        <w:pStyle w:val="BodyText"/>
        <w:spacing w:line="360" w:lineRule="auto"/>
        <w:ind w:left="0" w:right="128"/>
        <w:jc w:val="both"/>
        <w:rPr>
          <w:rFonts w:eastAsiaTheme="minorHAnsi" w:cs="Arial"/>
        </w:rPr>
      </w:pPr>
    </w:p>
    <w:p w:rsidR="00DF2EC7" w:rsidRPr="008F40F5" w:rsidRDefault="007644C2" w:rsidP="000D10F8">
      <w:pPr>
        <w:pStyle w:val="BodyText"/>
        <w:numPr>
          <w:ilvl w:val="0"/>
          <w:numId w:val="19"/>
        </w:numPr>
        <w:spacing w:line="360" w:lineRule="auto"/>
        <w:ind w:right="128"/>
        <w:jc w:val="both"/>
        <w:rPr>
          <w:rFonts w:eastAsiaTheme="minorHAnsi" w:cs="Arial"/>
        </w:rPr>
      </w:pPr>
      <w:r w:rsidRPr="008F40F5">
        <w:rPr>
          <w:rFonts w:eastAsiaTheme="minorHAnsi" w:cs="Arial"/>
        </w:rPr>
        <w:t>r</w:t>
      </w:r>
      <w:r w:rsidR="00DF2EC7" w:rsidRPr="008F40F5">
        <w:rPr>
          <w:rFonts w:eastAsiaTheme="minorHAnsi" w:cs="Arial"/>
        </w:rPr>
        <w:t>evocation will be exception</w:t>
      </w:r>
      <w:r w:rsidR="004F066A" w:rsidRPr="008F40F5">
        <w:rPr>
          <w:rFonts w:eastAsiaTheme="minorHAnsi" w:cs="Arial"/>
        </w:rPr>
        <w:t>al</w:t>
      </w:r>
      <w:r w:rsidR="00DF2EC7" w:rsidRPr="008F40F5">
        <w:rPr>
          <w:rFonts w:eastAsiaTheme="minorHAnsi" w:cs="Arial"/>
        </w:rPr>
        <w:t xml:space="preserve"> and will only happen when the circumstances could not have been reasonably predicted or where the impact is significant</w:t>
      </w:r>
      <w:r w:rsidR="002D17B4" w:rsidRPr="008F40F5">
        <w:rPr>
          <w:rFonts w:eastAsiaTheme="minorHAnsi" w:cs="Arial"/>
        </w:rPr>
        <w:t>.</w:t>
      </w:r>
    </w:p>
    <w:p w:rsidR="006258BE" w:rsidRPr="008F40F5" w:rsidRDefault="006258BE" w:rsidP="008F40F5">
      <w:pPr>
        <w:pStyle w:val="BodyText"/>
        <w:spacing w:line="360" w:lineRule="auto"/>
        <w:ind w:left="0" w:right="128"/>
        <w:jc w:val="both"/>
        <w:rPr>
          <w:rFonts w:eastAsiaTheme="minorHAnsi" w:cs="Arial"/>
        </w:rPr>
      </w:pPr>
    </w:p>
    <w:p w:rsidR="006258BE" w:rsidRPr="008F40F5" w:rsidRDefault="00DF2EC7" w:rsidP="008F40F5">
      <w:pPr>
        <w:pStyle w:val="BodyText"/>
        <w:spacing w:line="360" w:lineRule="auto"/>
        <w:ind w:left="0" w:right="128"/>
        <w:jc w:val="both"/>
        <w:rPr>
          <w:rFonts w:eastAsiaTheme="minorHAnsi" w:cs="Arial"/>
        </w:rPr>
      </w:pPr>
      <w:r w:rsidRPr="008F40F5">
        <w:rPr>
          <w:rFonts w:eastAsiaTheme="minorHAnsi" w:cs="Arial"/>
        </w:rPr>
        <w:t xml:space="preserve">No charge will be </w:t>
      </w:r>
      <w:r w:rsidR="004F066A" w:rsidRPr="008F40F5">
        <w:rPr>
          <w:rFonts w:eastAsiaTheme="minorHAnsi" w:cs="Arial"/>
        </w:rPr>
        <w:t xml:space="preserve">raised </w:t>
      </w:r>
      <w:r w:rsidRPr="008F40F5">
        <w:rPr>
          <w:rFonts w:eastAsiaTheme="minorHAnsi" w:cs="Arial"/>
        </w:rPr>
        <w:t xml:space="preserve">for the revocation if made at the </w:t>
      </w:r>
      <w:r w:rsidR="00E05636" w:rsidRPr="008F40F5">
        <w:rPr>
          <w:rFonts w:eastAsiaTheme="minorHAnsi" w:cs="Arial"/>
        </w:rPr>
        <w:t>Permit Authority</w:t>
      </w:r>
      <w:r w:rsidR="004F066A" w:rsidRPr="008F40F5">
        <w:rPr>
          <w:rFonts w:eastAsiaTheme="minorHAnsi" w:cs="Arial"/>
        </w:rPr>
        <w:t>’s</w:t>
      </w:r>
      <w:r w:rsidRPr="008F40F5">
        <w:rPr>
          <w:rFonts w:eastAsiaTheme="minorHAnsi" w:cs="Arial"/>
        </w:rPr>
        <w:t xml:space="preserve"> own initiative.  If as a result of the revocation a promoter has to apply for a new permit there would be no fee for the new permit except where the permit is revoked as a consequence of any action or omission on the part of the promoter.</w:t>
      </w:r>
    </w:p>
    <w:p w:rsidR="00DF2EC7" w:rsidRPr="008F40F5" w:rsidRDefault="00DF2EC7" w:rsidP="008F40F5">
      <w:pPr>
        <w:pStyle w:val="BodyText"/>
        <w:spacing w:line="360" w:lineRule="auto"/>
        <w:ind w:left="0" w:right="128"/>
        <w:jc w:val="both"/>
        <w:rPr>
          <w:rFonts w:eastAsiaTheme="minorHAnsi" w:cs="Arial"/>
        </w:rPr>
      </w:pPr>
    </w:p>
    <w:p w:rsidR="00DF2EC7" w:rsidRPr="00D6125B" w:rsidRDefault="00DF2EC7" w:rsidP="008F40F5">
      <w:pPr>
        <w:pStyle w:val="BodyText"/>
        <w:spacing w:line="360" w:lineRule="auto"/>
        <w:ind w:left="0" w:right="128"/>
        <w:jc w:val="both"/>
        <w:rPr>
          <w:rFonts w:eastAsiaTheme="minorHAnsi" w:cs="Arial"/>
        </w:rPr>
      </w:pPr>
      <w:r w:rsidRPr="008F40F5">
        <w:rPr>
          <w:rFonts w:eastAsiaTheme="minorHAnsi" w:cs="Arial"/>
        </w:rPr>
        <w:t xml:space="preserve">Revocation will be used as an alternative to criminal action where it is reasonable taking into account the nature of the breach and </w:t>
      </w:r>
      <w:r w:rsidRPr="00D6125B">
        <w:rPr>
          <w:rFonts w:eastAsiaTheme="minorHAnsi" w:cs="Arial"/>
        </w:rPr>
        <w:t>where it is proportionate.</w:t>
      </w:r>
    </w:p>
    <w:p w:rsidR="00DF2EC7" w:rsidRPr="00D6125B" w:rsidRDefault="00DF2EC7" w:rsidP="008F40F5">
      <w:pPr>
        <w:pStyle w:val="BodyText"/>
        <w:spacing w:line="360" w:lineRule="auto"/>
        <w:ind w:left="0" w:right="128"/>
        <w:jc w:val="both"/>
        <w:rPr>
          <w:rFonts w:eastAsiaTheme="minorHAnsi" w:cs="Arial"/>
        </w:rPr>
      </w:pPr>
    </w:p>
    <w:p w:rsidR="00DF2EC7" w:rsidRPr="005413D3" w:rsidRDefault="00DF2EC7" w:rsidP="005413D3">
      <w:pPr>
        <w:pStyle w:val="BodyText"/>
        <w:spacing w:line="360" w:lineRule="auto"/>
        <w:ind w:left="0" w:right="128"/>
        <w:jc w:val="both"/>
        <w:rPr>
          <w:rFonts w:eastAsiaTheme="minorHAnsi" w:cs="Arial"/>
        </w:rPr>
      </w:pPr>
      <w:r w:rsidRPr="00D6125B">
        <w:rPr>
          <w:rFonts w:eastAsiaTheme="minorHAnsi" w:cs="Arial"/>
        </w:rPr>
        <w:t xml:space="preserve">Where the promoter disagrees with the </w:t>
      </w:r>
      <w:r w:rsidR="00E05636" w:rsidRPr="00D6125B">
        <w:rPr>
          <w:rFonts w:eastAsiaTheme="minorHAnsi" w:cs="Arial"/>
        </w:rPr>
        <w:t>Permit Authority</w:t>
      </w:r>
      <w:r w:rsidRPr="00D6125B">
        <w:rPr>
          <w:rFonts w:eastAsiaTheme="minorHAnsi" w:cs="Arial"/>
        </w:rPr>
        <w:t xml:space="preserve"> decision in any of the above, the promoter has </w:t>
      </w:r>
      <w:r w:rsidR="003C37AA" w:rsidRPr="00D6125B">
        <w:rPr>
          <w:rFonts w:eastAsiaTheme="minorHAnsi" w:cs="Arial"/>
        </w:rPr>
        <w:t>the</w:t>
      </w:r>
      <w:r w:rsidRPr="00D6125B">
        <w:rPr>
          <w:rFonts w:eastAsiaTheme="minorHAnsi" w:cs="Arial"/>
        </w:rPr>
        <w:t xml:space="preserve"> option of invoking the dispute resol</w:t>
      </w:r>
      <w:r w:rsidR="003C37AA" w:rsidRPr="00D6125B">
        <w:rPr>
          <w:rFonts w:eastAsiaTheme="minorHAnsi" w:cs="Arial"/>
        </w:rPr>
        <w:t>ution procedure as detailed in S</w:t>
      </w:r>
      <w:r w:rsidRPr="00D6125B">
        <w:rPr>
          <w:rFonts w:eastAsiaTheme="minorHAnsi" w:cs="Arial"/>
        </w:rPr>
        <w:t xml:space="preserve">ection </w:t>
      </w:r>
      <w:r w:rsidR="00A37354" w:rsidRPr="00D6125B">
        <w:rPr>
          <w:rFonts w:eastAsiaTheme="minorHAnsi" w:cs="Arial"/>
        </w:rPr>
        <w:t>1</w:t>
      </w:r>
      <w:r w:rsidR="002D17B4" w:rsidRPr="00D6125B">
        <w:rPr>
          <w:rFonts w:eastAsiaTheme="minorHAnsi" w:cs="Arial"/>
        </w:rPr>
        <w:t>5.</w:t>
      </w:r>
    </w:p>
    <w:p w:rsidR="00D42AAE" w:rsidRPr="003C37AA" w:rsidRDefault="00FC37FE" w:rsidP="0015750A">
      <w:pPr>
        <w:pStyle w:val="Heading2"/>
      </w:pPr>
      <w:bookmarkStart w:id="125" w:name="_Toc24092665"/>
      <w:r>
        <w:t>9.14</w:t>
      </w:r>
      <w:r w:rsidR="000C27FD">
        <w:tab/>
      </w:r>
      <w:r w:rsidR="00D42AAE" w:rsidRPr="003C37AA">
        <w:t xml:space="preserve">Continuation of an Activity when a Permit has been </w:t>
      </w:r>
      <w:r w:rsidR="00036109" w:rsidRPr="003C37AA">
        <w:t>revoked</w:t>
      </w:r>
      <w:bookmarkEnd w:id="125"/>
      <w:r w:rsidR="00D42AAE" w:rsidRPr="003C37AA">
        <w:t xml:space="preserve"> </w:t>
      </w:r>
    </w:p>
    <w:p w:rsidR="00D42AAE" w:rsidRPr="003C37AA" w:rsidRDefault="00D42AAE" w:rsidP="00D42AAE">
      <w:pPr>
        <w:pStyle w:val="Default"/>
        <w:rPr>
          <w:sz w:val="22"/>
          <w:szCs w:val="22"/>
        </w:rPr>
      </w:pPr>
    </w:p>
    <w:p w:rsidR="00D42AAE" w:rsidRPr="008F40F5" w:rsidRDefault="00D42AAE" w:rsidP="008F40F5">
      <w:pPr>
        <w:pStyle w:val="BodyText"/>
        <w:spacing w:line="360" w:lineRule="auto"/>
        <w:ind w:left="0" w:right="128"/>
        <w:jc w:val="both"/>
        <w:rPr>
          <w:rFonts w:eastAsiaTheme="minorHAnsi" w:cs="Arial"/>
        </w:rPr>
      </w:pPr>
      <w:r w:rsidRPr="008F40F5">
        <w:rPr>
          <w:rFonts w:eastAsiaTheme="minorHAnsi" w:cs="Arial"/>
        </w:rPr>
        <w:t>An activity promoter will be committing an offence if it continues an activity when a permit has been revoked.</w:t>
      </w:r>
      <w:r w:rsidR="006258BE" w:rsidRPr="008F40F5">
        <w:rPr>
          <w:rFonts w:eastAsiaTheme="minorHAnsi" w:cs="Arial"/>
        </w:rPr>
        <w:t xml:space="preserve"> </w:t>
      </w:r>
    </w:p>
    <w:p w:rsidR="00A26E43" w:rsidRPr="00AD3B7E" w:rsidRDefault="000C27FD" w:rsidP="0015750A">
      <w:pPr>
        <w:pStyle w:val="Heading1"/>
      </w:pPr>
      <w:bookmarkStart w:id="126" w:name="_Toc24092666"/>
      <w:r>
        <w:t>10.</w:t>
      </w:r>
      <w:r>
        <w:tab/>
      </w:r>
      <w:r w:rsidR="00A26E43">
        <w:t>Cancellation of a Permit</w:t>
      </w:r>
      <w:bookmarkEnd w:id="126"/>
      <w:r w:rsidR="00A26E43">
        <w:t xml:space="preserve"> </w:t>
      </w:r>
    </w:p>
    <w:p w:rsidR="00A26E43" w:rsidRDefault="00A26E43" w:rsidP="00A26E43">
      <w:pPr>
        <w:pStyle w:val="Default"/>
        <w:rPr>
          <w:b/>
          <w:bCs/>
          <w:sz w:val="22"/>
          <w:szCs w:val="22"/>
        </w:rPr>
      </w:pPr>
    </w:p>
    <w:p w:rsidR="00A26E43" w:rsidRDefault="000C27FD" w:rsidP="0015750A">
      <w:pPr>
        <w:pStyle w:val="Heading2"/>
      </w:pPr>
      <w:bookmarkStart w:id="127" w:name="_Toc24092667"/>
      <w:r>
        <w:t>10.1</w:t>
      </w:r>
      <w:r>
        <w:tab/>
      </w:r>
      <w:r w:rsidR="00A26E43">
        <w:t>Cancellation Process</w:t>
      </w:r>
      <w:bookmarkEnd w:id="127"/>
      <w:r w:rsidR="00A26E43">
        <w:t xml:space="preserve"> </w:t>
      </w:r>
    </w:p>
    <w:p w:rsidR="00A26E43" w:rsidRDefault="00A26E43" w:rsidP="00A26E43">
      <w:pPr>
        <w:pStyle w:val="Default"/>
        <w:rPr>
          <w:sz w:val="22"/>
          <w:szCs w:val="22"/>
        </w:rPr>
      </w:pPr>
    </w:p>
    <w:p w:rsidR="00BE0E2F" w:rsidRPr="008F40F5" w:rsidRDefault="00BE0E2F" w:rsidP="008F40F5">
      <w:pPr>
        <w:pStyle w:val="BodyText"/>
        <w:spacing w:line="360" w:lineRule="auto"/>
        <w:ind w:left="0" w:right="128"/>
        <w:jc w:val="both"/>
        <w:rPr>
          <w:rFonts w:eastAsiaTheme="minorHAnsi" w:cs="Arial"/>
        </w:rPr>
      </w:pPr>
      <w:r w:rsidRPr="008F40F5">
        <w:rPr>
          <w:rFonts w:eastAsiaTheme="minorHAnsi" w:cs="Arial"/>
        </w:rPr>
        <w:t xml:space="preserve">There is no mechanism for suspending or postponing a permit should </w:t>
      </w:r>
      <w:r w:rsidR="007644C2" w:rsidRPr="008F40F5">
        <w:rPr>
          <w:rFonts w:eastAsiaTheme="minorHAnsi" w:cs="Arial"/>
        </w:rPr>
        <w:t xml:space="preserve">the </w:t>
      </w:r>
      <w:r w:rsidRPr="008F40F5">
        <w:rPr>
          <w:rFonts w:eastAsiaTheme="minorHAnsi" w:cs="Arial"/>
        </w:rPr>
        <w:t xml:space="preserve">activity need to occur at a later date once a permit has already been </w:t>
      </w:r>
      <w:r w:rsidR="004F066A" w:rsidRPr="008F40F5">
        <w:rPr>
          <w:rFonts w:eastAsiaTheme="minorHAnsi" w:cs="Arial"/>
        </w:rPr>
        <w:t>granted</w:t>
      </w:r>
      <w:r w:rsidRPr="008F40F5">
        <w:rPr>
          <w:rFonts w:eastAsiaTheme="minorHAnsi" w:cs="Arial"/>
        </w:rPr>
        <w:t xml:space="preserve">.  In these circumstances a permit will require cancelling and </w:t>
      </w:r>
      <w:r w:rsidR="004F066A" w:rsidRPr="008F40F5">
        <w:rPr>
          <w:rFonts w:eastAsiaTheme="minorHAnsi" w:cs="Arial"/>
        </w:rPr>
        <w:t>re-applying</w:t>
      </w:r>
      <w:r w:rsidRPr="008F40F5">
        <w:rPr>
          <w:rFonts w:eastAsiaTheme="minorHAnsi" w:cs="Arial"/>
        </w:rPr>
        <w:t xml:space="preserve"> and permit fees will apply for the new permit. </w:t>
      </w:r>
    </w:p>
    <w:p w:rsidR="00BE0E2F" w:rsidRPr="008F40F5" w:rsidRDefault="00BE0E2F" w:rsidP="008F40F5">
      <w:pPr>
        <w:pStyle w:val="BodyText"/>
        <w:spacing w:line="360" w:lineRule="auto"/>
        <w:ind w:left="0" w:right="128"/>
        <w:jc w:val="both"/>
        <w:rPr>
          <w:rFonts w:eastAsiaTheme="minorHAnsi" w:cs="Arial"/>
        </w:rPr>
      </w:pPr>
    </w:p>
    <w:p w:rsidR="00A26E43" w:rsidRPr="008F40F5" w:rsidRDefault="00A26E43" w:rsidP="008F40F5">
      <w:pPr>
        <w:pStyle w:val="BodyText"/>
        <w:spacing w:line="360" w:lineRule="auto"/>
        <w:ind w:left="0" w:right="128"/>
        <w:jc w:val="both"/>
        <w:rPr>
          <w:rFonts w:eastAsiaTheme="minorHAnsi" w:cs="Arial"/>
        </w:rPr>
      </w:pPr>
      <w:r w:rsidRPr="008F40F5">
        <w:rPr>
          <w:rFonts w:eastAsiaTheme="minorHAnsi" w:cs="Arial"/>
        </w:rPr>
        <w:t xml:space="preserve">If an activity promoter wishes to cancel a permit for which it has no further use, or withdraw a permit application that has been submitted, for which a permit has not yet been granted, it should use the cancellation process containing the relevant activity/works reference – see </w:t>
      </w:r>
      <w:r w:rsidR="00174F44" w:rsidRPr="00F96EAA">
        <w:rPr>
          <w:rFonts w:eastAsiaTheme="minorHAnsi" w:cs="Arial"/>
        </w:rPr>
        <w:t>the current t</w:t>
      </w:r>
      <w:r w:rsidRPr="00F96EAA">
        <w:rPr>
          <w:rFonts w:eastAsiaTheme="minorHAnsi" w:cs="Arial"/>
        </w:rPr>
        <w:t xml:space="preserve">echnical </w:t>
      </w:r>
      <w:r w:rsidR="00174F44" w:rsidRPr="00F96EAA">
        <w:rPr>
          <w:rFonts w:eastAsiaTheme="minorHAnsi" w:cs="Arial"/>
        </w:rPr>
        <w:t>s</w:t>
      </w:r>
      <w:r w:rsidRPr="00F96EAA">
        <w:rPr>
          <w:rFonts w:eastAsiaTheme="minorHAnsi" w:cs="Arial"/>
        </w:rPr>
        <w:t>pecifica</w:t>
      </w:r>
      <w:r w:rsidRPr="008F40F5">
        <w:rPr>
          <w:rFonts w:eastAsiaTheme="minorHAnsi" w:cs="Arial"/>
        </w:rPr>
        <w:t xml:space="preserve">tion. </w:t>
      </w:r>
    </w:p>
    <w:p w:rsidR="00A26E43" w:rsidRPr="008F40F5" w:rsidRDefault="00A26E43" w:rsidP="008F40F5">
      <w:pPr>
        <w:pStyle w:val="BodyText"/>
        <w:spacing w:line="360" w:lineRule="auto"/>
        <w:ind w:left="0" w:right="128"/>
        <w:jc w:val="both"/>
        <w:rPr>
          <w:rFonts w:eastAsiaTheme="minorHAnsi" w:cs="Arial"/>
        </w:rPr>
      </w:pPr>
    </w:p>
    <w:p w:rsidR="00A26E43" w:rsidRPr="005413D3" w:rsidRDefault="00BE0E2F" w:rsidP="005413D3">
      <w:pPr>
        <w:pStyle w:val="BodyText"/>
        <w:spacing w:line="360" w:lineRule="auto"/>
        <w:ind w:left="0" w:right="128"/>
        <w:jc w:val="both"/>
        <w:rPr>
          <w:rFonts w:eastAsiaTheme="minorHAnsi" w:cs="Arial"/>
        </w:rPr>
      </w:pPr>
      <w:r w:rsidRPr="00D6125B">
        <w:rPr>
          <w:rFonts w:eastAsiaTheme="minorHAnsi" w:cs="Arial"/>
        </w:rPr>
        <w:t>No fee is payable for cancellations unless the permit has already been granted in which case the fee will be chargeable.</w:t>
      </w:r>
      <w:r w:rsidR="007644C2" w:rsidRPr="00D6125B">
        <w:rPr>
          <w:rFonts w:eastAsiaTheme="minorHAnsi" w:cs="Arial"/>
        </w:rPr>
        <w:t xml:space="preserve"> </w:t>
      </w:r>
      <w:r w:rsidR="004048D9" w:rsidRPr="00D6125B">
        <w:rPr>
          <w:rFonts w:eastAsiaTheme="minorHAnsi" w:cs="Arial"/>
        </w:rPr>
        <w:t>See S</w:t>
      </w:r>
      <w:r w:rsidR="007644C2" w:rsidRPr="00D6125B">
        <w:rPr>
          <w:rFonts w:eastAsiaTheme="minorHAnsi" w:cs="Arial"/>
        </w:rPr>
        <w:t>ection 12.5 for circumstances</w:t>
      </w:r>
      <w:r w:rsidR="007644C2" w:rsidRPr="008F40F5">
        <w:rPr>
          <w:rFonts w:eastAsiaTheme="minorHAnsi" w:cs="Arial"/>
        </w:rPr>
        <w:t xml:space="preserve"> where fee reductions apply.</w:t>
      </w:r>
    </w:p>
    <w:p w:rsidR="00A26E43" w:rsidRPr="003C37AA" w:rsidRDefault="000C27FD" w:rsidP="0015750A">
      <w:pPr>
        <w:pStyle w:val="Heading2"/>
      </w:pPr>
      <w:bookmarkStart w:id="128" w:name="_Toc24092668"/>
      <w:r>
        <w:t>10.2</w:t>
      </w:r>
      <w:r>
        <w:tab/>
      </w:r>
      <w:r w:rsidR="00A26E43" w:rsidRPr="003C37AA">
        <w:t>Co</w:t>
      </w:r>
      <w:r w:rsidR="00211C84">
        <w:t>ntinuing an Activity following c</w:t>
      </w:r>
      <w:r w:rsidR="00A26E43" w:rsidRPr="003C37AA">
        <w:t>ancellation of a Permit</w:t>
      </w:r>
      <w:bookmarkEnd w:id="128"/>
      <w:r w:rsidR="00A26E43" w:rsidRPr="003C37AA">
        <w:t xml:space="preserve"> </w:t>
      </w:r>
    </w:p>
    <w:p w:rsidR="00A26E43" w:rsidRPr="003C37AA" w:rsidRDefault="00A26E43" w:rsidP="00A26E43">
      <w:pPr>
        <w:pStyle w:val="Default"/>
        <w:rPr>
          <w:sz w:val="22"/>
          <w:szCs w:val="22"/>
        </w:rPr>
      </w:pPr>
    </w:p>
    <w:p w:rsidR="008F40F5" w:rsidRDefault="00A26E43" w:rsidP="00150DB7">
      <w:pPr>
        <w:pStyle w:val="BodyText"/>
        <w:spacing w:line="360" w:lineRule="auto"/>
        <w:ind w:left="0" w:right="128"/>
        <w:jc w:val="both"/>
        <w:rPr>
          <w:rFonts w:eastAsiaTheme="minorHAnsi" w:cs="Arial"/>
        </w:rPr>
      </w:pPr>
      <w:r w:rsidRPr="008F40F5">
        <w:rPr>
          <w:rFonts w:eastAsiaTheme="minorHAnsi" w:cs="Arial"/>
        </w:rPr>
        <w:t>An activity promoter will be committing an offence if it continues an activity wh</w:t>
      </w:r>
      <w:r w:rsidR="00150DB7">
        <w:rPr>
          <w:rFonts w:eastAsiaTheme="minorHAnsi" w:cs="Arial"/>
        </w:rPr>
        <w:t>en a permit has been cancelled.</w:t>
      </w:r>
    </w:p>
    <w:p w:rsidR="00150DB7" w:rsidRDefault="00150DB7" w:rsidP="00150DB7">
      <w:pPr>
        <w:pStyle w:val="BodyText"/>
        <w:spacing w:line="360" w:lineRule="auto"/>
        <w:ind w:left="0" w:right="128"/>
        <w:jc w:val="both"/>
        <w:rPr>
          <w:rFonts w:eastAsiaTheme="minorHAnsi" w:cs="Arial"/>
        </w:rPr>
      </w:pPr>
    </w:p>
    <w:p w:rsidR="00595270" w:rsidRPr="00AD3B7E" w:rsidRDefault="000C27FD" w:rsidP="0015750A">
      <w:pPr>
        <w:pStyle w:val="Heading1"/>
      </w:pPr>
      <w:bookmarkStart w:id="129" w:name="_Toc24092669"/>
      <w:r>
        <w:t>11</w:t>
      </w:r>
      <w:r>
        <w:tab/>
      </w:r>
      <w:r w:rsidR="00595270" w:rsidRPr="00AD3B7E">
        <w:t>Permit Conditions</w:t>
      </w:r>
      <w:bookmarkEnd w:id="129"/>
      <w:r w:rsidR="00595270" w:rsidRPr="00AD3B7E">
        <w:t xml:space="preserve"> </w:t>
      </w:r>
    </w:p>
    <w:p w:rsidR="00F91E0C" w:rsidRPr="00386D71" w:rsidRDefault="00F91E0C" w:rsidP="00595270">
      <w:pPr>
        <w:pStyle w:val="Default"/>
        <w:rPr>
          <w:color w:val="auto"/>
          <w:sz w:val="28"/>
          <w:szCs w:val="28"/>
        </w:rPr>
      </w:pPr>
    </w:p>
    <w:p w:rsidR="00595270" w:rsidRPr="00386D71" w:rsidRDefault="000C27FD" w:rsidP="0015750A">
      <w:pPr>
        <w:pStyle w:val="Heading2"/>
      </w:pPr>
      <w:bookmarkStart w:id="130" w:name="_Toc24092670"/>
      <w:r>
        <w:t>11.1</w:t>
      </w:r>
      <w:r>
        <w:tab/>
      </w:r>
      <w:r w:rsidR="00211C84">
        <w:t>Condition c</w:t>
      </w:r>
      <w:r w:rsidR="00595270" w:rsidRPr="00386D71">
        <w:t>lasses</w:t>
      </w:r>
      <w:bookmarkEnd w:id="130"/>
      <w:r w:rsidR="00595270" w:rsidRPr="00386D71">
        <w:t xml:space="preserve"> </w:t>
      </w:r>
    </w:p>
    <w:p w:rsidR="00BF1B9C" w:rsidRPr="00386D71" w:rsidRDefault="00BF1B9C" w:rsidP="00595270">
      <w:pPr>
        <w:pStyle w:val="Default"/>
        <w:rPr>
          <w:i/>
          <w:color w:val="auto"/>
          <w:sz w:val="22"/>
          <w:szCs w:val="22"/>
        </w:rPr>
      </w:pPr>
    </w:p>
    <w:p w:rsidR="00E449FB" w:rsidRPr="00F13D49" w:rsidRDefault="00036109" w:rsidP="00F13D49">
      <w:pPr>
        <w:pStyle w:val="BodyText"/>
        <w:spacing w:line="360" w:lineRule="auto"/>
        <w:ind w:left="0" w:right="128"/>
        <w:jc w:val="both"/>
        <w:rPr>
          <w:rFonts w:eastAsiaTheme="minorHAnsi" w:cs="Arial"/>
        </w:rPr>
      </w:pPr>
      <w:r w:rsidRPr="008F40F5">
        <w:rPr>
          <w:rFonts w:eastAsiaTheme="minorHAnsi" w:cs="Arial"/>
        </w:rPr>
        <w:t>The</w:t>
      </w:r>
      <w:r w:rsidR="00AB4F53" w:rsidRPr="008F40F5">
        <w:rPr>
          <w:rFonts w:eastAsiaTheme="minorHAnsi" w:cs="Arial"/>
        </w:rPr>
        <w:t xml:space="preserve"> </w:t>
      </w:r>
      <w:r w:rsidR="00A72082" w:rsidRPr="008F40F5">
        <w:rPr>
          <w:rFonts w:eastAsiaTheme="minorHAnsi" w:cs="Arial"/>
        </w:rPr>
        <w:t>Permit Scheme</w:t>
      </w:r>
      <w:r w:rsidR="00AB4F53" w:rsidRPr="008F40F5">
        <w:rPr>
          <w:rFonts w:eastAsiaTheme="minorHAnsi" w:cs="Arial"/>
        </w:rPr>
        <w:t xml:space="preserve"> will use the </w:t>
      </w:r>
      <w:r w:rsidR="000359A1" w:rsidRPr="000359A1">
        <w:rPr>
          <w:rFonts w:eastAsiaTheme="minorHAnsi" w:cs="Arial"/>
        </w:rPr>
        <w:t>Statutory Guidance for Highway Authority Permit Schemes – Permit Scheme Conditions March</w:t>
      </w:r>
      <w:r w:rsidR="004C345D">
        <w:rPr>
          <w:rFonts w:eastAsiaTheme="minorHAnsi" w:cs="Arial"/>
        </w:rPr>
        <w:t xml:space="preserve"> </w:t>
      </w:r>
      <w:r w:rsidR="000359A1" w:rsidRPr="000359A1">
        <w:rPr>
          <w:rFonts w:eastAsiaTheme="minorHAnsi" w:cs="Arial"/>
        </w:rPr>
        <w:t>2015</w:t>
      </w:r>
      <w:r w:rsidR="000359A1">
        <w:rPr>
          <w:rFonts w:eastAsiaTheme="minorHAnsi" w:cs="Arial"/>
        </w:rPr>
        <w:t xml:space="preserve"> and its successors</w:t>
      </w:r>
      <w:r w:rsidR="00AB4F53" w:rsidRPr="008F40F5">
        <w:rPr>
          <w:rFonts w:eastAsiaTheme="minorHAnsi" w:cs="Arial"/>
        </w:rPr>
        <w:t>.</w:t>
      </w:r>
      <w:r w:rsidR="00A831B0" w:rsidRPr="008F40F5">
        <w:rPr>
          <w:rFonts w:eastAsiaTheme="minorHAnsi" w:cs="Arial"/>
        </w:rPr>
        <w:t xml:space="preserve"> In deciding which conditions should be applied the </w:t>
      </w:r>
      <w:r w:rsidR="00E05636" w:rsidRPr="008F40F5">
        <w:rPr>
          <w:rFonts w:eastAsiaTheme="minorHAnsi" w:cs="Arial"/>
        </w:rPr>
        <w:t>Permit Authority</w:t>
      </w:r>
      <w:r w:rsidR="00A831B0" w:rsidRPr="008F40F5">
        <w:rPr>
          <w:rFonts w:eastAsiaTheme="minorHAnsi" w:cs="Arial"/>
        </w:rPr>
        <w:t xml:space="preserve"> will consider the proposed activity’s potential to cause disruption.  Where possible, conditions attached to a permit will provide flexibility for the promoter by requiring an outcome rather than stipulating the method by which the work must be carried out.</w:t>
      </w:r>
    </w:p>
    <w:p w:rsidR="00595270" w:rsidRPr="00386D71" w:rsidRDefault="000C27FD" w:rsidP="0015750A">
      <w:pPr>
        <w:pStyle w:val="Heading2"/>
      </w:pPr>
      <w:bookmarkStart w:id="131" w:name="_Toc24092671"/>
      <w:r>
        <w:t>11.2</w:t>
      </w:r>
      <w:r>
        <w:tab/>
      </w:r>
      <w:r w:rsidR="00595270" w:rsidRPr="00386D71">
        <w:t>Breaching of Conditions</w:t>
      </w:r>
      <w:bookmarkEnd w:id="131"/>
      <w:r w:rsidR="00595270" w:rsidRPr="00386D71">
        <w:t xml:space="preserve"> </w:t>
      </w:r>
    </w:p>
    <w:p w:rsidR="00F91E0C" w:rsidRPr="00386D71" w:rsidRDefault="00F91E0C" w:rsidP="00595270">
      <w:pPr>
        <w:pStyle w:val="Default"/>
        <w:rPr>
          <w:color w:val="auto"/>
          <w:sz w:val="22"/>
          <w:szCs w:val="22"/>
        </w:rPr>
      </w:pPr>
    </w:p>
    <w:p w:rsidR="00595270" w:rsidRPr="008F40F5" w:rsidRDefault="00595270" w:rsidP="008F40F5">
      <w:pPr>
        <w:pStyle w:val="BodyText"/>
        <w:spacing w:line="360" w:lineRule="auto"/>
        <w:ind w:left="0" w:right="128"/>
        <w:jc w:val="both"/>
        <w:rPr>
          <w:rFonts w:eastAsiaTheme="minorHAnsi" w:cs="Arial"/>
        </w:rPr>
      </w:pPr>
      <w:r w:rsidRPr="008F40F5">
        <w:rPr>
          <w:rFonts w:eastAsiaTheme="minorHAnsi" w:cs="Arial"/>
        </w:rPr>
        <w:t xml:space="preserve">If the </w:t>
      </w:r>
      <w:r w:rsidR="00E05636" w:rsidRPr="008F40F5">
        <w:rPr>
          <w:rFonts w:eastAsiaTheme="minorHAnsi" w:cs="Arial"/>
        </w:rPr>
        <w:t>Permit Authority</w:t>
      </w:r>
      <w:r w:rsidRPr="008F40F5">
        <w:rPr>
          <w:rFonts w:eastAsiaTheme="minorHAnsi" w:cs="Arial"/>
        </w:rPr>
        <w:t xml:space="preserve"> considers that an activity promoter is failing to comply with the conditions of a permit, then it may revoke the permit. Before revoking a permit, the </w:t>
      </w:r>
      <w:r w:rsidR="00E05636" w:rsidRPr="008F40F5">
        <w:rPr>
          <w:rFonts w:eastAsiaTheme="minorHAnsi" w:cs="Arial"/>
        </w:rPr>
        <w:t>Permit Authority</w:t>
      </w:r>
      <w:r w:rsidRPr="008F40F5">
        <w:rPr>
          <w:rFonts w:eastAsiaTheme="minorHAnsi" w:cs="Arial"/>
        </w:rPr>
        <w:t xml:space="preserve"> will contact the activity promoter to warn them of its intention and allow the situation to be discussed. </w:t>
      </w:r>
    </w:p>
    <w:p w:rsidR="00F91E0C" w:rsidRPr="008F40F5" w:rsidRDefault="00F91E0C" w:rsidP="008F40F5">
      <w:pPr>
        <w:pStyle w:val="BodyText"/>
        <w:spacing w:line="360" w:lineRule="auto"/>
        <w:ind w:left="0" w:right="128"/>
        <w:jc w:val="both"/>
        <w:rPr>
          <w:rFonts w:eastAsiaTheme="minorHAnsi" w:cs="Arial"/>
        </w:rPr>
      </w:pPr>
    </w:p>
    <w:p w:rsidR="00E22772" w:rsidRPr="005413D3" w:rsidRDefault="00595270" w:rsidP="005413D3">
      <w:pPr>
        <w:pStyle w:val="BodyText"/>
        <w:spacing w:line="360" w:lineRule="auto"/>
        <w:ind w:left="0" w:right="128"/>
        <w:jc w:val="both"/>
        <w:rPr>
          <w:rFonts w:eastAsiaTheme="minorHAnsi" w:cs="Arial"/>
        </w:rPr>
      </w:pPr>
      <w:r w:rsidRPr="008F40F5">
        <w:rPr>
          <w:rFonts w:eastAsiaTheme="minorHAnsi" w:cs="Arial"/>
        </w:rPr>
        <w:t xml:space="preserve">Where it appears to the </w:t>
      </w:r>
      <w:r w:rsidR="00E05636" w:rsidRPr="008F40F5">
        <w:rPr>
          <w:rFonts w:eastAsiaTheme="minorHAnsi" w:cs="Arial"/>
        </w:rPr>
        <w:t>Permit Authority</w:t>
      </w:r>
      <w:r w:rsidRPr="008F40F5">
        <w:rPr>
          <w:rFonts w:eastAsiaTheme="minorHAnsi" w:cs="Arial"/>
        </w:rPr>
        <w:t xml:space="preserve"> that a condition has been breached and that the activity promoter or a </w:t>
      </w:r>
      <w:r w:rsidRPr="00D6125B">
        <w:rPr>
          <w:rFonts w:eastAsiaTheme="minorHAnsi" w:cs="Arial"/>
        </w:rPr>
        <w:t>person contracted to act on its behalf has therefore committed an offence, it will ta</w:t>
      </w:r>
      <w:r w:rsidR="00D5279C" w:rsidRPr="00D6125B">
        <w:rPr>
          <w:rFonts w:eastAsiaTheme="minorHAnsi" w:cs="Arial"/>
        </w:rPr>
        <w:t xml:space="preserve">ke action as described in </w:t>
      </w:r>
      <w:r w:rsidR="007644C2" w:rsidRPr="00D6125B">
        <w:rPr>
          <w:rFonts w:eastAsiaTheme="minorHAnsi" w:cs="Arial"/>
        </w:rPr>
        <w:t>S</w:t>
      </w:r>
      <w:r w:rsidR="00D5279C" w:rsidRPr="00D6125B">
        <w:rPr>
          <w:rFonts w:eastAsiaTheme="minorHAnsi" w:cs="Arial"/>
        </w:rPr>
        <w:t xml:space="preserve">ection </w:t>
      </w:r>
      <w:r w:rsidR="004F066A" w:rsidRPr="00D6125B">
        <w:rPr>
          <w:rFonts w:eastAsiaTheme="minorHAnsi" w:cs="Arial"/>
        </w:rPr>
        <w:t>1</w:t>
      </w:r>
      <w:r w:rsidR="00A37354" w:rsidRPr="00D6125B">
        <w:rPr>
          <w:rFonts w:eastAsiaTheme="minorHAnsi" w:cs="Arial"/>
        </w:rPr>
        <w:t>7</w:t>
      </w:r>
      <w:r w:rsidR="004048D9" w:rsidRPr="00D6125B">
        <w:rPr>
          <w:rFonts w:eastAsiaTheme="minorHAnsi" w:cs="Arial"/>
        </w:rPr>
        <w:t>.</w:t>
      </w:r>
    </w:p>
    <w:p w:rsidR="00595270" w:rsidRPr="00CC6090" w:rsidRDefault="000C27FD" w:rsidP="0015750A">
      <w:pPr>
        <w:pStyle w:val="Heading2"/>
      </w:pPr>
      <w:bookmarkStart w:id="132" w:name="_Toc24092672"/>
      <w:r>
        <w:t>11.3</w:t>
      </w:r>
      <w:r>
        <w:tab/>
      </w:r>
      <w:r w:rsidR="00211C84">
        <w:t>Avoidance of conflict with o</w:t>
      </w:r>
      <w:r w:rsidR="00595270" w:rsidRPr="00CC6090">
        <w:t xml:space="preserve">ther </w:t>
      </w:r>
      <w:r w:rsidR="00211C84">
        <w:t>l</w:t>
      </w:r>
      <w:r w:rsidR="00595270" w:rsidRPr="00CC6090">
        <w:t>egislation</w:t>
      </w:r>
      <w:bookmarkEnd w:id="132"/>
      <w:r w:rsidR="00595270" w:rsidRPr="00CC6090">
        <w:t xml:space="preserve"> </w:t>
      </w:r>
    </w:p>
    <w:p w:rsidR="00E22772" w:rsidRPr="00CC6090" w:rsidRDefault="00E22772" w:rsidP="00595270">
      <w:pPr>
        <w:pStyle w:val="Default"/>
        <w:rPr>
          <w:color w:val="auto"/>
          <w:sz w:val="22"/>
          <w:szCs w:val="22"/>
        </w:rPr>
      </w:pPr>
    </w:p>
    <w:p w:rsidR="00595270" w:rsidRPr="008F40F5" w:rsidRDefault="00595270" w:rsidP="008F40F5">
      <w:pPr>
        <w:pStyle w:val="BodyText"/>
        <w:spacing w:line="360" w:lineRule="auto"/>
        <w:ind w:left="0" w:right="128"/>
        <w:jc w:val="both"/>
        <w:rPr>
          <w:rFonts w:eastAsiaTheme="minorHAnsi" w:cs="Arial"/>
        </w:rPr>
      </w:pPr>
      <w:r w:rsidRPr="008F40F5">
        <w:rPr>
          <w:rFonts w:eastAsiaTheme="minorHAnsi" w:cs="Arial"/>
        </w:rPr>
        <w:t xml:space="preserve">The </w:t>
      </w:r>
      <w:r w:rsidR="00E05636" w:rsidRPr="008F40F5">
        <w:rPr>
          <w:rFonts w:eastAsiaTheme="minorHAnsi" w:cs="Arial"/>
        </w:rPr>
        <w:t>Permit Authority</w:t>
      </w:r>
      <w:r w:rsidRPr="008F40F5">
        <w:rPr>
          <w:rFonts w:eastAsiaTheme="minorHAnsi" w:cs="Arial"/>
        </w:rPr>
        <w:t xml:space="preserve"> will endeavour to ensure that any conditions applied to a permit do not conflict with the activity promoter’s obligations under separate legislation. The activity promoter should bring such conflicts to the atte</w:t>
      </w:r>
      <w:r w:rsidR="00CB44EA" w:rsidRPr="008F40F5">
        <w:rPr>
          <w:rFonts w:eastAsiaTheme="minorHAnsi" w:cs="Arial"/>
        </w:rPr>
        <w:t xml:space="preserve">ntion of the </w:t>
      </w:r>
      <w:r w:rsidR="00E05636" w:rsidRPr="008F40F5">
        <w:rPr>
          <w:rFonts w:eastAsiaTheme="minorHAnsi" w:cs="Arial"/>
        </w:rPr>
        <w:t>Permit Authority</w:t>
      </w:r>
      <w:r w:rsidR="00CB44EA" w:rsidRPr="008F40F5">
        <w:rPr>
          <w:rFonts w:eastAsiaTheme="minorHAnsi" w:cs="Arial"/>
        </w:rPr>
        <w:t xml:space="preserve">, </w:t>
      </w:r>
      <w:r w:rsidR="004F066A" w:rsidRPr="008F40F5">
        <w:rPr>
          <w:rFonts w:eastAsiaTheme="minorHAnsi" w:cs="Arial"/>
        </w:rPr>
        <w:t>w</w:t>
      </w:r>
      <w:r w:rsidRPr="008F40F5">
        <w:rPr>
          <w:rFonts w:eastAsiaTheme="minorHAnsi" w:cs="Arial"/>
        </w:rPr>
        <w:t xml:space="preserve">ho will then be responsible for resolving the issue with the other body and amending the permit conditions accordingly. If the activity promoter has safety concerns about conditions set by the </w:t>
      </w:r>
      <w:r w:rsidR="00E05636" w:rsidRPr="008F40F5">
        <w:rPr>
          <w:rFonts w:eastAsiaTheme="minorHAnsi" w:cs="Arial"/>
        </w:rPr>
        <w:t>Permit Authority</w:t>
      </w:r>
      <w:r w:rsidRPr="008F40F5">
        <w:rPr>
          <w:rFonts w:eastAsiaTheme="minorHAnsi" w:cs="Arial"/>
        </w:rPr>
        <w:t xml:space="preserve">, it should raise these concerns with the </w:t>
      </w:r>
      <w:r w:rsidR="00E05636" w:rsidRPr="008F40F5">
        <w:rPr>
          <w:rFonts w:eastAsiaTheme="minorHAnsi" w:cs="Arial"/>
        </w:rPr>
        <w:t>Permit Authority</w:t>
      </w:r>
      <w:r w:rsidRPr="008F40F5">
        <w:rPr>
          <w:rFonts w:eastAsiaTheme="minorHAnsi" w:cs="Arial"/>
        </w:rPr>
        <w:t xml:space="preserve"> and, if necessary, challenge the permit condition</w:t>
      </w:r>
    </w:p>
    <w:p w:rsidR="00F71C30" w:rsidRPr="008F40F5" w:rsidRDefault="00F71C30" w:rsidP="008F40F5">
      <w:pPr>
        <w:pStyle w:val="BodyText"/>
        <w:spacing w:line="360" w:lineRule="auto"/>
        <w:ind w:left="0" w:right="128"/>
        <w:jc w:val="both"/>
        <w:rPr>
          <w:rFonts w:eastAsiaTheme="minorHAnsi" w:cs="Arial"/>
        </w:rPr>
      </w:pPr>
    </w:p>
    <w:p w:rsidR="00F71C30" w:rsidRPr="005413D3" w:rsidRDefault="00F71C30" w:rsidP="005413D3">
      <w:pPr>
        <w:pStyle w:val="BodyText"/>
        <w:spacing w:line="360" w:lineRule="auto"/>
        <w:ind w:left="0" w:right="128"/>
        <w:jc w:val="both"/>
        <w:rPr>
          <w:rFonts w:eastAsiaTheme="minorHAnsi" w:cs="Arial"/>
        </w:rPr>
      </w:pPr>
      <w:r w:rsidRPr="008F40F5">
        <w:rPr>
          <w:rFonts w:eastAsiaTheme="minorHAnsi" w:cs="Arial"/>
        </w:rPr>
        <w:t>All parties should promote safe working practices and act reasonably and responsibly.</w:t>
      </w:r>
    </w:p>
    <w:p w:rsidR="00F71C30" w:rsidRPr="00CC6090" w:rsidRDefault="000C27FD" w:rsidP="0015750A">
      <w:pPr>
        <w:pStyle w:val="Heading2"/>
      </w:pPr>
      <w:bookmarkStart w:id="133" w:name="_Toc24092673"/>
      <w:r>
        <w:t>11.4</w:t>
      </w:r>
      <w:r>
        <w:tab/>
      </w:r>
      <w:r w:rsidR="00E05636">
        <w:t>Permit Authority</w:t>
      </w:r>
      <w:r w:rsidR="00F71C30" w:rsidRPr="00CC6090">
        <w:t xml:space="preserve"> Imposed Conditions</w:t>
      </w:r>
      <w:bookmarkEnd w:id="133"/>
    </w:p>
    <w:p w:rsidR="00F71C30" w:rsidRPr="00CC6090" w:rsidRDefault="00F71C30" w:rsidP="00595270">
      <w:pPr>
        <w:pStyle w:val="Default"/>
        <w:rPr>
          <w:color w:val="auto"/>
          <w:sz w:val="22"/>
          <w:szCs w:val="22"/>
        </w:rPr>
      </w:pPr>
    </w:p>
    <w:p w:rsidR="00F71C30" w:rsidRPr="00C3328C" w:rsidRDefault="00F71C30" w:rsidP="008F40F5">
      <w:pPr>
        <w:pStyle w:val="BodyText"/>
        <w:spacing w:line="360" w:lineRule="auto"/>
        <w:ind w:left="0" w:right="128"/>
        <w:jc w:val="both"/>
        <w:rPr>
          <w:rFonts w:eastAsiaTheme="minorHAnsi" w:cs="Arial"/>
        </w:rPr>
      </w:pPr>
      <w:r w:rsidRPr="00C3328C">
        <w:rPr>
          <w:rFonts w:eastAsiaTheme="minorHAnsi" w:cs="Arial"/>
        </w:rPr>
        <w:t xml:space="preserve">The </w:t>
      </w:r>
      <w:r w:rsidR="00E05636" w:rsidRPr="00C3328C">
        <w:rPr>
          <w:rFonts w:eastAsiaTheme="minorHAnsi" w:cs="Arial"/>
        </w:rPr>
        <w:t>Permit Authority</w:t>
      </w:r>
      <w:r w:rsidRPr="00C3328C">
        <w:rPr>
          <w:rFonts w:eastAsiaTheme="minorHAnsi" w:cs="Arial"/>
        </w:rPr>
        <w:t xml:space="preserve"> may request that further</w:t>
      </w:r>
      <w:r w:rsidRPr="009404AA">
        <w:rPr>
          <w:rFonts w:eastAsiaTheme="minorHAnsi" w:cs="Arial"/>
        </w:rPr>
        <w:t xml:space="preserve"> </w:t>
      </w:r>
      <w:r w:rsidR="00C3328C" w:rsidRPr="009404AA">
        <w:rPr>
          <w:rFonts w:eastAsiaTheme="minorHAnsi" w:cs="Arial"/>
        </w:rPr>
        <w:t xml:space="preserve">national </w:t>
      </w:r>
      <w:r w:rsidR="00C3328C" w:rsidRPr="00C3328C">
        <w:rPr>
          <w:rFonts w:eastAsiaTheme="minorHAnsi" w:cs="Arial"/>
          <w:color w:val="000000" w:themeColor="text1"/>
        </w:rPr>
        <w:t>conditions</w:t>
      </w:r>
      <w:r w:rsidRPr="00C3328C">
        <w:rPr>
          <w:rFonts w:eastAsiaTheme="minorHAnsi" w:cs="Arial"/>
        </w:rPr>
        <w:t xml:space="preserve"> are applied prior to granting the permit.  The impositions of such conditions will be in </w:t>
      </w:r>
      <w:r w:rsidR="004F066A" w:rsidRPr="00C3328C">
        <w:rPr>
          <w:rFonts w:eastAsiaTheme="minorHAnsi" w:cs="Arial"/>
        </w:rPr>
        <w:t>full</w:t>
      </w:r>
      <w:r w:rsidRPr="00C3328C">
        <w:rPr>
          <w:rFonts w:eastAsiaTheme="minorHAnsi" w:cs="Arial"/>
        </w:rPr>
        <w:t xml:space="preserve"> consultation with the promoter of the activity and they will be included in the modified application and the subsequent permit.</w:t>
      </w:r>
    </w:p>
    <w:p w:rsidR="00F71C30" w:rsidRPr="00C3328C" w:rsidRDefault="00F71C30" w:rsidP="008F40F5">
      <w:pPr>
        <w:pStyle w:val="BodyText"/>
        <w:spacing w:line="360" w:lineRule="auto"/>
        <w:ind w:left="0" w:right="128"/>
        <w:jc w:val="both"/>
        <w:rPr>
          <w:rFonts w:eastAsiaTheme="minorHAnsi" w:cs="Arial"/>
        </w:rPr>
      </w:pPr>
    </w:p>
    <w:p w:rsidR="00595270" w:rsidRPr="005413D3" w:rsidRDefault="00F71C30" w:rsidP="005413D3">
      <w:pPr>
        <w:pStyle w:val="BodyText"/>
        <w:spacing w:line="360" w:lineRule="auto"/>
        <w:ind w:left="0" w:right="128"/>
        <w:jc w:val="both"/>
        <w:rPr>
          <w:rFonts w:eastAsiaTheme="minorHAnsi" w:cs="Arial"/>
        </w:rPr>
      </w:pPr>
      <w:r w:rsidRPr="00C3328C">
        <w:rPr>
          <w:rFonts w:eastAsiaTheme="minorHAnsi" w:cs="Arial"/>
        </w:rPr>
        <w:t>The</w:t>
      </w:r>
      <w:r w:rsidR="005C528D" w:rsidRPr="00C3328C">
        <w:rPr>
          <w:rFonts w:eastAsiaTheme="minorHAnsi" w:cs="Arial"/>
        </w:rPr>
        <w:t xml:space="preserve"> </w:t>
      </w:r>
      <w:r w:rsidR="00E05636" w:rsidRPr="00C3328C">
        <w:rPr>
          <w:rFonts w:eastAsiaTheme="minorHAnsi" w:cs="Arial"/>
        </w:rPr>
        <w:t>Permit Authority</w:t>
      </w:r>
      <w:r w:rsidR="005C528D" w:rsidRPr="00C3328C">
        <w:rPr>
          <w:rFonts w:eastAsiaTheme="minorHAnsi" w:cs="Arial"/>
        </w:rPr>
        <w:t xml:space="preserve"> may also vary the conditions on a permit after it has been granted as an </w:t>
      </w:r>
      <w:r w:rsidR="00E05636" w:rsidRPr="00C3328C">
        <w:rPr>
          <w:rFonts w:eastAsiaTheme="minorHAnsi" w:cs="Arial"/>
        </w:rPr>
        <w:t>Authority</w:t>
      </w:r>
      <w:r w:rsidR="005C528D" w:rsidRPr="00C3328C">
        <w:rPr>
          <w:rFonts w:eastAsiaTheme="minorHAnsi" w:cs="Arial"/>
        </w:rPr>
        <w:t xml:space="preserve"> imposed variation.  There will be no fee for </w:t>
      </w:r>
      <w:r w:rsidR="004048D9" w:rsidRPr="00C3328C">
        <w:rPr>
          <w:rFonts w:eastAsiaTheme="minorHAnsi" w:cs="Arial"/>
        </w:rPr>
        <w:t>these variations as set out in S</w:t>
      </w:r>
      <w:r w:rsidR="005C528D" w:rsidRPr="00C3328C">
        <w:rPr>
          <w:rFonts w:eastAsiaTheme="minorHAnsi" w:cs="Arial"/>
        </w:rPr>
        <w:t xml:space="preserve">ection </w:t>
      </w:r>
      <w:r w:rsidR="00A37354" w:rsidRPr="00C3328C">
        <w:rPr>
          <w:rFonts w:eastAsiaTheme="minorHAnsi" w:cs="Arial"/>
        </w:rPr>
        <w:t>12.4</w:t>
      </w:r>
      <w:r w:rsidR="007644C2" w:rsidRPr="00C3328C">
        <w:rPr>
          <w:rFonts w:eastAsiaTheme="minorHAnsi" w:cs="Arial"/>
        </w:rPr>
        <w:t>.</w:t>
      </w:r>
    </w:p>
    <w:p w:rsidR="00733D6D" w:rsidRPr="001A35A6" w:rsidRDefault="00211C84" w:rsidP="0015750A">
      <w:pPr>
        <w:pStyle w:val="Heading2"/>
      </w:pPr>
      <w:bookmarkStart w:id="134" w:name="_Toc24092674"/>
      <w:r>
        <w:t>11.5</w:t>
      </w:r>
      <w:r>
        <w:tab/>
        <w:t>Imposing Co</w:t>
      </w:r>
      <w:r w:rsidR="001A35A6" w:rsidRPr="001A35A6">
        <w:t xml:space="preserve">nditions upon Highway </w:t>
      </w:r>
      <w:r w:rsidR="00E05636">
        <w:t>Authority</w:t>
      </w:r>
      <w:r w:rsidR="007644C2">
        <w:t xml:space="preserve"> Works P</w:t>
      </w:r>
      <w:r w:rsidR="001A35A6" w:rsidRPr="001A35A6">
        <w:t>ermits</w:t>
      </w:r>
      <w:bookmarkEnd w:id="134"/>
    </w:p>
    <w:p w:rsidR="001A35A6" w:rsidRDefault="001A35A6" w:rsidP="00595270">
      <w:pPr>
        <w:pStyle w:val="Default"/>
        <w:rPr>
          <w:b/>
          <w:bCs/>
          <w:color w:val="auto"/>
          <w:sz w:val="28"/>
          <w:szCs w:val="28"/>
        </w:rPr>
      </w:pPr>
    </w:p>
    <w:p w:rsidR="00150DB7" w:rsidRPr="008F40F5" w:rsidRDefault="007644C2" w:rsidP="008F40F5">
      <w:pPr>
        <w:pStyle w:val="BodyText"/>
        <w:spacing w:line="360" w:lineRule="auto"/>
        <w:ind w:left="0" w:right="128"/>
        <w:jc w:val="both"/>
        <w:rPr>
          <w:rFonts w:eastAsiaTheme="minorHAnsi" w:cs="Arial"/>
        </w:rPr>
      </w:pPr>
      <w:r w:rsidRPr="008F40F5">
        <w:rPr>
          <w:rFonts w:eastAsiaTheme="minorHAnsi" w:cs="Arial"/>
        </w:rPr>
        <w:t>The H</w:t>
      </w:r>
      <w:r w:rsidR="001A35A6" w:rsidRPr="008F40F5">
        <w:rPr>
          <w:rFonts w:eastAsiaTheme="minorHAnsi" w:cs="Arial"/>
        </w:rPr>
        <w:t xml:space="preserve">ighway </w:t>
      </w:r>
      <w:r w:rsidR="00E05636" w:rsidRPr="008F40F5">
        <w:rPr>
          <w:rFonts w:eastAsiaTheme="minorHAnsi" w:cs="Arial"/>
        </w:rPr>
        <w:t>Authority</w:t>
      </w:r>
      <w:r w:rsidR="001A35A6" w:rsidRPr="008F40F5">
        <w:rPr>
          <w:rFonts w:eastAsiaTheme="minorHAnsi" w:cs="Arial"/>
        </w:rPr>
        <w:t xml:space="preserve"> will be subject to the same conditions in the sam</w:t>
      </w:r>
      <w:r w:rsidR="008F40F5">
        <w:rPr>
          <w:rFonts w:eastAsiaTheme="minorHAnsi" w:cs="Arial"/>
        </w:rPr>
        <w:t>e form and for the same reason</w:t>
      </w:r>
    </w:p>
    <w:p w:rsidR="00595270" w:rsidRPr="00AD3B7E" w:rsidRDefault="000C27FD" w:rsidP="0015750A">
      <w:pPr>
        <w:pStyle w:val="Heading1"/>
      </w:pPr>
      <w:bookmarkStart w:id="135" w:name="_Toc24092675"/>
      <w:r>
        <w:t>12</w:t>
      </w:r>
      <w:r>
        <w:tab/>
      </w:r>
      <w:r w:rsidR="00595270" w:rsidRPr="00AD3B7E">
        <w:t>Fees</w:t>
      </w:r>
      <w:bookmarkEnd w:id="135"/>
      <w:r w:rsidR="00595270" w:rsidRPr="00AD3B7E">
        <w:t xml:space="preserve"> </w:t>
      </w:r>
    </w:p>
    <w:p w:rsidR="00E22772" w:rsidRPr="00096B1F" w:rsidRDefault="00E22772" w:rsidP="00595270">
      <w:pPr>
        <w:pStyle w:val="Default"/>
        <w:rPr>
          <w:b/>
          <w:bCs/>
          <w:i/>
          <w:sz w:val="22"/>
          <w:szCs w:val="22"/>
        </w:rPr>
      </w:pPr>
    </w:p>
    <w:p w:rsidR="00595270" w:rsidRPr="00003C26" w:rsidRDefault="000C27FD" w:rsidP="0015750A">
      <w:pPr>
        <w:pStyle w:val="Heading2"/>
      </w:pPr>
      <w:bookmarkStart w:id="136" w:name="_Toc24092676"/>
      <w:r>
        <w:t>12.1</w:t>
      </w:r>
      <w:r>
        <w:tab/>
      </w:r>
      <w:r w:rsidR="00E05636">
        <w:t>Permit Authority</w:t>
      </w:r>
      <w:r w:rsidR="00211C84">
        <w:t>’s p</w:t>
      </w:r>
      <w:r w:rsidR="00595270" w:rsidRPr="00003C26">
        <w:t xml:space="preserve">ower to </w:t>
      </w:r>
      <w:r w:rsidR="00211C84">
        <w:t>c</w:t>
      </w:r>
      <w:r w:rsidR="00595270" w:rsidRPr="00003C26">
        <w:t>harge Fees</w:t>
      </w:r>
      <w:bookmarkEnd w:id="136"/>
      <w:r w:rsidR="00595270" w:rsidRPr="00003C26">
        <w:t xml:space="preserve"> </w:t>
      </w:r>
    </w:p>
    <w:p w:rsidR="00E22772" w:rsidRPr="00003C26" w:rsidRDefault="00E22772" w:rsidP="00595270">
      <w:pPr>
        <w:pStyle w:val="Default"/>
        <w:rPr>
          <w:sz w:val="22"/>
          <w:szCs w:val="22"/>
        </w:rPr>
      </w:pPr>
    </w:p>
    <w:p w:rsidR="00595270" w:rsidRPr="008F40F5" w:rsidRDefault="00595270" w:rsidP="008F40F5">
      <w:pPr>
        <w:pStyle w:val="BodyText"/>
        <w:spacing w:line="360" w:lineRule="auto"/>
        <w:ind w:left="0" w:right="128"/>
        <w:jc w:val="both"/>
        <w:rPr>
          <w:rFonts w:eastAsiaTheme="minorHAnsi" w:cs="Arial"/>
        </w:rPr>
      </w:pPr>
      <w:r w:rsidRPr="008F40F5">
        <w:rPr>
          <w:rFonts w:eastAsiaTheme="minorHAnsi" w:cs="Arial"/>
        </w:rPr>
        <w:t xml:space="preserve">To meet the costs of introducing and operating the </w:t>
      </w:r>
      <w:r w:rsidR="00A72082" w:rsidRPr="008F40F5">
        <w:rPr>
          <w:rFonts w:eastAsiaTheme="minorHAnsi" w:cs="Arial"/>
        </w:rPr>
        <w:t>Permit Scheme</w:t>
      </w:r>
      <w:r w:rsidRPr="008F40F5">
        <w:rPr>
          <w:rFonts w:eastAsiaTheme="minorHAnsi" w:cs="Arial"/>
        </w:rPr>
        <w:t>, Regulation 30</w:t>
      </w:r>
      <w:r w:rsidR="000359A1">
        <w:rPr>
          <w:rFonts w:eastAsiaTheme="minorHAnsi" w:cs="Arial"/>
        </w:rPr>
        <w:t xml:space="preserve"> of the Regulations</w:t>
      </w:r>
      <w:r w:rsidRPr="008F40F5">
        <w:rPr>
          <w:rFonts w:eastAsiaTheme="minorHAnsi" w:cs="Arial"/>
        </w:rPr>
        <w:t xml:space="preserve"> gives the </w:t>
      </w:r>
      <w:r w:rsidR="00E05636" w:rsidRPr="008F40F5">
        <w:rPr>
          <w:rFonts w:eastAsiaTheme="minorHAnsi" w:cs="Arial"/>
        </w:rPr>
        <w:t>Permit Authority</w:t>
      </w:r>
      <w:r w:rsidRPr="008F40F5">
        <w:rPr>
          <w:rFonts w:eastAsiaTheme="minorHAnsi" w:cs="Arial"/>
        </w:rPr>
        <w:t xml:space="preserve"> the power to charge a f</w:t>
      </w:r>
      <w:r w:rsidR="004048D9" w:rsidRPr="008F40F5">
        <w:rPr>
          <w:rFonts w:eastAsiaTheme="minorHAnsi" w:cs="Arial"/>
        </w:rPr>
        <w:t>ee in respect of the following;</w:t>
      </w:r>
    </w:p>
    <w:p w:rsidR="00E22772" w:rsidRPr="008F40F5" w:rsidRDefault="00E22772" w:rsidP="008F40F5">
      <w:pPr>
        <w:pStyle w:val="BodyText"/>
        <w:spacing w:line="360" w:lineRule="auto"/>
        <w:ind w:left="0" w:right="128"/>
        <w:jc w:val="both"/>
        <w:rPr>
          <w:rFonts w:eastAsiaTheme="minorHAnsi" w:cs="Arial"/>
        </w:rPr>
      </w:pPr>
    </w:p>
    <w:p w:rsidR="00E22772" w:rsidRPr="008F40F5" w:rsidRDefault="00061740" w:rsidP="000D10F8">
      <w:pPr>
        <w:pStyle w:val="BodyText"/>
        <w:numPr>
          <w:ilvl w:val="0"/>
          <w:numId w:val="20"/>
        </w:numPr>
        <w:spacing w:line="360" w:lineRule="auto"/>
        <w:ind w:right="128"/>
        <w:jc w:val="both"/>
        <w:rPr>
          <w:rFonts w:eastAsiaTheme="minorHAnsi" w:cs="Arial"/>
        </w:rPr>
      </w:pPr>
      <w:r>
        <w:rPr>
          <w:rFonts w:eastAsiaTheme="minorHAnsi" w:cs="Arial"/>
        </w:rPr>
        <w:t xml:space="preserve">the application </w:t>
      </w:r>
      <w:r w:rsidR="007644C2" w:rsidRPr="008F40F5">
        <w:rPr>
          <w:rFonts w:eastAsiaTheme="minorHAnsi" w:cs="Arial"/>
        </w:rPr>
        <w:t>for a PAA</w:t>
      </w:r>
    </w:p>
    <w:p w:rsidR="00E22772" w:rsidRPr="008F40F5" w:rsidRDefault="007644C2" w:rsidP="000D10F8">
      <w:pPr>
        <w:pStyle w:val="BodyText"/>
        <w:numPr>
          <w:ilvl w:val="0"/>
          <w:numId w:val="20"/>
        </w:numPr>
        <w:spacing w:line="360" w:lineRule="auto"/>
        <w:ind w:right="128"/>
        <w:jc w:val="both"/>
        <w:rPr>
          <w:rFonts w:eastAsiaTheme="minorHAnsi" w:cs="Arial"/>
        </w:rPr>
      </w:pPr>
      <w:r w:rsidRPr="008F40F5">
        <w:rPr>
          <w:rFonts w:eastAsiaTheme="minorHAnsi" w:cs="Arial"/>
        </w:rPr>
        <w:t>t</w:t>
      </w:r>
      <w:r w:rsidR="00595270" w:rsidRPr="008F40F5">
        <w:rPr>
          <w:rFonts w:eastAsiaTheme="minorHAnsi" w:cs="Arial"/>
        </w:rPr>
        <w:t xml:space="preserve">he granting of a permit </w:t>
      </w:r>
    </w:p>
    <w:p w:rsidR="00E22772" w:rsidRPr="008F40F5" w:rsidRDefault="007644C2" w:rsidP="000D10F8">
      <w:pPr>
        <w:pStyle w:val="BodyText"/>
        <w:numPr>
          <w:ilvl w:val="0"/>
          <w:numId w:val="20"/>
        </w:numPr>
        <w:spacing w:line="360" w:lineRule="auto"/>
        <w:ind w:right="128"/>
        <w:jc w:val="both"/>
        <w:rPr>
          <w:rFonts w:eastAsiaTheme="minorHAnsi" w:cs="Arial"/>
        </w:rPr>
      </w:pPr>
      <w:r w:rsidRPr="008F40F5">
        <w:rPr>
          <w:rFonts w:eastAsiaTheme="minorHAnsi" w:cs="Arial"/>
        </w:rPr>
        <w:t>e</w:t>
      </w:r>
      <w:r w:rsidR="00595270" w:rsidRPr="008F40F5">
        <w:rPr>
          <w:rFonts w:eastAsiaTheme="minorHAnsi" w:cs="Arial"/>
        </w:rPr>
        <w:t xml:space="preserve">ach </w:t>
      </w:r>
      <w:r w:rsidR="00595270" w:rsidRPr="00F13D49">
        <w:rPr>
          <w:rFonts w:eastAsiaTheme="minorHAnsi" w:cs="Arial"/>
        </w:rPr>
        <w:t>o</w:t>
      </w:r>
      <w:r w:rsidR="00061740" w:rsidRPr="00F13D49">
        <w:rPr>
          <w:rFonts w:eastAsiaTheme="minorHAnsi" w:cs="Arial"/>
        </w:rPr>
        <w:t xml:space="preserve">ccasion where there is a </w:t>
      </w:r>
      <w:r w:rsidR="00595270" w:rsidRPr="00F13D49">
        <w:rPr>
          <w:rFonts w:eastAsiaTheme="minorHAnsi" w:cs="Arial"/>
        </w:rPr>
        <w:t>variat</w:t>
      </w:r>
      <w:r w:rsidRPr="00F13D49">
        <w:rPr>
          <w:rFonts w:eastAsiaTheme="minorHAnsi" w:cs="Arial"/>
        </w:rPr>
        <w:t>ion</w:t>
      </w:r>
      <w:r w:rsidR="00061740" w:rsidRPr="00F13D49">
        <w:rPr>
          <w:rFonts w:eastAsiaTheme="minorHAnsi" w:cs="Arial"/>
        </w:rPr>
        <w:t xml:space="preserve"> to the permit and</w:t>
      </w:r>
      <w:r w:rsidRPr="00F13D49">
        <w:rPr>
          <w:rFonts w:eastAsiaTheme="minorHAnsi" w:cs="Arial"/>
        </w:rPr>
        <w:t xml:space="preserve"> or the conditions attached</w:t>
      </w:r>
    </w:p>
    <w:p w:rsidR="00595270" w:rsidRPr="008F40F5" w:rsidRDefault="007644C2" w:rsidP="000D10F8">
      <w:pPr>
        <w:pStyle w:val="BodyText"/>
        <w:numPr>
          <w:ilvl w:val="0"/>
          <w:numId w:val="20"/>
        </w:numPr>
        <w:spacing w:line="360" w:lineRule="auto"/>
        <w:ind w:right="128"/>
        <w:jc w:val="both"/>
        <w:rPr>
          <w:rFonts w:eastAsiaTheme="minorHAnsi" w:cs="Arial"/>
        </w:rPr>
      </w:pPr>
      <w:r w:rsidRPr="008F40F5">
        <w:rPr>
          <w:rFonts w:eastAsiaTheme="minorHAnsi" w:cs="Arial"/>
        </w:rPr>
        <w:t>w</w:t>
      </w:r>
      <w:r w:rsidR="00595270" w:rsidRPr="008F40F5">
        <w:rPr>
          <w:rFonts w:eastAsiaTheme="minorHAnsi" w:cs="Arial"/>
        </w:rPr>
        <w:t xml:space="preserve">here a permit variation would move an activity into a higher permit category, the activity promoter will be required to pay the difference between the permit categories as well as the permit variation fee. </w:t>
      </w:r>
    </w:p>
    <w:p w:rsidR="00995B82" w:rsidRPr="008F40F5" w:rsidRDefault="00995B82" w:rsidP="008F40F5">
      <w:pPr>
        <w:pStyle w:val="BodyText"/>
        <w:spacing w:line="360" w:lineRule="auto"/>
        <w:ind w:left="0" w:right="128"/>
        <w:jc w:val="both"/>
        <w:rPr>
          <w:rFonts w:eastAsiaTheme="minorHAnsi" w:cs="Arial"/>
        </w:rPr>
      </w:pPr>
    </w:p>
    <w:p w:rsidR="00995B82" w:rsidRPr="008F40F5" w:rsidRDefault="00995B82" w:rsidP="008F40F5">
      <w:pPr>
        <w:pStyle w:val="BodyText"/>
        <w:spacing w:line="360" w:lineRule="auto"/>
        <w:ind w:left="0" w:right="128"/>
        <w:jc w:val="both"/>
        <w:rPr>
          <w:rFonts w:eastAsiaTheme="minorHAnsi" w:cs="Arial"/>
        </w:rPr>
      </w:pPr>
      <w:r w:rsidRPr="008F40F5">
        <w:rPr>
          <w:rFonts w:eastAsiaTheme="minorHAnsi" w:cs="Arial"/>
        </w:rPr>
        <w:t xml:space="preserve">The current </w:t>
      </w:r>
      <w:r w:rsidR="002D17B4" w:rsidRPr="008F40F5">
        <w:rPr>
          <w:rFonts w:eastAsiaTheme="minorHAnsi" w:cs="Arial"/>
        </w:rPr>
        <w:t xml:space="preserve">level of </w:t>
      </w:r>
      <w:r w:rsidR="007340EC">
        <w:rPr>
          <w:rFonts w:eastAsiaTheme="minorHAnsi" w:cs="Arial"/>
        </w:rPr>
        <w:t xml:space="preserve">Permit </w:t>
      </w:r>
      <w:r w:rsidR="002D17B4" w:rsidRPr="008F40F5">
        <w:rPr>
          <w:rFonts w:eastAsiaTheme="minorHAnsi" w:cs="Arial"/>
        </w:rPr>
        <w:t>fees</w:t>
      </w:r>
      <w:r w:rsidR="00790300">
        <w:rPr>
          <w:rFonts w:eastAsiaTheme="minorHAnsi" w:cs="Arial"/>
        </w:rPr>
        <w:t>;</w:t>
      </w:r>
      <w:r w:rsidR="002D17B4" w:rsidRPr="008F40F5">
        <w:rPr>
          <w:rFonts w:eastAsiaTheme="minorHAnsi" w:cs="Arial"/>
        </w:rPr>
        <w:t xml:space="preserve"> including variations,</w:t>
      </w:r>
      <w:r w:rsidR="00790300">
        <w:rPr>
          <w:rFonts w:eastAsiaTheme="minorHAnsi" w:cs="Arial"/>
        </w:rPr>
        <w:t xml:space="preserve"> </w:t>
      </w:r>
      <w:r w:rsidRPr="008F40F5">
        <w:rPr>
          <w:rFonts w:eastAsiaTheme="minorHAnsi" w:cs="Arial"/>
        </w:rPr>
        <w:t>reflect the cost of running the current noticing system.  Permit fees do not include costs charged or recoverable in relation to other consents or other requirements such as for TTRO’s or parking suspensions etc.</w:t>
      </w:r>
    </w:p>
    <w:p w:rsidR="00995B82" w:rsidRPr="008F40F5" w:rsidRDefault="00995B82" w:rsidP="008F40F5">
      <w:pPr>
        <w:pStyle w:val="BodyText"/>
        <w:spacing w:line="360" w:lineRule="auto"/>
        <w:ind w:left="0" w:right="128"/>
        <w:jc w:val="both"/>
        <w:rPr>
          <w:rFonts w:eastAsiaTheme="minorHAnsi" w:cs="Arial"/>
        </w:rPr>
      </w:pPr>
    </w:p>
    <w:p w:rsidR="00995B82" w:rsidRPr="005413D3" w:rsidRDefault="00995B82" w:rsidP="005413D3">
      <w:pPr>
        <w:pStyle w:val="BodyText"/>
        <w:spacing w:line="360" w:lineRule="auto"/>
        <w:ind w:left="0" w:right="128"/>
        <w:jc w:val="both"/>
        <w:rPr>
          <w:rFonts w:eastAsiaTheme="minorHAnsi" w:cs="Arial"/>
        </w:rPr>
      </w:pPr>
      <w:r w:rsidRPr="008F40F5">
        <w:rPr>
          <w:rFonts w:eastAsiaTheme="minorHAnsi" w:cs="Arial"/>
        </w:rPr>
        <w:t>Fees are payable by sta</w:t>
      </w:r>
      <w:r w:rsidR="004048D9" w:rsidRPr="008F40F5">
        <w:rPr>
          <w:rFonts w:eastAsiaTheme="minorHAnsi" w:cs="Arial"/>
        </w:rPr>
        <w:t>tutory undertakers but not the H</w:t>
      </w:r>
      <w:r w:rsidRPr="008F40F5">
        <w:rPr>
          <w:rFonts w:eastAsiaTheme="minorHAnsi" w:cs="Arial"/>
        </w:rPr>
        <w:t xml:space="preserve">ighway </w:t>
      </w:r>
      <w:r w:rsidR="004048D9" w:rsidRPr="008F40F5">
        <w:rPr>
          <w:rFonts w:eastAsiaTheme="minorHAnsi" w:cs="Arial"/>
        </w:rPr>
        <w:t>A</w:t>
      </w:r>
      <w:r w:rsidR="00E05636" w:rsidRPr="008F40F5">
        <w:rPr>
          <w:rFonts w:eastAsiaTheme="minorHAnsi" w:cs="Arial"/>
        </w:rPr>
        <w:t>uthority</w:t>
      </w:r>
      <w:r w:rsidR="00061740">
        <w:rPr>
          <w:rFonts w:eastAsiaTheme="minorHAnsi" w:cs="Arial"/>
        </w:rPr>
        <w:t xml:space="preserve">.  This is due </w:t>
      </w:r>
      <w:r w:rsidR="00003C26" w:rsidRPr="008F40F5">
        <w:rPr>
          <w:rFonts w:eastAsiaTheme="minorHAnsi" w:cs="Arial"/>
        </w:rPr>
        <w:t>to</w:t>
      </w:r>
      <w:r w:rsidRPr="008F40F5">
        <w:rPr>
          <w:rFonts w:eastAsiaTheme="minorHAnsi" w:cs="Arial"/>
        </w:rPr>
        <w:t xml:space="preserve"> the fact that monies would circulate around the </w:t>
      </w:r>
      <w:r w:rsidR="004048D9" w:rsidRPr="008F40F5">
        <w:rPr>
          <w:rFonts w:eastAsiaTheme="minorHAnsi" w:cs="Arial"/>
        </w:rPr>
        <w:t>H</w:t>
      </w:r>
      <w:r w:rsidRPr="008F40F5">
        <w:rPr>
          <w:rFonts w:eastAsiaTheme="minorHAnsi" w:cs="Arial"/>
        </w:rPr>
        <w:t xml:space="preserve">ighway </w:t>
      </w:r>
      <w:r w:rsidR="004048D9" w:rsidRPr="008F40F5">
        <w:rPr>
          <w:rFonts w:eastAsiaTheme="minorHAnsi" w:cs="Arial"/>
        </w:rPr>
        <w:t>A</w:t>
      </w:r>
      <w:r w:rsidR="00E05636" w:rsidRPr="008F40F5">
        <w:rPr>
          <w:rFonts w:eastAsiaTheme="minorHAnsi" w:cs="Arial"/>
        </w:rPr>
        <w:t>uthority</w:t>
      </w:r>
      <w:r w:rsidRPr="008F40F5">
        <w:rPr>
          <w:rFonts w:eastAsiaTheme="minorHAnsi" w:cs="Arial"/>
        </w:rPr>
        <w:t xml:space="preserve">.  However to promote good practice the </w:t>
      </w:r>
      <w:r w:rsidR="00E05636" w:rsidRPr="008F40F5">
        <w:rPr>
          <w:rFonts w:eastAsiaTheme="minorHAnsi" w:cs="Arial"/>
        </w:rPr>
        <w:t>Permit Authority</w:t>
      </w:r>
      <w:r w:rsidRPr="008F40F5">
        <w:rPr>
          <w:rFonts w:eastAsiaTheme="minorHAnsi" w:cs="Arial"/>
        </w:rPr>
        <w:t xml:space="preserve"> will use a shadow charging arrangement to show the cost of issuing permits to its own promoters both to help understand its own costs and to set alongside the costs to other promoters.  </w:t>
      </w:r>
    </w:p>
    <w:p w:rsidR="00995B82" w:rsidRPr="00003C26" w:rsidRDefault="000C27FD" w:rsidP="0015750A">
      <w:pPr>
        <w:pStyle w:val="Heading2"/>
      </w:pPr>
      <w:bookmarkStart w:id="137" w:name="_Toc24092677"/>
      <w:r>
        <w:t>12.2</w:t>
      </w:r>
      <w:r>
        <w:tab/>
      </w:r>
      <w:r w:rsidR="007644C2">
        <w:t>Allowable Costs and F</w:t>
      </w:r>
      <w:r w:rsidR="00995B82" w:rsidRPr="00003C26">
        <w:t>ees</w:t>
      </w:r>
      <w:bookmarkEnd w:id="137"/>
    </w:p>
    <w:p w:rsidR="00995B82" w:rsidRPr="00003C26" w:rsidRDefault="00995B82" w:rsidP="00595270">
      <w:pPr>
        <w:pStyle w:val="Default"/>
        <w:rPr>
          <w:sz w:val="22"/>
          <w:szCs w:val="22"/>
        </w:rPr>
      </w:pPr>
    </w:p>
    <w:p w:rsidR="00995B82" w:rsidRPr="00061740" w:rsidRDefault="00995B82" w:rsidP="00061740">
      <w:pPr>
        <w:pStyle w:val="BodyText"/>
        <w:spacing w:line="360" w:lineRule="auto"/>
        <w:ind w:left="0" w:right="128"/>
        <w:jc w:val="both"/>
        <w:rPr>
          <w:rFonts w:eastAsiaTheme="minorHAnsi" w:cs="Arial"/>
        </w:rPr>
      </w:pPr>
      <w:r w:rsidRPr="00061740">
        <w:rPr>
          <w:rFonts w:eastAsiaTheme="minorHAnsi" w:cs="Arial"/>
        </w:rPr>
        <w:t>The income shall not exceed the total allowable costs prescribe</w:t>
      </w:r>
      <w:r w:rsidR="00B83B5A" w:rsidRPr="00061740">
        <w:rPr>
          <w:rFonts w:eastAsiaTheme="minorHAnsi" w:cs="Arial"/>
        </w:rPr>
        <w:t>d</w:t>
      </w:r>
      <w:r w:rsidRPr="00061740">
        <w:rPr>
          <w:rFonts w:eastAsiaTheme="minorHAnsi" w:cs="Arial"/>
        </w:rPr>
        <w:t xml:space="preserve"> in the </w:t>
      </w:r>
      <w:r w:rsidR="007644C2" w:rsidRPr="00061740">
        <w:rPr>
          <w:rFonts w:eastAsiaTheme="minorHAnsi" w:cs="Arial"/>
        </w:rPr>
        <w:t>Regulations</w:t>
      </w:r>
      <w:r w:rsidRPr="00061740">
        <w:rPr>
          <w:rFonts w:eastAsiaTheme="minorHAnsi" w:cs="Arial"/>
        </w:rPr>
        <w:t>.  The allowable costs of the complete scheme and its overall income have to be balanced.  This balance can be achieved over several years</w:t>
      </w:r>
      <w:r w:rsidR="007340EC">
        <w:rPr>
          <w:rFonts w:eastAsiaTheme="minorHAnsi" w:cs="Arial"/>
        </w:rPr>
        <w:t xml:space="preserve"> from commencement of the permit scheme</w:t>
      </w:r>
      <w:r w:rsidRPr="00061740">
        <w:rPr>
          <w:rFonts w:eastAsiaTheme="minorHAnsi" w:cs="Arial"/>
        </w:rPr>
        <w:t>.</w:t>
      </w:r>
    </w:p>
    <w:p w:rsidR="00995B82" w:rsidRPr="00061740" w:rsidRDefault="00995B82" w:rsidP="00061740">
      <w:pPr>
        <w:pStyle w:val="BodyText"/>
        <w:spacing w:line="360" w:lineRule="auto"/>
        <w:ind w:left="0" w:right="128"/>
        <w:jc w:val="both"/>
        <w:rPr>
          <w:rFonts w:eastAsiaTheme="minorHAnsi" w:cs="Arial"/>
        </w:rPr>
      </w:pPr>
    </w:p>
    <w:p w:rsidR="00995B82" w:rsidRPr="00061740" w:rsidRDefault="00995B82" w:rsidP="00061740">
      <w:pPr>
        <w:pStyle w:val="BodyText"/>
        <w:spacing w:line="360" w:lineRule="auto"/>
        <w:ind w:left="0" w:right="128"/>
        <w:jc w:val="both"/>
        <w:rPr>
          <w:rFonts w:eastAsiaTheme="minorHAnsi" w:cs="Arial"/>
        </w:rPr>
      </w:pPr>
      <w:r w:rsidRPr="00061740">
        <w:rPr>
          <w:rFonts w:eastAsiaTheme="minorHAnsi" w:cs="Arial"/>
        </w:rPr>
        <w:t xml:space="preserve">Allowable costs are limited to the proportion of direct costs and overheads attributable to operating the scheme for undertakers and the </w:t>
      </w:r>
      <w:r w:rsidR="005C221B" w:rsidRPr="00061740">
        <w:rPr>
          <w:rFonts w:eastAsiaTheme="minorHAnsi" w:cs="Arial"/>
        </w:rPr>
        <w:t>e</w:t>
      </w:r>
      <w:r w:rsidRPr="00061740">
        <w:rPr>
          <w:rFonts w:eastAsiaTheme="minorHAnsi" w:cs="Arial"/>
        </w:rPr>
        <w:t xml:space="preserve">lement of those costs over and above the cost of the </w:t>
      </w:r>
      <w:r w:rsidR="00E05636" w:rsidRPr="00061740">
        <w:rPr>
          <w:rFonts w:eastAsiaTheme="minorHAnsi" w:cs="Arial"/>
        </w:rPr>
        <w:t>Authority</w:t>
      </w:r>
      <w:r w:rsidR="00B83B5A" w:rsidRPr="00061740">
        <w:rPr>
          <w:rFonts w:eastAsiaTheme="minorHAnsi" w:cs="Arial"/>
        </w:rPr>
        <w:t>’s</w:t>
      </w:r>
      <w:r w:rsidRPr="00061740">
        <w:rPr>
          <w:rFonts w:eastAsiaTheme="minorHAnsi" w:cs="Arial"/>
        </w:rPr>
        <w:t xml:space="preserve"> co-ordination duty under NRSWA</w:t>
      </w:r>
      <w:r w:rsidR="002D17B4" w:rsidRPr="00061740">
        <w:rPr>
          <w:rFonts w:eastAsiaTheme="minorHAnsi" w:cs="Arial"/>
        </w:rPr>
        <w:t>.</w:t>
      </w:r>
    </w:p>
    <w:p w:rsidR="00995B82" w:rsidRPr="00061740" w:rsidRDefault="00995B82" w:rsidP="00061740">
      <w:pPr>
        <w:pStyle w:val="BodyText"/>
        <w:spacing w:line="360" w:lineRule="auto"/>
        <w:ind w:left="0" w:right="128"/>
        <w:jc w:val="both"/>
        <w:rPr>
          <w:rFonts w:eastAsiaTheme="minorHAnsi" w:cs="Arial"/>
        </w:rPr>
      </w:pPr>
    </w:p>
    <w:p w:rsidR="00995B82" w:rsidRPr="00061740" w:rsidRDefault="00995B82" w:rsidP="00061740">
      <w:pPr>
        <w:pStyle w:val="BodyText"/>
        <w:spacing w:line="360" w:lineRule="auto"/>
        <w:ind w:left="0" w:right="128"/>
        <w:jc w:val="both"/>
        <w:rPr>
          <w:rFonts w:eastAsiaTheme="minorHAnsi" w:cs="Arial"/>
        </w:rPr>
      </w:pPr>
      <w:r w:rsidRPr="00061740">
        <w:rPr>
          <w:rFonts w:eastAsiaTheme="minorHAnsi" w:cs="Arial"/>
        </w:rPr>
        <w:t>This includes the cost of dealing with activities which required a permit but for which no permit was sought and proposed activities which would be subject to a pe</w:t>
      </w:r>
      <w:r w:rsidR="007644C2" w:rsidRPr="00061740">
        <w:rPr>
          <w:rFonts w:eastAsiaTheme="minorHAnsi" w:cs="Arial"/>
        </w:rPr>
        <w:t xml:space="preserve">rmit but which do not lead to </w:t>
      </w:r>
      <w:r w:rsidRPr="00061740">
        <w:rPr>
          <w:rFonts w:eastAsiaTheme="minorHAnsi" w:cs="Arial"/>
        </w:rPr>
        <w:t>an application.</w:t>
      </w:r>
    </w:p>
    <w:p w:rsidR="00995B82" w:rsidRPr="00061740" w:rsidRDefault="00995B82" w:rsidP="00061740">
      <w:pPr>
        <w:pStyle w:val="BodyText"/>
        <w:spacing w:line="360" w:lineRule="auto"/>
        <w:ind w:left="0" w:right="128"/>
        <w:jc w:val="both"/>
        <w:rPr>
          <w:rFonts w:eastAsiaTheme="minorHAnsi" w:cs="Arial"/>
        </w:rPr>
      </w:pPr>
    </w:p>
    <w:p w:rsidR="00995B82" w:rsidRPr="00061740" w:rsidRDefault="00995B82" w:rsidP="00061740">
      <w:pPr>
        <w:pStyle w:val="BodyText"/>
        <w:spacing w:line="360" w:lineRule="auto"/>
        <w:ind w:left="0" w:right="128"/>
        <w:jc w:val="both"/>
        <w:rPr>
          <w:rFonts w:eastAsiaTheme="minorHAnsi" w:cs="Arial"/>
        </w:rPr>
      </w:pPr>
      <w:r w:rsidRPr="00061740">
        <w:rPr>
          <w:rFonts w:eastAsiaTheme="minorHAnsi" w:cs="Arial"/>
        </w:rPr>
        <w:t>Overhead</w:t>
      </w:r>
      <w:r w:rsidR="005C221B" w:rsidRPr="00061740">
        <w:rPr>
          <w:rFonts w:eastAsiaTheme="minorHAnsi" w:cs="Arial"/>
        </w:rPr>
        <w:t>s</w:t>
      </w:r>
      <w:r w:rsidRPr="00061740">
        <w:rPr>
          <w:rFonts w:eastAsiaTheme="minorHAnsi" w:cs="Arial"/>
        </w:rPr>
        <w:t xml:space="preserve"> can include but </w:t>
      </w:r>
      <w:r w:rsidR="00B83B5A" w:rsidRPr="00061740">
        <w:rPr>
          <w:rFonts w:eastAsiaTheme="minorHAnsi" w:cs="Arial"/>
        </w:rPr>
        <w:t>are</w:t>
      </w:r>
      <w:r w:rsidRPr="00061740">
        <w:rPr>
          <w:rFonts w:eastAsiaTheme="minorHAnsi" w:cs="Arial"/>
        </w:rPr>
        <w:t xml:space="preserve"> not limited to</w:t>
      </w:r>
      <w:r w:rsidR="004048D9" w:rsidRPr="00061740">
        <w:rPr>
          <w:rFonts w:eastAsiaTheme="minorHAnsi" w:cs="Arial"/>
        </w:rPr>
        <w:t>;</w:t>
      </w:r>
    </w:p>
    <w:p w:rsidR="00995B82" w:rsidRPr="00003C26" w:rsidRDefault="00995B82" w:rsidP="00595270">
      <w:pPr>
        <w:pStyle w:val="Default"/>
        <w:rPr>
          <w:sz w:val="22"/>
          <w:szCs w:val="22"/>
        </w:rPr>
      </w:pPr>
    </w:p>
    <w:p w:rsidR="00995B82" w:rsidRPr="00061740" w:rsidRDefault="00995B82" w:rsidP="000D10F8">
      <w:pPr>
        <w:pStyle w:val="BodyText"/>
        <w:numPr>
          <w:ilvl w:val="0"/>
          <w:numId w:val="21"/>
        </w:numPr>
        <w:spacing w:line="360" w:lineRule="auto"/>
        <w:ind w:right="128"/>
        <w:jc w:val="both"/>
        <w:rPr>
          <w:rFonts w:eastAsiaTheme="minorHAnsi" w:cs="Arial"/>
        </w:rPr>
      </w:pPr>
      <w:r w:rsidRPr="00061740">
        <w:rPr>
          <w:rFonts w:eastAsiaTheme="minorHAnsi" w:cs="Arial"/>
        </w:rPr>
        <w:t>Non salary staff related costs such as pensions and benefits</w:t>
      </w:r>
    </w:p>
    <w:p w:rsidR="00995B82" w:rsidRPr="00061740" w:rsidRDefault="00995B82" w:rsidP="000D10F8">
      <w:pPr>
        <w:pStyle w:val="BodyText"/>
        <w:numPr>
          <w:ilvl w:val="0"/>
          <w:numId w:val="21"/>
        </w:numPr>
        <w:spacing w:line="360" w:lineRule="auto"/>
        <w:ind w:right="128"/>
        <w:jc w:val="both"/>
        <w:rPr>
          <w:rFonts w:eastAsiaTheme="minorHAnsi" w:cs="Arial"/>
        </w:rPr>
      </w:pPr>
      <w:r w:rsidRPr="00061740">
        <w:rPr>
          <w:rFonts w:eastAsiaTheme="minorHAnsi" w:cs="Arial"/>
        </w:rPr>
        <w:t>Appropriate accommodation costs</w:t>
      </w:r>
    </w:p>
    <w:p w:rsidR="00995B82" w:rsidRPr="00061740" w:rsidRDefault="00995B82" w:rsidP="000D10F8">
      <w:pPr>
        <w:pStyle w:val="BodyText"/>
        <w:numPr>
          <w:ilvl w:val="0"/>
          <w:numId w:val="21"/>
        </w:numPr>
        <w:spacing w:line="360" w:lineRule="auto"/>
        <w:ind w:right="128"/>
        <w:jc w:val="both"/>
        <w:rPr>
          <w:rFonts w:eastAsiaTheme="minorHAnsi" w:cs="Arial"/>
        </w:rPr>
      </w:pPr>
      <w:r w:rsidRPr="00061740">
        <w:rPr>
          <w:rFonts w:eastAsiaTheme="minorHAnsi" w:cs="Arial"/>
        </w:rPr>
        <w:t>Central services costs</w:t>
      </w:r>
    </w:p>
    <w:p w:rsidR="00995B82" w:rsidRPr="00061740" w:rsidRDefault="00995B82" w:rsidP="000D10F8">
      <w:pPr>
        <w:pStyle w:val="BodyText"/>
        <w:numPr>
          <w:ilvl w:val="0"/>
          <w:numId w:val="21"/>
        </w:numPr>
        <w:spacing w:line="360" w:lineRule="auto"/>
        <w:ind w:right="128"/>
        <w:jc w:val="both"/>
        <w:rPr>
          <w:rFonts w:eastAsiaTheme="minorHAnsi" w:cs="Arial"/>
        </w:rPr>
      </w:pPr>
      <w:r w:rsidRPr="00061740">
        <w:rPr>
          <w:rFonts w:eastAsiaTheme="minorHAnsi" w:cs="Arial"/>
        </w:rPr>
        <w:t>An appropriate share of IT costs (software and hardware)</w:t>
      </w:r>
    </w:p>
    <w:p w:rsidR="00995B82" w:rsidRPr="00061740" w:rsidRDefault="00995B82" w:rsidP="000D10F8">
      <w:pPr>
        <w:pStyle w:val="BodyText"/>
        <w:numPr>
          <w:ilvl w:val="0"/>
          <w:numId w:val="21"/>
        </w:numPr>
        <w:spacing w:line="360" w:lineRule="auto"/>
        <w:ind w:right="128"/>
        <w:jc w:val="both"/>
        <w:rPr>
          <w:rFonts w:eastAsiaTheme="minorHAnsi" w:cs="Arial"/>
        </w:rPr>
      </w:pPr>
      <w:r w:rsidRPr="00061740">
        <w:rPr>
          <w:rFonts w:eastAsiaTheme="minorHAnsi" w:cs="Arial"/>
        </w:rPr>
        <w:t>General administration and management</w:t>
      </w:r>
    </w:p>
    <w:p w:rsidR="00995B82" w:rsidRPr="00061740" w:rsidRDefault="00995B82" w:rsidP="000D10F8">
      <w:pPr>
        <w:pStyle w:val="BodyText"/>
        <w:numPr>
          <w:ilvl w:val="0"/>
          <w:numId w:val="21"/>
        </w:numPr>
        <w:spacing w:line="360" w:lineRule="auto"/>
        <w:ind w:right="128"/>
        <w:jc w:val="both"/>
        <w:rPr>
          <w:rFonts w:eastAsiaTheme="minorHAnsi" w:cs="Arial"/>
        </w:rPr>
      </w:pPr>
      <w:r w:rsidRPr="00061740">
        <w:rPr>
          <w:rFonts w:eastAsiaTheme="minorHAnsi" w:cs="Arial"/>
        </w:rPr>
        <w:t>Monitoring the permit system and KPI production</w:t>
      </w:r>
    </w:p>
    <w:p w:rsidR="00E22772" w:rsidRPr="00F13D49" w:rsidRDefault="00995B82" w:rsidP="00595270">
      <w:pPr>
        <w:pStyle w:val="BodyText"/>
        <w:numPr>
          <w:ilvl w:val="0"/>
          <w:numId w:val="21"/>
        </w:numPr>
        <w:spacing w:line="360" w:lineRule="auto"/>
        <w:ind w:right="128"/>
        <w:jc w:val="both"/>
        <w:rPr>
          <w:rFonts w:eastAsiaTheme="minorHAnsi" w:cs="Arial"/>
        </w:rPr>
      </w:pPr>
      <w:r w:rsidRPr="00061740">
        <w:rPr>
          <w:rFonts w:eastAsiaTheme="minorHAnsi" w:cs="Arial"/>
        </w:rPr>
        <w:t>Invoicing and debt recover</w:t>
      </w:r>
      <w:r w:rsidR="005C221B" w:rsidRPr="00061740">
        <w:rPr>
          <w:rFonts w:eastAsiaTheme="minorHAnsi" w:cs="Arial"/>
        </w:rPr>
        <w:t>y</w:t>
      </w:r>
      <w:r w:rsidR="002D17B4" w:rsidRPr="00061740">
        <w:rPr>
          <w:rFonts w:eastAsiaTheme="minorHAnsi" w:cs="Arial"/>
        </w:rPr>
        <w:t>.</w:t>
      </w:r>
    </w:p>
    <w:p w:rsidR="00595270" w:rsidRPr="00003C26" w:rsidRDefault="000C27FD" w:rsidP="0015750A">
      <w:pPr>
        <w:pStyle w:val="Heading2"/>
      </w:pPr>
      <w:bookmarkStart w:id="138" w:name="_Toc24092678"/>
      <w:r>
        <w:t>12.3</w:t>
      </w:r>
      <w:r>
        <w:tab/>
      </w:r>
      <w:r w:rsidR="00595270" w:rsidRPr="00003C26">
        <w:t>Fee Policy</w:t>
      </w:r>
      <w:bookmarkEnd w:id="138"/>
      <w:r w:rsidR="00595270" w:rsidRPr="00003C26">
        <w:t xml:space="preserve"> </w:t>
      </w:r>
    </w:p>
    <w:p w:rsidR="00E22772" w:rsidRPr="00003C26" w:rsidRDefault="00E22772" w:rsidP="00595270">
      <w:pPr>
        <w:pStyle w:val="Default"/>
        <w:rPr>
          <w:sz w:val="22"/>
          <w:szCs w:val="22"/>
        </w:rPr>
      </w:pPr>
    </w:p>
    <w:p w:rsidR="00E22772" w:rsidRPr="005413D3" w:rsidRDefault="00595270" w:rsidP="005413D3">
      <w:pPr>
        <w:pStyle w:val="BodyText"/>
        <w:spacing w:line="360" w:lineRule="auto"/>
        <w:ind w:left="0" w:right="128"/>
        <w:jc w:val="both"/>
        <w:rPr>
          <w:rFonts w:eastAsiaTheme="minorHAnsi" w:cs="Arial"/>
        </w:rPr>
      </w:pPr>
      <w:r w:rsidRPr="00061740">
        <w:rPr>
          <w:rFonts w:eastAsiaTheme="minorHAnsi" w:cs="Arial"/>
        </w:rPr>
        <w:t xml:space="preserve">The </w:t>
      </w:r>
      <w:r w:rsidR="00E05636" w:rsidRPr="00061740">
        <w:rPr>
          <w:rFonts w:eastAsiaTheme="minorHAnsi" w:cs="Arial"/>
        </w:rPr>
        <w:t>Permit Authority</w:t>
      </w:r>
      <w:r w:rsidRPr="00061740">
        <w:rPr>
          <w:rFonts w:eastAsiaTheme="minorHAnsi" w:cs="Arial"/>
        </w:rPr>
        <w:t xml:space="preserve"> will charge under</w:t>
      </w:r>
      <w:r w:rsidR="007644C2" w:rsidRPr="00061740">
        <w:rPr>
          <w:rFonts w:eastAsiaTheme="minorHAnsi" w:cs="Arial"/>
        </w:rPr>
        <w:t xml:space="preserve">takers for the actions set out in </w:t>
      </w:r>
      <w:r w:rsidR="007644C2" w:rsidRPr="00D6125B">
        <w:rPr>
          <w:rFonts w:eastAsiaTheme="minorHAnsi" w:cs="Arial"/>
        </w:rPr>
        <w:t>12.1 and in accordance with 12.2</w:t>
      </w:r>
      <w:r w:rsidR="002D17B4" w:rsidRPr="00D6125B">
        <w:rPr>
          <w:rFonts w:eastAsiaTheme="minorHAnsi" w:cs="Arial"/>
        </w:rPr>
        <w:t>.</w:t>
      </w:r>
    </w:p>
    <w:p w:rsidR="00595270" w:rsidRPr="00003C26" w:rsidRDefault="000C27FD" w:rsidP="0015750A">
      <w:pPr>
        <w:pStyle w:val="Heading2"/>
      </w:pPr>
      <w:bookmarkStart w:id="139" w:name="_Toc24092679"/>
      <w:r>
        <w:t>12.4</w:t>
      </w:r>
      <w:r>
        <w:tab/>
      </w:r>
      <w:r w:rsidR="00595270" w:rsidRPr="00003C26">
        <w:t>Where Fe</w:t>
      </w:r>
      <w:r w:rsidR="00E22772" w:rsidRPr="00003C26">
        <w:t>es will n</w:t>
      </w:r>
      <w:r w:rsidR="00595270" w:rsidRPr="00003C26">
        <w:t xml:space="preserve">ot be </w:t>
      </w:r>
      <w:r w:rsidR="007644C2">
        <w:t>chargeable</w:t>
      </w:r>
      <w:bookmarkEnd w:id="139"/>
    </w:p>
    <w:p w:rsidR="00E22772" w:rsidRPr="00003C26" w:rsidRDefault="00E22772" w:rsidP="00595270">
      <w:pPr>
        <w:pStyle w:val="Default"/>
        <w:rPr>
          <w:sz w:val="22"/>
          <w:szCs w:val="22"/>
        </w:rPr>
      </w:pPr>
    </w:p>
    <w:p w:rsidR="00595270" w:rsidRPr="00061740" w:rsidRDefault="00595270" w:rsidP="00061740">
      <w:pPr>
        <w:pStyle w:val="BodyText"/>
        <w:spacing w:line="360" w:lineRule="auto"/>
        <w:ind w:left="0" w:right="128"/>
        <w:jc w:val="both"/>
        <w:rPr>
          <w:rFonts w:eastAsiaTheme="minorHAnsi" w:cs="Arial"/>
        </w:rPr>
      </w:pPr>
      <w:r w:rsidRPr="00061740">
        <w:rPr>
          <w:rFonts w:eastAsiaTheme="minorHAnsi" w:cs="Arial"/>
        </w:rPr>
        <w:t xml:space="preserve">Fees will not be payable </w:t>
      </w:r>
      <w:r w:rsidR="007644C2" w:rsidRPr="00061740">
        <w:rPr>
          <w:rFonts w:eastAsiaTheme="minorHAnsi" w:cs="Arial"/>
        </w:rPr>
        <w:t>in the following circumstances;</w:t>
      </w:r>
    </w:p>
    <w:p w:rsidR="00E22772" w:rsidRPr="00096B1F" w:rsidRDefault="00E22772" w:rsidP="00595270">
      <w:pPr>
        <w:pStyle w:val="Default"/>
        <w:rPr>
          <w:b/>
          <w:bCs/>
          <w:i/>
          <w:sz w:val="22"/>
          <w:szCs w:val="22"/>
        </w:rPr>
      </w:pPr>
    </w:p>
    <w:p w:rsidR="005C221B" w:rsidRPr="00061740" w:rsidRDefault="005C221B" w:rsidP="000D10F8">
      <w:pPr>
        <w:pStyle w:val="BodyText"/>
        <w:numPr>
          <w:ilvl w:val="0"/>
          <w:numId w:val="22"/>
        </w:numPr>
        <w:spacing w:line="360" w:lineRule="auto"/>
        <w:ind w:right="128"/>
        <w:jc w:val="both"/>
        <w:rPr>
          <w:rFonts w:eastAsiaTheme="minorHAnsi" w:cs="Arial"/>
        </w:rPr>
      </w:pPr>
      <w:r w:rsidRPr="00061740">
        <w:rPr>
          <w:rFonts w:eastAsiaTheme="minorHAnsi" w:cs="Arial"/>
          <w:b/>
        </w:rPr>
        <w:t>Cancellation of a permit</w:t>
      </w:r>
      <w:r w:rsidRPr="00061740">
        <w:rPr>
          <w:rFonts w:eastAsiaTheme="minorHAnsi" w:cs="Arial"/>
        </w:rPr>
        <w:t xml:space="preserve"> – prior to the </w:t>
      </w:r>
      <w:r w:rsidR="00E05636" w:rsidRPr="00061740">
        <w:rPr>
          <w:rFonts w:eastAsiaTheme="minorHAnsi" w:cs="Arial"/>
        </w:rPr>
        <w:t>Permit Authority</w:t>
      </w:r>
      <w:r w:rsidR="00B83B5A" w:rsidRPr="00061740">
        <w:rPr>
          <w:rFonts w:eastAsiaTheme="minorHAnsi" w:cs="Arial"/>
        </w:rPr>
        <w:t>’s</w:t>
      </w:r>
      <w:r w:rsidRPr="00061740">
        <w:rPr>
          <w:rFonts w:eastAsiaTheme="minorHAnsi" w:cs="Arial"/>
        </w:rPr>
        <w:t xml:space="preserve"> granting</w:t>
      </w:r>
      <w:r w:rsidR="00003C26" w:rsidRPr="00061740">
        <w:rPr>
          <w:rFonts w:eastAsiaTheme="minorHAnsi" w:cs="Arial"/>
        </w:rPr>
        <w:t>,</w:t>
      </w:r>
      <w:r w:rsidRPr="00061740">
        <w:rPr>
          <w:rFonts w:eastAsiaTheme="minorHAnsi" w:cs="Arial"/>
        </w:rPr>
        <w:t xml:space="preserve"> a promoter cancels the permit</w:t>
      </w:r>
    </w:p>
    <w:p w:rsidR="007644C2" w:rsidRPr="00061740" w:rsidRDefault="005C221B" w:rsidP="000D10F8">
      <w:pPr>
        <w:pStyle w:val="BodyText"/>
        <w:numPr>
          <w:ilvl w:val="0"/>
          <w:numId w:val="22"/>
        </w:numPr>
        <w:spacing w:line="360" w:lineRule="auto"/>
        <w:ind w:right="128"/>
        <w:jc w:val="both"/>
        <w:rPr>
          <w:rFonts w:eastAsiaTheme="minorHAnsi" w:cs="Arial"/>
        </w:rPr>
      </w:pPr>
      <w:r w:rsidRPr="00061740">
        <w:rPr>
          <w:rFonts w:eastAsiaTheme="minorHAnsi" w:cs="Arial"/>
          <w:b/>
        </w:rPr>
        <w:t>Refusal of permit or variation</w:t>
      </w:r>
      <w:r w:rsidRPr="00061740">
        <w:rPr>
          <w:rFonts w:eastAsiaTheme="minorHAnsi" w:cs="Arial"/>
        </w:rPr>
        <w:t xml:space="preserve"> – where an application for a permit or variation is refused</w:t>
      </w:r>
    </w:p>
    <w:p w:rsidR="005C221B" w:rsidRPr="00061740" w:rsidRDefault="005C221B" w:rsidP="000D10F8">
      <w:pPr>
        <w:pStyle w:val="BodyText"/>
        <w:numPr>
          <w:ilvl w:val="0"/>
          <w:numId w:val="22"/>
        </w:numPr>
        <w:spacing w:line="360" w:lineRule="auto"/>
        <w:ind w:right="128"/>
        <w:jc w:val="both"/>
        <w:rPr>
          <w:rFonts w:eastAsiaTheme="minorHAnsi" w:cs="Arial"/>
        </w:rPr>
      </w:pPr>
      <w:r w:rsidRPr="00061740">
        <w:rPr>
          <w:rFonts w:eastAsiaTheme="minorHAnsi" w:cs="Arial"/>
          <w:b/>
        </w:rPr>
        <w:t>Revocation of permit</w:t>
      </w:r>
      <w:r w:rsidRPr="00061740">
        <w:rPr>
          <w:rFonts w:eastAsiaTheme="minorHAnsi" w:cs="Arial"/>
        </w:rPr>
        <w:t xml:space="preserve"> – Where a permit is revoked on the </w:t>
      </w:r>
      <w:r w:rsidR="00E05636" w:rsidRPr="00061740">
        <w:rPr>
          <w:rFonts w:eastAsiaTheme="minorHAnsi" w:cs="Arial"/>
        </w:rPr>
        <w:t>Permit Authority</w:t>
      </w:r>
      <w:r w:rsidR="00B83B5A" w:rsidRPr="00061740">
        <w:rPr>
          <w:rFonts w:eastAsiaTheme="minorHAnsi" w:cs="Arial"/>
        </w:rPr>
        <w:t>’s</w:t>
      </w:r>
      <w:r w:rsidRPr="00061740">
        <w:rPr>
          <w:rFonts w:eastAsiaTheme="minorHAnsi" w:cs="Arial"/>
        </w:rPr>
        <w:t xml:space="preserve"> own initiative and the promoter had to apply for a new permit there will be no fee for the new permit except where the original permit is revoked as a consequence of any action or omission on the part of the promoter.</w:t>
      </w:r>
    </w:p>
    <w:p w:rsidR="005C221B" w:rsidRPr="00061740" w:rsidRDefault="00E05636" w:rsidP="000D10F8">
      <w:pPr>
        <w:pStyle w:val="BodyText"/>
        <w:numPr>
          <w:ilvl w:val="0"/>
          <w:numId w:val="22"/>
        </w:numPr>
        <w:spacing w:line="360" w:lineRule="auto"/>
        <w:ind w:right="128"/>
        <w:jc w:val="both"/>
        <w:rPr>
          <w:rFonts w:eastAsiaTheme="minorHAnsi" w:cs="Arial"/>
        </w:rPr>
      </w:pPr>
      <w:r w:rsidRPr="00061740">
        <w:rPr>
          <w:rFonts w:eastAsiaTheme="minorHAnsi" w:cs="Arial"/>
          <w:b/>
        </w:rPr>
        <w:t>Authority</w:t>
      </w:r>
      <w:r w:rsidR="005C221B" w:rsidRPr="00061740">
        <w:rPr>
          <w:rFonts w:eastAsiaTheme="minorHAnsi" w:cs="Arial"/>
          <w:b/>
        </w:rPr>
        <w:t xml:space="preserve"> imposed variation</w:t>
      </w:r>
      <w:r w:rsidR="005C221B" w:rsidRPr="00061740">
        <w:rPr>
          <w:rFonts w:eastAsiaTheme="minorHAnsi" w:cs="Arial"/>
        </w:rPr>
        <w:t xml:space="preserve"> – For permit variations initiated by the </w:t>
      </w:r>
      <w:r w:rsidRPr="00061740">
        <w:rPr>
          <w:rFonts w:eastAsiaTheme="minorHAnsi" w:cs="Arial"/>
        </w:rPr>
        <w:t>Permit Authority</w:t>
      </w:r>
      <w:r w:rsidR="005C221B" w:rsidRPr="00061740">
        <w:rPr>
          <w:rFonts w:eastAsiaTheme="minorHAnsi" w:cs="Arial"/>
        </w:rPr>
        <w:t>, unless at the same time promo</w:t>
      </w:r>
      <w:r w:rsidR="00061740">
        <w:rPr>
          <w:rFonts w:eastAsiaTheme="minorHAnsi" w:cs="Arial"/>
        </w:rPr>
        <w:t>ter seeks variations which are n</w:t>
      </w:r>
      <w:r w:rsidR="005C221B" w:rsidRPr="00061740">
        <w:rPr>
          <w:rFonts w:eastAsiaTheme="minorHAnsi" w:cs="Arial"/>
        </w:rPr>
        <w:t xml:space="preserve">ot the result of the circumstances causing the </w:t>
      </w:r>
      <w:r w:rsidRPr="00061740">
        <w:rPr>
          <w:rFonts w:eastAsiaTheme="minorHAnsi" w:cs="Arial"/>
        </w:rPr>
        <w:t>Permit Authority</w:t>
      </w:r>
      <w:r w:rsidR="00B83B5A" w:rsidRPr="00061740">
        <w:rPr>
          <w:rFonts w:eastAsiaTheme="minorHAnsi" w:cs="Arial"/>
        </w:rPr>
        <w:t>’s</w:t>
      </w:r>
      <w:r w:rsidR="005C221B" w:rsidRPr="00061740">
        <w:rPr>
          <w:rFonts w:eastAsiaTheme="minorHAnsi" w:cs="Arial"/>
        </w:rPr>
        <w:t xml:space="preserve"> action (in which case the fee would be payable)</w:t>
      </w:r>
    </w:p>
    <w:p w:rsidR="005C221B" w:rsidRPr="00F13D49" w:rsidRDefault="005C221B" w:rsidP="00595270">
      <w:pPr>
        <w:pStyle w:val="BodyText"/>
        <w:numPr>
          <w:ilvl w:val="0"/>
          <w:numId w:val="22"/>
        </w:numPr>
        <w:spacing w:line="360" w:lineRule="auto"/>
        <w:ind w:right="128"/>
        <w:jc w:val="both"/>
        <w:rPr>
          <w:rFonts w:eastAsiaTheme="minorHAnsi" w:cs="Arial"/>
        </w:rPr>
      </w:pPr>
      <w:r w:rsidRPr="00061740">
        <w:rPr>
          <w:rFonts w:eastAsiaTheme="minorHAnsi" w:cs="Arial"/>
          <w:b/>
        </w:rPr>
        <w:t>Deemed permit</w:t>
      </w:r>
      <w:r w:rsidRPr="00061740">
        <w:rPr>
          <w:rFonts w:eastAsiaTheme="minorHAnsi" w:cs="Arial"/>
        </w:rPr>
        <w:t xml:space="preserve"> – Where the </w:t>
      </w:r>
      <w:r w:rsidR="00E05636" w:rsidRPr="00061740">
        <w:rPr>
          <w:rFonts w:eastAsiaTheme="minorHAnsi" w:cs="Arial"/>
        </w:rPr>
        <w:t>Permit Authority</w:t>
      </w:r>
      <w:r w:rsidRPr="00061740">
        <w:rPr>
          <w:rFonts w:eastAsiaTheme="minorHAnsi" w:cs="Arial"/>
        </w:rPr>
        <w:t xml:space="preserve"> fails to respond to application for a permit within the relevant timescales and the permit is subsequently deemed to be granted.</w:t>
      </w:r>
    </w:p>
    <w:p w:rsidR="00595270" w:rsidRPr="00234170" w:rsidRDefault="000C27FD" w:rsidP="0015750A">
      <w:pPr>
        <w:pStyle w:val="Heading2"/>
      </w:pPr>
      <w:bookmarkStart w:id="140" w:name="_Toc24092680"/>
      <w:r w:rsidRPr="00234170">
        <w:t>12.5</w:t>
      </w:r>
      <w:r w:rsidRPr="00234170">
        <w:tab/>
      </w:r>
      <w:r w:rsidR="00234170" w:rsidRPr="00234170">
        <w:t>Circumstances where fees may be reduced</w:t>
      </w:r>
      <w:bookmarkEnd w:id="140"/>
    </w:p>
    <w:p w:rsidR="004546F3" w:rsidRPr="005B38E2" w:rsidRDefault="004546F3" w:rsidP="00595270">
      <w:pPr>
        <w:pStyle w:val="Default"/>
        <w:rPr>
          <w:sz w:val="22"/>
          <w:szCs w:val="22"/>
          <w:highlight w:val="yellow"/>
        </w:rPr>
      </w:pPr>
    </w:p>
    <w:p w:rsidR="00234170" w:rsidRDefault="00234170" w:rsidP="00061740">
      <w:pPr>
        <w:pStyle w:val="BodyText"/>
        <w:spacing w:line="360" w:lineRule="auto"/>
        <w:ind w:left="0" w:right="128"/>
        <w:jc w:val="both"/>
        <w:rPr>
          <w:rFonts w:eastAsiaTheme="minorHAnsi" w:cs="Arial"/>
        </w:rPr>
      </w:pPr>
      <w:r w:rsidRPr="00061740">
        <w:rPr>
          <w:rFonts w:eastAsiaTheme="minorHAnsi" w:cs="Arial"/>
        </w:rPr>
        <w:t xml:space="preserve">Where </w:t>
      </w:r>
      <w:r w:rsidR="00061740">
        <w:rPr>
          <w:rFonts w:eastAsiaTheme="minorHAnsi" w:cs="Arial"/>
        </w:rPr>
        <w:t xml:space="preserve">South Tyneside Council </w:t>
      </w:r>
      <w:r w:rsidRPr="00061740">
        <w:rPr>
          <w:rFonts w:eastAsiaTheme="minorHAnsi" w:cs="Arial"/>
        </w:rPr>
        <w:t xml:space="preserve">is satisfied that applications for two or more permits (including PAAs) </w:t>
      </w:r>
    </w:p>
    <w:p w:rsidR="00061740" w:rsidRPr="00061740" w:rsidRDefault="00061740" w:rsidP="00061740">
      <w:pPr>
        <w:pStyle w:val="BodyText"/>
        <w:spacing w:line="360" w:lineRule="auto"/>
        <w:ind w:left="0" w:right="128"/>
        <w:jc w:val="both"/>
        <w:rPr>
          <w:rFonts w:eastAsiaTheme="minorHAnsi" w:cs="Arial"/>
        </w:rPr>
      </w:pPr>
    </w:p>
    <w:p w:rsidR="00234170" w:rsidRPr="00061740" w:rsidRDefault="00234170" w:rsidP="000D10F8">
      <w:pPr>
        <w:pStyle w:val="BodyText"/>
        <w:numPr>
          <w:ilvl w:val="0"/>
          <w:numId w:val="23"/>
        </w:numPr>
        <w:spacing w:line="360" w:lineRule="auto"/>
        <w:ind w:right="128"/>
        <w:jc w:val="both"/>
        <w:rPr>
          <w:rFonts w:eastAsiaTheme="minorHAnsi" w:cs="Arial"/>
        </w:rPr>
      </w:pPr>
      <w:r w:rsidRPr="00061740">
        <w:rPr>
          <w:rFonts w:eastAsiaTheme="minorHAnsi" w:cs="Arial"/>
        </w:rPr>
        <w:t xml:space="preserve">are submitted within 3 working days of each other, beginning with the day on which the first permit application is received; and </w:t>
      </w:r>
    </w:p>
    <w:p w:rsidR="00234170" w:rsidRPr="00061740" w:rsidRDefault="00234170" w:rsidP="000D10F8">
      <w:pPr>
        <w:pStyle w:val="BodyText"/>
        <w:numPr>
          <w:ilvl w:val="0"/>
          <w:numId w:val="23"/>
        </w:numPr>
        <w:spacing w:line="360" w:lineRule="auto"/>
        <w:ind w:right="128"/>
        <w:jc w:val="both"/>
        <w:rPr>
          <w:rFonts w:eastAsiaTheme="minorHAnsi" w:cs="Arial"/>
        </w:rPr>
      </w:pPr>
      <w:r w:rsidRPr="00061740">
        <w:rPr>
          <w:rFonts w:eastAsiaTheme="minorHAnsi" w:cs="Arial"/>
        </w:rPr>
        <w:t xml:space="preserve">are the result of the applicant or applicants working together so as to produce the least impact for users of the its streets </w:t>
      </w:r>
    </w:p>
    <w:p w:rsidR="00234170" w:rsidRPr="00061740" w:rsidRDefault="00234170" w:rsidP="00061740">
      <w:pPr>
        <w:pStyle w:val="BodyText"/>
        <w:spacing w:line="360" w:lineRule="auto"/>
        <w:ind w:left="0" w:right="128"/>
        <w:jc w:val="both"/>
        <w:rPr>
          <w:rFonts w:eastAsiaTheme="minorHAnsi" w:cs="Arial"/>
        </w:rPr>
      </w:pPr>
    </w:p>
    <w:p w:rsidR="00234170" w:rsidRPr="00061740" w:rsidRDefault="00234170" w:rsidP="00061740">
      <w:pPr>
        <w:pStyle w:val="BodyText"/>
        <w:spacing w:line="360" w:lineRule="auto"/>
        <w:ind w:left="0" w:right="128"/>
        <w:jc w:val="both"/>
        <w:rPr>
          <w:rFonts w:eastAsiaTheme="minorHAnsi" w:cs="Arial"/>
        </w:rPr>
      </w:pPr>
      <w:r w:rsidRPr="00061740">
        <w:rPr>
          <w:rFonts w:eastAsiaTheme="minorHAnsi" w:cs="Arial"/>
        </w:rPr>
        <w:t xml:space="preserve">There will be a reduction of 30% from the permit or PAA fee. All applications, including the first to be received, must indicate that they are being submitted together (within 3 days). </w:t>
      </w:r>
    </w:p>
    <w:p w:rsidR="00234170" w:rsidRPr="00061740" w:rsidRDefault="00234170" w:rsidP="00061740">
      <w:pPr>
        <w:pStyle w:val="BodyText"/>
        <w:spacing w:line="360" w:lineRule="auto"/>
        <w:ind w:left="0" w:right="128"/>
        <w:jc w:val="both"/>
        <w:rPr>
          <w:rFonts w:eastAsiaTheme="minorHAnsi" w:cs="Arial"/>
        </w:rPr>
      </w:pPr>
    </w:p>
    <w:p w:rsidR="00234170" w:rsidRPr="00061740" w:rsidRDefault="00234170" w:rsidP="00061740">
      <w:pPr>
        <w:pStyle w:val="BodyText"/>
        <w:spacing w:line="360" w:lineRule="auto"/>
        <w:ind w:left="0" w:right="128"/>
        <w:jc w:val="both"/>
        <w:rPr>
          <w:rFonts w:eastAsiaTheme="minorHAnsi" w:cs="Arial"/>
        </w:rPr>
      </w:pPr>
      <w:r w:rsidRPr="00061740">
        <w:rPr>
          <w:rFonts w:eastAsiaTheme="minorHAnsi" w:cs="Arial"/>
        </w:rPr>
        <w:t xml:space="preserve">Where the Highway Authority Promoter is collaborating with Statutory Undertakers, those Undertakers will be eligible for the discount. </w:t>
      </w:r>
    </w:p>
    <w:p w:rsidR="00234170" w:rsidRPr="00061740" w:rsidRDefault="00234170" w:rsidP="00061740">
      <w:pPr>
        <w:pStyle w:val="BodyText"/>
        <w:spacing w:line="360" w:lineRule="auto"/>
        <w:ind w:left="0" w:right="128"/>
        <w:jc w:val="both"/>
        <w:rPr>
          <w:rFonts w:eastAsiaTheme="minorHAnsi" w:cs="Arial"/>
        </w:rPr>
      </w:pPr>
    </w:p>
    <w:p w:rsidR="00F86118" w:rsidRPr="00061740" w:rsidRDefault="00F86118" w:rsidP="00061740">
      <w:pPr>
        <w:pStyle w:val="BodyText"/>
        <w:spacing w:line="360" w:lineRule="auto"/>
        <w:ind w:left="0" w:right="128"/>
        <w:jc w:val="both"/>
        <w:rPr>
          <w:rFonts w:eastAsiaTheme="minorHAnsi" w:cs="Arial"/>
        </w:rPr>
      </w:pPr>
      <w:r w:rsidRPr="00061740">
        <w:rPr>
          <w:rFonts w:eastAsiaTheme="minorHAnsi" w:cs="Arial"/>
        </w:rPr>
        <w:t>Where works are undertaken wholly outside of traffic sensitive times on Traffic Sensitive Streets the Permit Authority may reduce the fee.</w:t>
      </w:r>
    </w:p>
    <w:p w:rsidR="00061740" w:rsidRDefault="00061740" w:rsidP="00061740">
      <w:pPr>
        <w:pStyle w:val="BodyText"/>
        <w:spacing w:line="360" w:lineRule="auto"/>
        <w:ind w:left="0" w:right="128"/>
        <w:jc w:val="both"/>
        <w:rPr>
          <w:rFonts w:eastAsiaTheme="minorHAnsi" w:cs="Arial"/>
        </w:rPr>
      </w:pPr>
    </w:p>
    <w:p w:rsidR="00EF51EF" w:rsidRPr="00061740" w:rsidRDefault="00F86118" w:rsidP="00061740">
      <w:pPr>
        <w:pStyle w:val="BodyText"/>
        <w:spacing w:line="360" w:lineRule="auto"/>
        <w:ind w:left="0" w:right="128"/>
        <w:jc w:val="both"/>
        <w:rPr>
          <w:rFonts w:eastAsiaTheme="minorHAnsi" w:cs="Arial"/>
        </w:rPr>
      </w:pPr>
      <w:r w:rsidRPr="00061740">
        <w:rPr>
          <w:rFonts w:eastAsiaTheme="minorHAnsi" w:cs="Arial"/>
        </w:rPr>
        <w:t>A discount may be applied where it is demonstrated that an activity provides significant economic benefit to the local authority or Council. These will be agreed on an ad-hoc basis</w:t>
      </w:r>
    </w:p>
    <w:p w:rsidR="00595270" w:rsidRPr="00003C26" w:rsidRDefault="000C27FD" w:rsidP="0015750A">
      <w:pPr>
        <w:pStyle w:val="Heading2"/>
      </w:pPr>
      <w:bookmarkStart w:id="141" w:name="_Toc24092681"/>
      <w:r>
        <w:t>12.6</w:t>
      </w:r>
      <w:r>
        <w:tab/>
      </w:r>
      <w:r w:rsidR="00595270" w:rsidRPr="00003C26">
        <w:t>Option to Waive or Reduce Fees</w:t>
      </w:r>
      <w:bookmarkEnd w:id="141"/>
      <w:r w:rsidR="00595270" w:rsidRPr="00003C26">
        <w:t xml:space="preserve"> </w:t>
      </w:r>
    </w:p>
    <w:p w:rsidR="00E22772" w:rsidRPr="00003C26" w:rsidRDefault="00E22772" w:rsidP="00595270">
      <w:pPr>
        <w:pStyle w:val="Default"/>
        <w:rPr>
          <w:sz w:val="22"/>
          <w:szCs w:val="22"/>
        </w:rPr>
      </w:pPr>
    </w:p>
    <w:p w:rsidR="00FB7660" w:rsidRPr="00061740" w:rsidRDefault="00595270" w:rsidP="00061740">
      <w:pPr>
        <w:pStyle w:val="BodyText"/>
        <w:spacing w:line="360" w:lineRule="auto"/>
        <w:ind w:left="0" w:right="128"/>
        <w:jc w:val="both"/>
      </w:pPr>
      <w:r w:rsidRPr="00061740">
        <w:rPr>
          <w:rFonts w:eastAsiaTheme="minorHAnsi" w:cs="Arial"/>
        </w:rPr>
        <w:t xml:space="preserve">The </w:t>
      </w:r>
      <w:r w:rsidR="00E05636" w:rsidRPr="00061740">
        <w:rPr>
          <w:rFonts w:eastAsiaTheme="minorHAnsi" w:cs="Arial"/>
        </w:rPr>
        <w:t>Permit Authority</w:t>
      </w:r>
      <w:r w:rsidRPr="00061740">
        <w:rPr>
          <w:rFonts w:eastAsiaTheme="minorHAnsi" w:cs="Arial"/>
        </w:rPr>
        <w:t xml:space="preserve"> retains the option to waive or reduce fees at its discretion in</w:t>
      </w:r>
      <w:r w:rsidR="00B333A0" w:rsidRPr="00061740">
        <w:rPr>
          <w:rFonts w:eastAsiaTheme="minorHAnsi" w:cs="Arial"/>
        </w:rPr>
        <w:t xml:space="preserve"> other</w:t>
      </w:r>
      <w:r w:rsidRPr="00061740">
        <w:rPr>
          <w:rFonts w:eastAsiaTheme="minorHAnsi" w:cs="Arial"/>
        </w:rPr>
        <w:t xml:space="preserve"> circumstances.</w:t>
      </w:r>
    </w:p>
    <w:p w:rsidR="00595270" w:rsidRPr="00C313B8" w:rsidRDefault="000C27FD" w:rsidP="0015750A">
      <w:pPr>
        <w:pStyle w:val="Heading2"/>
      </w:pPr>
      <w:bookmarkStart w:id="142" w:name="_Toc24092682"/>
      <w:r>
        <w:t>12.7</w:t>
      </w:r>
      <w:r>
        <w:tab/>
      </w:r>
      <w:r w:rsidR="00595270" w:rsidRPr="00C313B8">
        <w:t>Review of Fees</w:t>
      </w:r>
      <w:bookmarkEnd w:id="142"/>
      <w:r w:rsidR="00595270" w:rsidRPr="00C313B8">
        <w:t xml:space="preserve"> </w:t>
      </w:r>
    </w:p>
    <w:p w:rsidR="00E22772" w:rsidRPr="00096B1F" w:rsidRDefault="00E22772" w:rsidP="00595270">
      <w:pPr>
        <w:pStyle w:val="Default"/>
        <w:rPr>
          <w:i/>
          <w:sz w:val="22"/>
          <w:szCs w:val="22"/>
        </w:rPr>
      </w:pPr>
    </w:p>
    <w:p w:rsidR="00B333A0" w:rsidRDefault="00595270" w:rsidP="00061740">
      <w:pPr>
        <w:pStyle w:val="BodyText"/>
        <w:spacing w:line="360" w:lineRule="auto"/>
        <w:ind w:left="0" w:right="128"/>
        <w:jc w:val="both"/>
        <w:rPr>
          <w:rFonts w:eastAsiaTheme="minorHAnsi" w:cs="Arial"/>
        </w:rPr>
      </w:pPr>
      <w:r w:rsidRPr="00361E21">
        <w:rPr>
          <w:rFonts w:eastAsiaTheme="minorHAnsi" w:cs="Arial"/>
        </w:rPr>
        <w:t xml:space="preserve">The </w:t>
      </w:r>
      <w:r w:rsidR="00E05636" w:rsidRPr="00361E21">
        <w:rPr>
          <w:rFonts w:eastAsiaTheme="minorHAnsi" w:cs="Arial"/>
        </w:rPr>
        <w:t>Permit Authority</w:t>
      </w:r>
      <w:r w:rsidRPr="00361E21">
        <w:rPr>
          <w:rFonts w:eastAsiaTheme="minorHAnsi" w:cs="Arial"/>
        </w:rPr>
        <w:t xml:space="preserve"> will r</w:t>
      </w:r>
      <w:r w:rsidR="00061740" w:rsidRPr="00361E21">
        <w:rPr>
          <w:rFonts w:eastAsiaTheme="minorHAnsi" w:cs="Arial"/>
        </w:rPr>
        <w:t>eview its level of fees in line with the regulations</w:t>
      </w:r>
      <w:r w:rsidRPr="00361E21">
        <w:rPr>
          <w:rFonts w:eastAsiaTheme="minorHAnsi" w:cs="Arial"/>
        </w:rPr>
        <w:t xml:space="preserve"> to ensure that the overall fee income does not exceed the allowable costs.</w:t>
      </w:r>
      <w:r w:rsidR="00B333A0" w:rsidRPr="00361E21">
        <w:rPr>
          <w:rFonts w:eastAsiaTheme="minorHAnsi" w:cs="Arial"/>
        </w:rPr>
        <w:t xml:space="preserve"> I</w:t>
      </w:r>
      <w:r w:rsidR="00061740" w:rsidRPr="00361E21">
        <w:rPr>
          <w:rFonts w:eastAsiaTheme="minorHAnsi" w:cs="Arial"/>
        </w:rPr>
        <w:t>n the event of a surplus</w:t>
      </w:r>
      <w:r w:rsidR="00B333A0" w:rsidRPr="00361E21">
        <w:rPr>
          <w:rFonts w:eastAsiaTheme="minorHAnsi" w:cs="Arial"/>
        </w:rPr>
        <w:t xml:space="preserve"> the fee income will be applied towards the cost of the </w:t>
      </w:r>
      <w:r w:rsidR="00A72082" w:rsidRPr="00361E21">
        <w:rPr>
          <w:rFonts w:eastAsiaTheme="minorHAnsi" w:cs="Arial"/>
        </w:rPr>
        <w:t>Permit Scheme</w:t>
      </w:r>
      <w:r w:rsidR="00B333A0" w:rsidRPr="00361E21">
        <w:rPr>
          <w:rFonts w:eastAsiaTheme="minorHAnsi" w:cs="Arial"/>
        </w:rPr>
        <w:t xml:space="preserve"> in the next year and the fee levels adjusted accordingly. </w:t>
      </w:r>
      <w:r w:rsidR="000359A1">
        <w:rPr>
          <w:rFonts w:eastAsiaTheme="minorHAnsi" w:cs="Arial"/>
        </w:rPr>
        <w:t xml:space="preserve">However should the fees </w:t>
      </w:r>
      <w:r w:rsidR="000359A1" w:rsidRPr="000359A1">
        <w:rPr>
          <w:rFonts w:eastAsiaTheme="minorHAnsi" w:cs="Arial"/>
        </w:rPr>
        <w:t>be  showing not to be covering the allowable costs a review of the schemes prescribed costs will be carried out and a fee review undertaken in line with the appropriate legislative pathway of the time</w:t>
      </w:r>
      <w:r w:rsidR="000359A1">
        <w:rPr>
          <w:rFonts w:eastAsiaTheme="minorHAnsi" w:cs="Arial"/>
        </w:rPr>
        <w:t>.</w:t>
      </w:r>
    </w:p>
    <w:p w:rsidR="000359A1" w:rsidRPr="00061740" w:rsidRDefault="000359A1" w:rsidP="00061740">
      <w:pPr>
        <w:pStyle w:val="BodyText"/>
        <w:spacing w:line="360" w:lineRule="auto"/>
        <w:ind w:left="0" w:right="128"/>
        <w:jc w:val="both"/>
        <w:rPr>
          <w:rFonts w:eastAsiaTheme="minorHAnsi" w:cs="Arial"/>
        </w:rPr>
      </w:pPr>
    </w:p>
    <w:p w:rsidR="00E22772" w:rsidRPr="005413D3" w:rsidRDefault="00061740" w:rsidP="005413D3">
      <w:pPr>
        <w:pStyle w:val="BodyText"/>
        <w:spacing w:line="360" w:lineRule="auto"/>
        <w:ind w:left="0" w:right="128"/>
        <w:jc w:val="both"/>
        <w:rPr>
          <w:rFonts w:eastAsiaTheme="minorHAnsi" w:cs="Arial"/>
        </w:rPr>
      </w:pPr>
      <w:r>
        <w:rPr>
          <w:rFonts w:eastAsiaTheme="minorHAnsi" w:cs="Arial"/>
        </w:rPr>
        <w:t xml:space="preserve">The outcome of any </w:t>
      </w:r>
      <w:r w:rsidR="00595270" w:rsidRPr="00061740">
        <w:rPr>
          <w:rFonts w:eastAsiaTheme="minorHAnsi" w:cs="Arial"/>
        </w:rPr>
        <w:t xml:space="preserve">fee reviews will be published and open to public scrutiny. </w:t>
      </w:r>
    </w:p>
    <w:p w:rsidR="00595270" w:rsidRPr="00003C26" w:rsidRDefault="000C27FD" w:rsidP="0015750A">
      <w:pPr>
        <w:pStyle w:val="Heading2"/>
      </w:pPr>
      <w:bookmarkStart w:id="143" w:name="_Toc24092683"/>
      <w:r>
        <w:t>12.8</w:t>
      </w:r>
      <w:r>
        <w:tab/>
      </w:r>
      <w:r w:rsidR="00595270" w:rsidRPr="00003C26">
        <w:t>Approved Level of Fees</w:t>
      </w:r>
      <w:bookmarkEnd w:id="143"/>
      <w:r w:rsidR="00595270" w:rsidRPr="00003C26">
        <w:t xml:space="preserve"> </w:t>
      </w:r>
    </w:p>
    <w:p w:rsidR="00E22772" w:rsidRPr="00003C26" w:rsidRDefault="00E22772" w:rsidP="00595270">
      <w:pPr>
        <w:pStyle w:val="Default"/>
        <w:rPr>
          <w:sz w:val="22"/>
          <w:szCs w:val="22"/>
        </w:rPr>
      </w:pPr>
    </w:p>
    <w:p w:rsidR="00E115D1" w:rsidRPr="005413D3" w:rsidRDefault="00595270" w:rsidP="005413D3">
      <w:pPr>
        <w:pStyle w:val="BodyText"/>
        <w:spacing w:line="360" w:lineRule="auto"/>
        <w:ind w:left="0" w:right="128"/>
        <w:jc w:val="both"/>
        <w:rPr>
          <w:rFonts w:eastAsiaTheme="minorHAnsi" w:cs="Arial"/>
        </w:rPr>
      </w:pPr>
      <w:r w:rsidRPr="00061740">
        <w:rPr>
          <w:rFonts w:eastAsiaTheme="minorHAnsi" w:cs="Arial"/>
        </w:rPr>
        <w:t>The current approved level of fees is in</w:t>
      </w:r>
      <w:r w:rsidR="00061740">
        <w:rPr>
          <w:rFonts w:eastAsiaTheme="minorHAnsi" w:cs="Arial"/>
        </w:rPr>
        <w:t xml:space="preserve">cluded in the order made </w:t>
      </w:r>
      <w:r w:rsidR="00061740" w:rsidRPr="00581296">
        <w:rPr>
          <w:rFonts w:eastAsiaTheme="minorHAnsi" w:cs="Arial"/>
        </w:rPr>
        <w:t xml:space="preserve">by South Tyneside Council </w:t>
      </w:r>
      <w:r w:rsidRPr="00581296">
        <w:rPr>
          <w:rFonts w:eastAsiaTheme="minorHAnsi" w:cs="Arial"/>
        </w:rPr>
        <w:t>for the</w:t>
      </w:r>
      <w:r w:rsidRPr="00061740">
        <w:rPr>
          <w:rFonts w:eastAsiaTheme="minorHAnsi" w:cs="Arial"/>
        </w:rPr>
        <w:t xml:space="preserve"> </w:t>
      </w:r>
      <w:r w:rsidR="00E05636" w:rsidRPr="00061740">
        <w:rPr>
          <w:rFonts w:eastAsiaTheme="minorHAnsi" w:cs="Arial"/>
        </w:rPr>
        <w:t>Permit Authority</w:t>
      </w:r>
      <w:r w:rsidRPr="00061740">
        <w:rPr>
          <w:rFonts w:eastAsiaTheme="minorHAnsi" w:cs="Arial"/>
        </w:rPr>
        <w:t xml:space="preserve"> to operate the </w:t>
      </w:r>
      <w:r w:rsidR="00A72082" w:rsidRPr="00061740">
        <w:rPr>
          <w:rFonts w:eastAsiaTheme="minorHAnsi" w:cs="Arial"/>
        </w:rPr>
        <w:t>Permit Scheme</w:t>
      </w:r>
    </w:p>
    <w:p w:rsidR="003D72A2" w:rsidRPr="000359A1" w:rsidRDefault="000C27FD" w:rsidP="000359A1">
      <w:pPr>
        <w:pStyle w:val="Heading1"/>
      </w:pPr>
      <w:bookmarkStart w:id="144" w:name="_Toc24092684"/>
      <w:r w:rsidRPr="000359A1">
        <w:t>13.</w:t>
      </w:r>
      <w:r w:rsidRPr="000359A1">
        <w:tab/>
      </w:r>
      <w:r w:rsidR="003D72A2" w:rsidRPr="000359A1">
        <w:t>Registers</w:t>
      </w:r>
      <w:bookmarkEnd w:id="144"/>
      <w:r w:rsidR="003D72A2" w:rsidRPr="000359A1">
        <w:t xml:space="preserve"> </w:t>
      </w:r>
    </w:p>
    <w:p w:rsidR="00E22772" w:rsidRDefault="00E22772" w:rsidP="003D72A2">
      <w:pPr>
        <w:pStyle w:val="Default"/>
        <w:rPr>
          <w:color w:val="auto"/>
          <w:sz w:val="28"/>
          <w:szCs w:val="28"/>
        </w:rPr>
      </w:pPr>
    </w:p>
    <w:p w:rsidR="00A702C2" w:rsidRPr="00581296" w:rsidRDefault="00A702C2" w:rsidP="00061740">
      <w:pPr>
        <w:pStyle w:val="BodyText"/>
        <w:spacing w:line="360" w:lineRule="auto"/>
        <w:ind w:left="0" w:right="128"/>
        <w:jc w:val="both"/>
        <w:rPr>
          <w:rFonts w:eastAsiaTheme="minorHAnsi" w:cs="Arial"/>
        </w:rPr>
      </w:pPr>
      <w:r w:rsidRPr="00581296">
        <w:rPr>
          <w:rFonts w:eastAsiaTheme="minorHAnsi" w:cs="Arial"/>
        </w:rPr>
        <w:t>Part 7 of the Regulations and statutory guidance (Registers and record keeping related to a permit scheme) requires that the permit authority must maintain a register of each street covered by their scheme containing information with respect to all registerable activities on those streets. (Permit Authorities still need to run a street works register required under s53 of NRSWA for any private streets and for any publicly maintained streets that are not included in the permit scheme).</w:t>
      </w:r>
    </w:p>
    <w:p w:rsidR="00A702C2" w:rsidRPr="00581296" w:rsidRDefault="00A702C2" w:rsidP="00061740">
      <w:pPr>
        <w:pStyle w:val="BodyText"/>
        <w:spacing w:line="360" w:lineRule="auto"/>
        <w:ind w:left="0" w:right="128"/>
        <w:jc w:val="both"/>
        <w:rPr>
          <w:rFonts w:eastAsiaTheme="minorHAnsi" w:cs="Arial"/>
        </w:rPr>
      </w:pPr>
    </w:p>
    <w:p w:rsidR="00A702C2" w:rsidRPr="00581296" w:rsidRDefault="00A702C2" w:rsidP="00061740">
      <w:pPr>
        <w:pStyle w:val="BodyText"/>
        <w:spacing w:line="360" w:lineRule="auto"/>
        <w:ind w:left="0" w:right="128"/>
        <w:jc w:val="both"/>
        <w:rPr>
          <w:rFonts w:eastAsiaTheme="minorHAnsi" w:cs="Arial"/>
        </w:rPr>
      </w:pPr>
      <w:r w:rsidRPr="00581296">
        <w:rPr>
          <w:rFonts w:eastAsiaTheme="minorHAnsi" w:cs="Arial"/>
        </w:rPr>
        <w:t>Permit management systems will receive applications electronically and this enables an authority to manage them together with other relevant information. Requirements for NRSWA registers are contained in the Code of Practice for Coordination of Street Works and Works for Road Purposes and Related Matters</w:t>
      </w:r>
      <w:r w:rsidR="00F13D49" w:rsidRPr="00581296">
        <w:rPr>
          <w:rFonts w:eastAsiaTheme="minorHAnsi" w:cs="Arial"/>
        </w:rPr>
        <w:t xml:space="preserve"> and its successors</w:t>
      </w:r>
      <w:r w:rsidRPr="00581296">
        <w:rPr>
          <w:rFonts w:eastAsiaTheme="minorHAnsi" w:cs="Arial"/>
        </w:rPr>
        <w:t>. In the interests of consistency, Permit Authorities should ensure that all information held in permit registers is referenced to the Unique Street Reference Number (USRN) and be GIS (Geographic Information System) based. Permit Authorities should follow the requirements in the latest Technical Specification.</w:t>
      </w:r>
    </w:p>
    <w:p w:rsidR="00F13D49" w:rsidRPr="00581296" w:rsidRDefault="00F13D49" w:rsidP="00061740">
      <w:pPr>
        <w:pStyle w:val="BodyText"/>
        <w:spacing w:line="360" w:lineRule="auto"/>
        <w:ind w:left="0" w:right="128"/>
        <w:jc w:val="both"/>
        <w:rPr>
          <w:rFonts w:eastAsiaTheme="minorHAnsi" w:cs="Arial"/>
        </w:rPr>
      </w:pPr>
    </w:p>
    <w:p w:rsidR="00AE783A" w:rsidRPr="00061740" w:rsidRDefault="00A702C2" w:rsidP="00061740">
      <w:pPr>
        <w:pStyle w:val="BodyText"/>
        <w:spacing w:line="360" w:lineRule="auto"/>
        <w:ind w:left="0" w:right="128"/>
        <w:jc w:val="both"/>
        <w:rPr>
          <w:rFonts w:eastAsiaTheme="minorHAnsi" w:cs="Arial"/>
        </w:rPr>
      </w:pPr>
      <w:r w:rsidRPr="00581296">
        <w:rPr>
          <w:rFonts w:eastAsiaTheme="minorHAnsi" w:cs="Arial"/>
        </w:rPr>
        <w:t>This permit scheme will comply wit</w:t>
      </w:r>
      <w:r w:rsidR="00F13D49" w:rsidRPr="00581296">
        <w:rPr>
          <w:rFonts w:eastAsiaTheme="minorHAnsi" w:cs="Arial"/>
        </w:rPr>
        <w:t xml:space="preserve">h all requirements of the appropriate </w:t>
      </w:r>
      <w:r w:rsidRPr="00581296">
        <w:rPr>
          <w:rFonts w:eastAsiaTheme="minorHAnsi" w:cs="Arial"/>
        </w:rPr>
        <w:t>regulations and associated Statuto</w:t>
      </w:r>
      <w:r w:rsidR="00061740" w:rsidRPr="00581296">
        <w:rPr>
          <w:rFonts w:eastAsiaTheme="minorHAnsi" w:cs="Arial"/>
        </w:rPr>
        <w:t>ry Guidance and its succ</w:t>
      </w:r>
      <w:r w:rsidR="00F13D49" w:rsidRPr="00581296">
        <w:rPr>
          <w:rFonts w:eastAsiaTheme="minorHAnsi" w:cs="Arial"/>
        </w:rPr>
        <w:t>essors.</w:t>
      </w:r>
    </w:p>
    <w:p w:rsidR="003D72A2" w:rsidRPr="00AD3B7E" w:rsidRDefault="000C27FD" w:rsidP="0015750A">
      <w:pPr>
        <w:pStyle w:val="Heading1"/>
      </w:pPr>
      <w:bookmarkStart w:id="145" w:name="_Toc24092685"/>
      <w:r>
        <w:t>14.</w:t>
      </w:r>
      <w:r>
        <w:tab/>
      </w:r>
      <w:r w:rsidR="003D72A2">
        <w:t>Monitoring</w:t>
      </w:r>
      <w:bookmarkEnd w:id="145"/>
      <w:r w:rsidR="003D72A2">
        <w:t xml:space="preserve"> </w:t>
      </w:r>
    </w:p>
    <w:p w:rsidR="00E03010" w:rsidRDefault="00E03010" w:rsidP="003D72A2">
      <w:pPr>
        <w:pStyle w:val="Default"/>
        <w:rPr>
          <w:b/>
          <w:bCs/>
          <w:sz w:val="22"/>
          <w:szCs w:val="22"/>
        </w:rPr>
      </w:pPr>
    </w:p>
    <w:p w:rsidR="00E03010" w:rsidRPr="00234170" w:rsidRDefault="000C27FD" w:rsidP="00234170">
      <w:pPr>
        <w:pStyle w:val="Heading2"/>
      </w:pPr>
      <w:bookmarkStart w:id="146" w:name="_Toc24092686"/>
      <w:r>
        <w:t>14.1</w:t>
      </w:r>
      <w:r>
        <w:tab/>
      </w:r>
      <w:r w:rsidR="003D72A2">
        <w:t xml:space="preserve">Monitoring and Evaluating the </w:t>
      </w:r>
      <w:r w:rsidR="00A72082">
        <w:t>Permit Scheme</w:t>
      </w:r>
      <w:bookmarkEnd w:id="146"/>
      <w:r w:rsidR="003D72A2">
        <w:t xml:space="preserve"> </w:t>
      </w:r>
    </w:p>
    <w:p w:rsidR="00E03010" w:rsidRDefault="00E03010" w:rsidP="003D72A2">
      <w:pPr>
        <w:pStyle w:val="Default"/>
        <w:rPr>
          <w:b/>
          <w:bCs/>
          <w:sz w:val="22"/>
          <w:szCs w:val="22"/>
        </w:rPr>
      </w:pPr>
    </w:p>
    <w:p w:rsidR="00234170" w:rsidRPr="00061740" w:rsidRDefault="00234170" w:rsidP="00061740">
      <w:pPr>
        <w:pStyle w:val="BodyText"/>
        <w:spacing w:line="360" w:lineRule="auto"/>
        <w:ind w:left="0" w:right="128"/>
        <w:jc w:val="both"/>
        <w:rPr>
          <w:rFonts w:eastAsiaTheme="minorHAnsi" w:cs="Arial"/>
        </w:rPr>
      </w:pPr>
      <w:r w:rsidRPr="00061740">
        <w:rPr>
          <w:rFonts w:eastAsiaTheme="minorHAnsi" w:cs="Arial"/>
        </w:rPr>
        <w:t xml:space="preserve">The Permit Scheme will be evaluated after each of the first 3 years, then 3-yearly after that. Evaluations must be made available within 3 months of the yearly date on which the Permit Scheme came in to effect. The evaluation shall include consideration of: </w:t>
      </w:r>
    </w:p>
    <w:p w:rsidR="00234170" w:rsidRPr="00061740" w:rsidRDefault="00234170" w:rsidP="00061740">
      <w:pPr>
        <w:pStyle w:val="BodyText"/>
        <w:spacing w:line="360" w:lineRule="auto"/>
        <w:ind w:left="0" w:right="128"/>
        <w:jc w:val="both"/>
        <w:rPr>
          <w:rFonts w:eastAsiaTheme="minorHAnsi" w:cs="Arial"/>
        </w:rPr>
      </w:pPr>
    </w:p>
    <w:p w:rsidR="00234170" w:rsidRPr="00061740" w:rsidRDefault="00234170" w:rsidP="000D10F8">
      <w:pPr>
        <w:pStyle w:val="BodyText"/>
        <w:numPr>
          <w:ilvl w:val="0"/>
          <w:numId w:val="24"/>
        </w:numPr>
        <w:spacing w:line="360" w:lineRule="auto"/>
        <w:ind w:right="128"/>
        <w:jc w:val="both"/>
        <w:rPr>
          <w:rFonts w:eastAsiaTheme="minorHAnsi" w:cs="Arial"/>
        </w:rPr>
      </w:pPr>
      <w:r w:rsidRPr="00061740">
        <w:rPr>
          <w:rFonts w:eastAsiaTheme="minorHAnsi" w:cs="Arial"/>
        </w:rPr>
        <w:t xml:space="preserve">Whether the fee structure needs to be changed in light of any surplus or deficit; </w:t>
      </w:r>
    </w:p>
    <w:p w:rsidR="00234170" w:rsidRPr="00061740" w:rsidRDefault="00234170" w:rsidP="000D10F8">
      <w:pPr>
        <w:pStyle w:val="BodyText"/>
        <w:numPr>
          <w:ilvl w:val="0"/>
          <w:numId w:val="24"/>
        </w:numPr>
        <w:spacing w:line="360" w:lineRule="auto"/>
        <w:ind w:right="128"/>
        <w:jc w:val="both"/>
        <w:rPr>
          <w:rFonts w:eastAsiaTheme="minorHAnsi" w:cs="Arial"/>
        </w:rPr>
      </w:pPr>
      <w:r w:rsidRPr="00061740">
        <w:rPr>
          <w:rFonts w:eastAsiaTheme="minorHAnsi" w:cs="Arial"/>
        </w:rPr>
        <w:t xml:space="preserve">The costs and benefits (whether or not financial) of operating the scheme; and </w:t>
      </w:r>
    </w:p>
    <w:p w:rsidR="00234170" w:rsidRPr="00061740" w:rsidRDefault="00234170" w:rsidP="000D10F8">
      <w:pPr>
        <w:pStyle w:val="BodyText"/>
        <w:numPr>
          <w:ilvl w:val="0"/>
          <w:numId w:val="24"/>
        </w:numPr>
        <w:spacing w:line="360" w:lineRule="auto"/>
        <w:ind w:right="128"/>
        <w:jc w:val="both"/>
        <w:rPr>
          <w:rFonts w:eastAsiaTheme="minorHAnsi" w:cs="Arial"/>
        </w:rPr>
      </w:pPr>
      <w:r w:rsidRPr="00061740">
        <w:rPr>
          <w:rFonts w:eastAsiaTheme="minorHAnsi" w:cs="Arial"/>
        </w:rPr>
        <w:t xml:space="preserve">Whether the Permit Scheme is meeting key performance indicators where these are set out in the Guidance. </w:t>
      </w:r>
    </w:p>
    <w:p w:rsidR="00234170" w:rsidRPr="00061740" w:rsidRDefault="00234170" w:rsidP="000D10F8">
      <w:pPr>
        <w:pStyle w:val="BodyText"/>
        <w:numPr>
          <w:ilvl w:val="0"/>
          <w:numId w:val="24"/>
        </w:numPr>
        <w:spacing w:line="360" w:lineRule="auto"/>
        <w:ind w:right="128"/>
        <w:jc w:val="both"/>
        <w:rPr>
          <w:rFonts w:eastAsiaTheme="minorHAnsi" w:cs="Arial"/>
        </w:rPr>
      </w:pPr>
      <w:r w:rsidRPr="00061740">
        <w:rPr>
          <w:rFonts w:eastAsiaTheme="minorHAnsi" w:cs="Arial"/>
        </w:rPr>
        <w:t xml:space="preserve">The outcome of each evaluation shall be made available to the persons referred to in regulation 3(1) </w:t>
      </w:r>
      <w:r w:rsidR="000359A1">
        <w:rPr>
          <w:rFonts w:eastAsiaTheme="minorHAnsi" w:cs="Arial"/>
        </w:rPr>
        <w:t xml:space="preserve">of the Regulations </w:t>
      </w:r>
      <w:r w:rsidRPr="00061740">
        <w:rPr>
          <w:rFonts w:eastAsiaTheme="minorHAnsi" w:cs="Arial"/>
        </w:rPr>
        <w:t xml:space="preserve">within three months of the relevant anniversary. </w:t>
      </w:r>
    </w:p>
    <w:p w:rsidR="00234170" w:rsidRPr="00061740" w:rsidRDefault="00234170" w:rsidP="00061740">
      <w:pPr>
        <w:pStyle w:val="BodyText"/>
        <w:spacing w:line="360" w:lineRule="auto"/>
        <w:ind w:left="0" w:right="128"/>
        <w:jc w:val="both"/>
        <w:rPr>
          <w:rFonts w:eastAsiaTheme="minorHAnsi" w:cs="Arial"/>
        </w:rPr>
      </w:pPr>
    </w:p>
    <w:p w:rsidR="00234170" w:rsidRPr="00061740" w:rsidRDefault="00234170" w:rsidP="00061740">
      <w:pPr>
        <w:pStyle w:val="BodyText"/>
        <w:spacing w:line="360" w:lineRule="auto"/>
        <w:ind w:left="0" w:right="128"/>
        <w:jc w:val="both"/>
        <w:rPr>
          <w:rFonts w:eastAsiaTheme="minorHAnsi" w:cs="Arial"/>
        </w:rPr>
      </w:pPr>
      <w:r w:rsidRPr="00061740">
        <w:rPr>
          <w:rFonts w:eastAsiaTheme="minorHAnsi" w:cs="Arial"/>
        </w:rPr>
        <w:t xml:space="preserve">Evaluation reports shall include measurement of success against the key objectives of this Permit Scheme </w:t>
      </w:r>
      <w:r w:rsidRPr="00DB113A">
        <w:rPr>
          <w:rFonts w:eastAsiaTheme="minorHAnsi" w:cs="Arial"/>
        </w:rPr>
        <w:t xml:space="preserve">and will follow the latest </w:t>
      </w:r>
      <w:r w:rsidR="00061740" w:rsidRPr="00DB113A">
        <w:rPr>
          <w:rFonts w:eastAsiaTheme="minorHAnsi" w:cs="Arial"/>
        </w:rPr>
        <w:t>guidance</w:t>
      </w:r>
      <w:r w:rsidRPr="00DB113A">
        <w:rPr>
          <w:rFonts w:eastAsiaTheme="minorHAnsi" w:cs="Arial"/>
        </w:rPr>
        <w:t>. Such</w:t>
      </w:r>
      <w:r w:rsidRPr="00061740">
        <w:rPr>
          <w:rFonts w:eastAsiaTheme="minorHAnsi" w:cs="Arial"/>
        </w:rPr>
        <w:t xml:space="preserve"> guidance and templates may change from time to time. Such a report may include the use of the following: </w:t>
      </w:r>
    </w:p>
    <w:p w:rsidR="0088788E" w:rsidRPr="00061740" w:rsidRDefault="0088788E" w:rsidP="00061740">
      <w:pPr>
        <w:pStyle w:val="BodyText"/>
        <w:spacing w:line="360" w:lineRule="auto"/>
        <w:ind w:left="0" w:right="128"/>
        <w:jc w:val="both"/>
        <w:rPr>
          <w:rFonts w:eastAsiaTheme="minorHAnsi" w:cs="Arial"/>
        </w:rPr>
      </w:pPr>
    </w:p>
    <w:p w:rsidR="00234170" w:rsidRPr="00061740" w:rsidRDefault="00234170" w:rsidP="000D10F8">
      <w:pPr>
        <w:pStyle w:val="BodyText"/>
        <w:numPr>
          <w:ilvl w:val="0"/>
          <w:numId w:val="25"/>
        </w:numPr>
        <w:spacing w:line="360" w:lineRule="auto"/>
        <w:ind w:right="128"/>
        <w:jc w:val="both"/>
        <w:rPr>
          <w:rFonts w:eastAsiaTheme="minorHAnsi" w:cs="Arial"/>
        </w:rPr>
      </w:pPr>
      <w:r w:rsidRPr="00061740">
        <w:rPr>
          <w:rFonts w:eastAsiaTheme="minorHAnsi" w:cs="Arial"/>
        </w:rPr>
        <w:t xml:space="preserve">HAUC TPI (TMA Performance Indicators) measures as defined and agreed by the National Permit Forum which may be subject to change from time to time. </w:t>
      </w:r>
    </w:p>
    <w:p w:rsidR="00234170" w:rsidRPr="005413D3" w:rsidRDefault="00234170" w:rsidP="0088788E">
      <w:pPr>
        <w:pStyle w:val="BodyText"/>
        <w:numPr>
          <w:ilvl w:val="0"/>
          <w:numId w:val="25"/>
        </w:numPr>
        <w:spacing w:line="360" w:lineRule="auto"/>
        <w:ind w:right="128"/>
        <w:jc w:val="both"/>
        <w:rPr>
          <w:rFonts w:eastAsiaTheme="minorHAnsi" w:cs="Arial"/>
        </w:rPr>
      </w:pPr>
      <w:r w:rsidRPr="00061740">
        <w:rPr>
          <w:rFonts w:eastAsiaTheme="minorHAnsi" w:cs="Arial"/>
        </w:rPr>
        <w:t xml:space="preserve">Authority measures which will include further data collated by the Permit Authority </w:t>
      </w:r>
      <w:r w:rsidR="0088788E" w:rsidRPr="00061740">
        <w:rPr>
          <w:rFonts w:eastAsiaTheme="minorHAnsi" w:cs="Arial"/>
        </w:rPr>
        <w:t xml:space="preserve">to support the objectives of this scheme. Such measures will be defined and agreed by the National Permit Forum and as above, may be subject to change from time to time. </w:t>
      </w:r>
    </w:p>
    <w:p w:rsidR="00234170" w:rsidRPr="0088788E" w:rsidRDefault="00234170" w:rsidP="00234170">
      <w:pPr>
        <w:pStyle w:val="Heading2"/>
      </w:pPr>
      <w:bookmarkStart w:id="147" w:name="_Toc24092687"/>
      <w:r w:rsidRPr="0088788E">
        <w:t>14.2</w:t>
      </w:r>
      <w:r w:rsidRPr="0088788E">
        <w:tab/>
        <w:t xml:space="preserve">Use of Key Performance Indicators </w:t>
      </w:r>
      <w:r w:rsidR="000359A1">
        <w:t>(KPI</w:t>
      </w:r>
      <w:r w:rsidR="00EC5ABE">
        <w:t>’s</w:t>
      </w:r>
      <w:r w:rsidR="000359A1">
        <w:t>)</w:t>
      </w:r>
      <w:bookmarkEnd w:id="147"/>
    </w:p>
    <w:p w:rsidR="0088788E" w:rsidRDefault="0088788E" w:rsidP="0088788E">
      <w:pPr>
        <w:autoSpaceDE w:val="0"/>
        <w:autoSpaceDN w:val="0"/>
        <w:adjustRightInd w:val="0"/>
        <w:rPr>
          <w:rFonts w:ascii="Arial" w:hAnsi="Arial" w:cs="Arial"/>
          <w:sz w:val="22"/>
          <w:szCs w:val="22"/>
          <w:lang w:eastAsia="en-US"/>
        </w:rPr>
      </w:pPr>
    </w:p>
    <w:p w:rsidR="0088788E" w:rsidRPr="00061740" w:rsidRDefault="0088788E" w:rsidP="00061740">
      <w:pPr>
        <w:pStyle w:val="BodyText"/>
        <w:spacing w:line="360" w:lineRule="auto"/>
        <w:ind w:left="0" w:right="128"/>
        <w:jc w:val="both"/>
        <w:rPr>
          <w:rFonts w:eastAsiaTheme="minorHAnsi" w:cs="Arial"/>
        </w:rPr>
      </w:pPr>
      <w:r w:rsidRPr="00061740">
        <w:rPr>
          <w:rFonts w:eastAsiaTheme="minorHAnsi" w:cs="Arial"/>
        </w:rPr>
        <w:t>Every authority wishing to implement a permit scheme must indicate how they intend to demonstrate parity of treatment for promoters in its a</w:t>
      </w:r>
      <w:r w:rsidR="00061740">
        <w:rPr>
          <w:rFonts w:eastAsiaTheme="minorHAnsi" w:cs="Arial"/>
        </w:rPr>
        <w:t xml:space="preserve">pplication. </w:t>
      </w:r>
      <w:r w:rsidR="00061740" w:rsidRPr="00DB113A">
        <w:rPr>
          <w:rFonts w:eastAsiaTheme="minorHAnsi" w:cs="Arial"/>
        </w:rPr>
        <w:t>The DfT g</w:t>
      </w:r>
      <w:r w:rsidRPr="00DB113A">
        <w:rPr>
          <w:rFonts w:eastAsiaTheme="minorHAnsi" w:cs="Arial"/>
        </w:rPr>
        <w:t>uidance</w:t>
      </w:r>
      <w:r w:rsidR="00DB113A" w:rsidRPr="00DB113A">
        <w:rPr>
          <w:rFonts w:eastAsiaTheme="minorHAnsi" w:cs="Arial"/>
        </w:rPr>
        <w:t xml:space="preserve"> for the development of permit schemes </w:t>
      </w:r>
      <w:r w:rsidRPr="00DB113A">
        <w:rPr>
          <w:rFonts w:eastAsiaTheme="minorHAnsi" w:cs="Arial"/>
        </w:rPr>
        <w:t>contains seven KPIs,</w:t>
      </w:r>
      <w:r w:rsidRPr="00061740">
        <w:rPr>
          <w:rFonts w:eastAsiaTheme="minorHAnsi" w:cs="Arial"/>
        </w:rPr>
        <w:t xml:space="preserve"> which may be used for this purpose. These KPIs may be amended, removed or replaced by future amendments to Permit Regulations. The scheme will always follow the latest KPI requirements. </w:t>
      </w:r>
    </w:p>
    <w:p w:rsidR="0088788E" w:rsidRPr="00061740" w:rsidRDefault="0088788E" w:rsidP="00061740">
      <w:pPr>
        <w:pStyle w:val="BodyText"/>
        <w:spacing w:line="360" w:lineRule="auto"/>
        <w:ind w:left="0" w:right="128"/>
        <w:jc w:val="both"/>
        <w:rPr>
          <w:rFonts w:eastAsiaTheme="minorHAnsi" w:cs="Arial"/>
        </w:rPr>
      </w:pPr>
    </w:p>
    <w:p w:rsidR="0088788E" w:rsidRDefault="0088788E" w:rsidP="00061740">
      <w:pPr>
        <w:pStyle w:val="BodyText"/>
        <w:spacing w:line="360" w:lineRule="auto"/>
        <w:ind w:left="0" w:right="128"/>
        <w:jc w:val="both"/>
        <w:rPr>
          <w:rFonts w:eastAsiaTheme="minorHAnsi" w:cs="Arial"/>
        </w:rPr>
      </w:pPr>
      <w:r w:rsidRPr="00061740">
        <w:rPr>
          <w:rFonts w:eastAsiaTheme="minorHAnsi" w:cs="Arial"/>
        </w:rPr>
        <w:t xml:space="preserve">These KPIs apply to both road works and street works. KPI results will be produced on a monthly basis. Such KPIs may be redeveloped by the DfT and/or HAUC (England) and statutory guidance may be subject to change from time to time. </w:t>
      </w:r>
    </w:p>
    <w:p w:rsidR="00061740" w:rsidRPr="00061740" w:rsidRDefault="00061740" w:rsidP="00061740">
      <w:pPr>
        <w:pStyle w:val="BodyText"/>
        <w:spacing w:line="360" w:lineRule="auto"/>
        <w:ind w:left="0" w:right="128"/>
        <w:jc w:val="both"/>
        <w:rPr>
          <w:rFonts w:eastAsiaTheme="minorHAnsi" w:cs="Arial"/>
        </w:rPr>
      </w:pPr>
    </w:p>
    <w:p w:rsidR="0088788E" w:rsidRPr="00061740" w:rsidRDefault="0088788E" w:rsidP="00061740">
      <w:pPr>
        <w:pStyle w:val="BodyText"/>
        <w:spacing w:line="360" w:lineRule="auto"/>
        <w:ind w:left="0" w:right="128"/>
        <w:jc w:val="both"/>
        <w:rPr>
          <w:rFonts w:eastAsiaTheme="minorHAnsi" w:cs="Arial"/>
        </w:rPr>
      </w:pPr>
      <w:r w:rsidRPr="00061740">
        <w:rPr>
          <w:rFonts w:eastAsiaTheme="minorHAnsi" w:cs="Arial"/>
        </w:rPr>
        <w:t xml:space="preserve">The Permit Authority will remain committed to submitting the performance scorecard data to the DfT or any organisation nominated on a quarterly basis. </w:t>
      </w:r>
    </w:p>
    <w:p w:rsidR="003D72A2" w:rsidRDefault="000C27FD" w:rsidP="0088788E">
      <w:pPr>
        <w:pStyle w:val="Heading2"/>
      </w:pPr>
      <w:bookmarkStart w:id="148" w:name="_Toc24092688"/>
      <w:r>
        <w:t>14.3</w:t>
      </w:r>
      <w:r>
        <w:tab/>
      </w:r>
      <w:r w:rsidR="003D72A2">
        <w:t>Presentation of KPIs</w:t>
      </w:r>
      <w:bookmarkEnd w:id="148"/>
      <w:r w:rsidR="003D72A2">
        <w:t xml:space="preserve"> </w:t>
      </w:r>
    </w:p>
    <w:p w:rsidR="00E03010" w:rsidRDefault="00E03010" w:rsidP="003D72A2">
      <w:pPr>
        <w:pStyle w:val="Default"/>
        <w:rPr>
          <w:sz w:val="22"/>
          <w:szCs w:val="22"/>
        </w:rPr>
      </w:pPr>
    </w:p>
    <w:p w:rsidR="003D72A2" w:rsidRPr="00061740" w:rsidRDefault="003D72A2" w:rsidP="00061740">
      <w:pPr>
        <w:pStyle w:val="BodyText"/>
        <w:spacing w:line="360" w:lineRule="auto"/>
        <w:ind w:left="0" w:right="128"/>
        <w:jc w:val="both"/>
        <w:rPr>
          <w:rFonts w:eastAsiaTheme="minorHAnsi" w:cs="Arial"/>
        </w:rPr>
      </w:pPr>
      <w:r w:rsidRPr="00061740">
        <w:rPr>
          <w:rFonts w:eastAsiaTheme="minorHAnsi" w:cs="Arial"/>
        </w:rPr>
        <w:t>The KPIs will be discussed at the regular activity promoter meetings as appropriate</w:t>
      </w:r>
      <w:r w:rsidR="00CC2A23" w:rsidRPr="00061740">
        <w:rPr>
          <w:rFonts w:eastAsiaTheme="minorHAnsi" w:cs="Arial"/>
        </w:rPr>
        <w:t>.</w:t>
      </w:r>
      <w:r w:rsidR="00D23686" w:rsidRPr="00061740">
        <w:rPr>
          <w:rFonts w:eastAsiaTheme="minorHAnsi" w:cs="Arial"/>
        </w:rPr>
        <w:t xml:space="preserve"> </w:t>
      </w:r>
      <w:r w:rsidRPr="00061740">
        <w:rPr>
          <w:rFonts w:eastAsiaTheme="minorHAnsi" w:cs="Arial"/>
        </w:rPr>
        <w:t xml:space="preserve">In addition, the KPIs will be made available to any other person on request or the </w:t>
      </w:r>
      <w:r w:rsidR="00EC5ABE">
        <w:rPr>
          <w:rFonts w:eastAsiaTheme="minorHAnsi" w:cs="Arial"/>
        </w:rPr>
        <w:t xml:space="preserve">Permit </w:t>
      </w:r>
      <w:r w:rsidR="00E05636" w:rsidRPr="00061740">
        <w:rPr>
          <w:rFonts w:eastAsiaTheme="minorHAnsi" w:cs="Arial"/>
        </w:rPr>
        <w:t>Authority</w:t>
      </w:r>
      <w:r w:rsidRPr="00061740">
        <w:rPr>
          <w:rFonts w:eastAsiaTheme="minorHAnsi" w:cs="Arial"/>
        </w:rPr>
        <w:t xml:space="preserve"> may wish to publish them on their website.</w:t>
      </w:r>
      <w:r w:rsidR="00E77936" w:rsidRPr="00061740">
        <w:rPr>
          <w:rFonts w:eastAsiaTheme="minorHAnsi" w:cs="Arial"/>
        </w:rPr>
        <w:t xml:space="preserve"> If any promoter considers that they are not being treated in accordance with Regulation 40</w:t>
      </w:r>
      <w:r w:rsidR="00532527">
        <w:rPr>
          <w:rFonts w:eastAsiaTheme="minorHAnsi" w:cs="Arial"/>
        </w:rPr>
        <w:t xml:space="preserve"> of the Regulations</w:t>
      </w:r>
      <w:r w:rsidR="00E77936" w:rsidRPr="00061740">
        <w:rPr>
          <w:rFonts w:eastAsiaTheme="minorHAnsi" w:cs="Arial"/>
        </w:rPr>
        <w:t xml:space="preserve"> then they can take the matter up either through the </w:t>
      </w:r>
      <w:r w:rsidR="00E55A17" w:rsidRPr="00061740">
        <w:rPr>
          <w:rFonts w:eastAsiaTheme="minorHAnsi" w:cs="Arial"/>
        </w:rPr>
        <w:t>regular promoter</w:t>
      </w:r>
      <w:r w:rsidR="00CC2A23" w:rsidRPr="00061740">
        <w:rPr>
          <w:rFonts w:eastAsiaTheme="minorHAnsi" w:cs="Arial"/>
        </w:rPr>
        <w:t xml:space="preserve"> meetings</w:t>
      </w:r>
      <w:r w:rsidR="00AB43F0" w:rsidRPr="00061740">
        <w:rPr>
          <w:rFonts w:eastAsiaTheme="minorHAnsi" w:cs="Arial"/>
        </w:rPr>
        <w:t xml:space="preserve"> </w:t>
      </w:r>
      <w:r w:rsidR="00E77936" w:rsidRPr="00061740">
        <w:rPr>
          <w:rFonts w:eastAsiaTheme="minorHAnsi" w:cs="Arial"/>
        </w:rPr>
        <w:t xml:space="preserve">or the dispute resolution procedures highlighted </w:t>
      </w:r>
      <w:r w:rsidR="00E77936" w:rsidRPr="00D6125B">
        <w:rPr>
          <w:rFonts w:eastAsiaTheme="minorHAnsi" w:cs="Arial"/>
        </w:rPr>
        <w:t xml:space="preserve">in Section </w:t>
      </w:r>
      <w:r w:rsidR="00A37354" w:rsidRPr="00D6125B">
        <w:rPr>
          <w:rFonts w:eastAsiaTheme="minorHAnsi" w:cs="Arial"/>
        </w:rPr>
        <w:t>15</w:t>
      </w:r>
      <w:r w:rsidR="00E55A17" w:rsidRPr="00D6125B">
        <w:rPr>
          <w:rFonts w:eastAsiaTheme="minorHAnsi" w:cs="Arial"/>
        </w:rPr>
        <w:t>.</w:t>
      </w:r>
    </w:p>
    <w:p w:rsidR="003D72A2" w:rsidRDefault="000C27FD" w:rsidP="0015750A">
      <w:pPr>
        <w:pStyle w:val="Heading1"/>
      </w:pPr>
      <w:bookmarkStart w:id="149" w:name="_Toc24092689"/>
      <w:r>
        <w:t>15.</w:t>
      </w:r>
      <w:r>
        <w:tab/>
      </w:r>
      <w:r w:rsidR="00FA4F49" w:rsidRPr="00E64011">
        <w:t>D</w:t>
      </w:r>
      <w:r w:rsidR="002F529C" w:rsidRPr="00E64011">
        <w:t>ispute</w:t>
      </w:r>
      <w:r w:rsidR="00AB43F0">
        <w:t>s</w:t>
      </w:r>
      <w:bookmarkEnd w:id="149"/>
    </w:p>
    <w:p w:rsidR="00AB43F0" w:rsidRDefault="00AB43F0" w:rsidP="003D72A2">
      <w:pPr>
        <w:pStyle w:val="Default"/>
        <w:rPr>
          <w:b/>
          <w:bCs/>
          <w:sz w:val="28"/>
          <w:szCs w:val="28"/>
        </w:rPr>
      </w:pPr>
    </w:p>
    <w:p w:rsidR="00AB43F0" w:rsidRPr="006811BE" w:rsidRDefault="00AB43F0" w:rsidP="0015750A">
      <w:pPr>
        <w:pStyle w:val="Heading2"/>
      </w:pPr>
      <w:bookmarkStart w:id="150" w:name="_Toc24092690"/>
      <w:r>
        <w:t>15.1</w:t>
      </w:r>
      <w:r>
        <w:tab/>
      </w:r>
      <w:r w:rsidRPr="006811BE">
        <w:t>Disputes</w:t>
      </w:r>
      <w:bookmarkEnd w:id="150"/>
    </w:p>
    <w:p w:rsidR="002F529C" w:rsidRDefault="002F529C" w:rsidP="003D72A2">
      <w:pPr>
        <w:pStyle w:val="Default"/>
        <w:rPr>
          <w:sz w:val="22"/>
          <w:szCs w:val="22"/>
        </w:rPr>
      </w:pPr>
    </w:p>
    <w:p w:rsidR="002F529C" w:rsidRPr="00061740" w:rsidRDefault="002F529C" w:rsidP="00061740">
      <w:pPr>
        <w:pStyle w:val="BodyText"/>
        <w:spacing w:line="360" w:lineRule="auto"/>
        <w:ind w:left="0" w:right="128"/>
        <w:jc w:val="both"/>
        <w:rPr>
          <w:rFonts w:eastAsiaTheme="minorHAnsi" w:cs="Arial"/>
        </w:rPr>
      </w:pPr>
      <w:r w:rsidRPr="00061740">
        <w:rPr>
          <w:rFonts w:eastAsiaTheme="minorHAnsi" w:cs="Arial"/>
        </w:rPr>
        <w:t xml:space="preserve">The TMA provides wide ranging powers to devise a reasonable and suitable dispute resolution procedure and to identify the stages at which it can be invoked.  As yet there are no prescribed procedures set out in statute for </w:t>
      </w:r>
      <w:r w:rsidR="00A72082" w:rsidRPr="00061740">
        <w:rPr>
          <w:rFonts w:eastAsiaTheme="minorHAnsi" w:cs="Arial"/>
        </w:rPr>
        <w:t>Permit Scheme</w:t>
      </w:r>
      <w:r w:rsidRPr="00061740">
        <w:rPr>
          <w:rFonts w:eastAsiaTheme="minorHAnsi" w:cs="Arial"/>
        </w:rPr>
        <w:t>s</w:t>
      </w:r>
      <w:r w:rsidR="00B83B5A" w:rsidRPr="00061740">
        <w:rPr>
          <w:rFonts w:eastAsiaTheme="minorHAnsi" w:cs="Arial"/>
        </w:rPr>
        <w:t>.</w:t>
      </w:r>
      <w:r w:rsidRPr="00061740">
        <w:rPr>
          <w:rFonts w:eastAsiaTheme="minorHAnsi" w:cs="Arial"/>
        </w:rPr>
        <w:t xml:space="preserve"> </w:t>
      </w:r>
      <w:r w:rsidR="00B83B5A" w:rsidRPr="00061740">
        <w:rPr>
          <w:rFonts w:eastAsiaTheme="minorHAnsi" w:cs="Arial"/>
        </w:rPr>
        <w:t>T</w:t>
      </w:r>
      <w:r w:rsidRPr="00061740">
        <w:rPr>
          <w:rFonts w:eastAsiaTheme="minorHAnsi" w:cs="Arial"/>
        </w:rPr>
        <w:t>herefore it is felt prudent to build on and use the arrangeme</w:t>
      </w:r>
      <w:r w:rsidR="004048D9" w:rsidRPr="00061740">
        <w:rPr>
          <w:rFonts w:eastAsiaTheme="minorHAnsi" w:cs="Arial"/>
        </w:rPr>
        <w:t>nts already established in HAUC(</w:t>
      </w:r>
      <w:r w:rsidR="00BC12E8">
        <w:rPr>
          <w:rFonts w:eastAsiaTheme="minorHAnsi" w:cs="Arial"/>
        </w:rPr>
        <w:t>England</w:t>
      </w:r>
      <w:r w:rsidR="004048D9" w:rsidRPr="00061740">
        <w:rPr>
          <w:rFonts w:eastAsiaTheme="minorHAnsi" w:cs="Arial"/>
        </w:rPr>
        <w:t>)</w:t>
      </w:r>
      <w:r w:rsidRPr="00061740">
        <w:rPr>
          <w:rFonts w:eastAsiaTheme="minorHAnsi" w:cs="Arial"/>
        </w:rPr>
        <w:t xml:space="preserve"> and at local and national level.</w:t>
      </w:r>
    </w:p>
    <w:p w:rsidR="002F529C" w:rsidRPr="00061740" w:rsidRDefault="002F529C" w:rsidP="00061740">
      <w:pPr>
        <w:pStyle w:val="BodyText"/>
        <w:spacing w:line="360" w:lineRule="auto"/>
        <w:ind w:left="0" w:right="128"/>
        <w:jc w:val="both"/>
        <w:rPr>
          <w:rFonts w:eastAsiaTheme="minorHAnsi" w:cs="Arial"/>
        </w:rPr>
      </w:pPr>
    </w:p>
    <w:p w:rsidR="002F529C" w:rsidRPr="00061740" w:rsidRDefault="002F529C" w:rsidP="00061740">
      <w:pPr>
        <w:pStyle w:val="BodyText"/>
        <w:spacing w:line="360" w:lineRule="auto"/>
        <w:ind w:left="0" w:right="128"/>
        <w:jc w:val="both"/>
        <w:rPr>
          <w:rFonts w:eastAsiaTheme="minorHAnsi" w:cs="Arial"/>
        </w:rPr>
      </w:pPr>
      <w:r w:rsidRPr="00061740">
        <w:rPr>
          <w:rFonts w:eastAsiaTheme="minorHAnsi" w:cs="Arial"/>
        </w:rPr>
        <w:t xml:space="preserve">The </w:t>
      </w:r>
      <w:r w:rsidR="00E05636" w:rsidRPr="00061740">
        <w:rPr>
          <w:rFonts w:eastAsiaTheme="minorHAnsi" w:cs="Arial"/>
        </w:rPr>
        <w:t>Permit Authority</w:t>
      </w:r>
      <w:r w:rsidRPr="00061740">
        <w:rPr>
          <w:rFonts w:eastAsiaTheme="minorHAnsi" w:cs="Arial"/>
        </w:rPr>
        <w:t xml:space="preserve"> and the promoters are expected to use their best endeavours to resolve disputes without the need for formal appeals using existing escalation processes through individual management structures.  However, it is recognised that this may not always be possible.</w:t>
      </w:r>
      <w:r w:rsidR="004547F1" w:rsidRPr="00061740">
        <w:rPr>
          <w:rFonts w:eastAsiaTheme="minorHAnsi" w:cs="Arial"/>
        </w:rPr>
        <w:t xml:space="preserve"> </w:t>
      </w:r>
      <w:r w:rsidRPr="00061740">
        <w:rPr>
          <w:rFonts w:eastAsiaTheme="minorHAnsi" w:cs="Arial"/>
        </w:rPr>
        <w:t xml:space="preserve">If agreements cannot be reached on any matter arising under the terms of the </w:t>
      </w:r>
      <w:r w:rsidR="00A72082" w:rsidRPr="00061740">
        <w:rPr>
          <w:rFonts w:eastAsiaTheme="minorHAnsi" w:cs="Arial"/>
        </w:rPr>
        <w:t>Permit Scheme</w:t>
      </w:r>
      <w:r w:rsidRPr="00061740">
        <w:rPr>
          <w:rFonts w:eastAsiaTheme="minorHAnsi" w:cs="Arial"/>
        </w:rPr>
        <w:t xml:space="preserve"> the dispute will be referred for review on the following basis</w:t>
      </w:r>
      <w:r w:rsidR="00E55A17" w:rsidRPr="00061740">
        <w:rPr>
          <w:rFonts w:eastAsiaTheme="minorHAnsi" w:cs="Arial"/>
        </w:rPr>
        <w:t>:</w:t>
      </w:r>
    </w:p>
    <w:p w:rsidR="002F529C" w:rsidRDefault="002F529C" w:rsidP="003D72A2">
      <w:pPr>
        <w:pStyle w:val="Default"/>
        <w:rPr>
          <w:sz w:val="22"/>
          <w:szCs w:val="22"/>
        </w:rPr>
      </w:pPr>
    </w:p>
    <w:p w:rsidR="002F529C" w:rsidRPr="00061740" w:rsidRDefault="002F529C" w:rsidP="000D10F8">
      <w:pPr>
        <w:pStyle w:val="BodyText"/>
        <w:numPr>
          <w:ilvl w:val="0"/>
          <w:numId w:val="26"/>
        </w:numPr>
        <w:spacing w:line="360" w:lineRule="auto"/>
        <w:ind w:left="1080" w:right="128"/>
        <w:jc w:val="both"/>
        <w:rPr>
          <w:rFonts w:eastAsiaTheme="minorHAnsi" w:cs="Arial"/>
        </w:rPr>
      </w:pPr>
      <w:r w:rsidRPr="00061740">
        <w:rPr>
          <w:rFonts w:eastAsiaTheme="minorHAnsi" w:cs="Arial"/>
        </w:rPr>
        <w:t xml:space="preserve">Straightforward issues </w:t>
      </w:r>
    </w:p>
    <w:p w:rsidR="002F529C" w:rsidRPr="00061740" w:rsidRDefault="002F529C" w:rsidP="00061740">
      <w:pPr>
        <w:pStyle w:val="BodyText"/>
        <w:spacing w:line="360" w:lineRule="auto"/>
        <w:ind w:left="1440" w:right="128"/>
        <w:jc w:val="both"/>
        <w:rPr>
          <w:rFonts w:eastAsiaTheme="minorHAnsi" w:cs="Arial"/>
        </w:rPr>
      </w:pPr>
      <w:r w:rsidRPr="00061740">
        <w:rPr>
          <w:rFonts w:eastAsiaTheme="minorHAnsi" w:cs="Arial"/>
        </w:rPr>
        <w:t>Where the two parties consider that the issues involved in the dispute are relatively straightforward and can be referred to impartial members of the regional HAUC (that is those not representing the parties directly involved) for review.  That should take place within 5 working days of the referral.  It is recommended that the result is accepted as binding</w:t>
      </w:r>
    </w:p>
    <w:p w:rsidR="000835FF" w:rsidRPr="00061740" w:rsidRDefault="000835FF" w:rsidP="00061740">
      <w:pPr>
        <w:pStyle w:val="BodyText"/>
        <w:spacing w:line="360" w:lineRule="auto"/>
        <w:ind w:left="0" w:right="128"/>
        <w:jc w:val="both"/>
        <w:rPr>
          <w:rFonts w:eastAsiaTheme="minorHAnsi" w:cs="Arial"/>
        </w:rPr>
      </w:pPr>
    </w:p>
    <w:p w:rsidR="000835FF" w:rsidRPr="00061740" w:rsidRDefault="000835FF" w:rsidP="000D10F8">
      <w:pPr>
        <w:pStyle w:val="BodyText"/>
        <w:numPr>
          <w:ilvl w:val="0"/>
          <w:numId w:val="26"/>
        </w:numPr>
        <w:spacing w:line="360" w:lineRule="auto"/>
        <w:ind w:left="1080" w:right="128"/>
        <w:jc w:val="both"/>
        <w:rPr>
          <w:rFonts w:eastAsiaTheme="minorHAnsi" w:cs="Arial"/>
        </w:rPr>
      </w:pPr>
      <w:r w:rsidRPr="00061740">
        <w:rPr>
          <w:rFonts w:eastAsiaTheme="minorHAnsi" w:cs="Arial"/>
        </w:rPr>
        <w:t>Complex issues</w:t>
      </w:r>
    </w:p>
    <w:p w:rsidR="000835FF" w:rsidRPr="00061740" w:rsidRDefault="000835FF" w:rsidP="00061740">
      <w:pPr>
        <w:pStyle w:val="BodyText"/>
        <w:spacing w:line="360" w:lineRule="auto"/>
        <w:ind w:left="1440" w:right="128"/>
        <w:jc w:val="both"/>
        <w:rPr>
          <w:rFonts w:eastAsiaTheme="minorHAnsi" w:cs="Arial"/>
        </w:rPr>
      </w:pPr>
      <w:r w:rsidRPr="00061740">
        <w:rPr>
          <w:rFonts w:eastAsiaTheme="minorHAnsi" w:cs="Arial"/>
        </w:rPr>
        <w:t>I</w:t>
      </w:r>
      <w:r w:rsidR="00B83B5A" w:rsidRPr="00061740">
        <w:rPr>
          <w:rFonts w:eastAsiaTheme="minorHAnsi" w:cs="Arial"/>
        </w:rPr>
        <w:t>f</w:t>
      </w:r>
      <w:r w:rsidRPr="00061740">
        <w:rPr>
          <w:rFonts w:eastAsiaTheme="minorHAnsi" w:cs="Arial"/>
        </w:rPr>
        <w:t xml:space="preserve"> the parties think the issues are particularl</w:t>
      </w:r>
      <w:r w:rsidR="004048D9" w:rsidRPr="00061740">
        <w:rPr>
          <w:rFonts w:eastAsiaTheme="minorHAnsi" w:cs="Arial"/>
        </w:rPr>
        <w:t>y complex, they should ask HAUC</w:t>
      </w:r>
      <w:r w:rsidRPr="00061740">
        <w:rPr>
          <w:rFonts w:eastAsiaTheme="minorHAnsi" w:cs="Arial"/>
        </w:rPr>
        <w:t>(</w:t>
      </w:r>
      <w:r w:rsidR="00BC12E8">
        <w:rPr>
          <w:rFonts w:eastAsiaTheme="minorHAnsi" w:cs="Arial"/>
        </w:rPr>
        <w:t>England</w:t>
      </w:r>
      <w:r w:rsidRPr="00061740">
        <w:rPr>
          <w:rFonts w:eastAsiaTheme="minorHAnsi" w:cs="Arial"/>
        </w:rPr>
        <w:t xml:space="preserve">) to set up a review panel of four members comprising of two statutory undertakers and two </w:t>
      </w:r>
      <w:r w:rsidR="00E05636" w:rsidRPr="00061740">
        <w:rPr>
          <w:rFonts w:eastAsiaTheme="minorHAnsi" w:cs="Arial"/>
        </w:rPr>
        <w:t>Permit Authority</w:t>
      </w:r>
      <w:r w:rsidRPr="00061740">
        <w:rPr>
          <w:rFonts w:eastAsiaTheme="minorHAnsi" w:cs="Arial"/>
        </w:rPr>
        <w:t xml:space="preserve"> representatives, one of which will</w:t>
      </w:r>
      <w:r w:rsidR="004048D9" w:rsidRPr="00061740">
        <w:rPr>
          <w:rFonts w:eastAsiaTheme="minorHAnsi" w:cs="Arial"/>
        </w:rPr>
        <w:t xml:space="preserve"> be appointed chair by the HAUC</w:t>
      </w:r>
      <w:r w:rsidRPr="00061740">
        <w:rPr>
          <w:rFonts w:eastAsiaTheme="minorHAnsi" w:cs="Arial"/>
        </w:rPr>
        <w:t>(</w:t>
      </w:r>
      <w:r w:rsidR="00BC12E8">
        <w:rPr>
          <w:rFonts w:eastAsiaTheme="minorHAnsi" w:cs="Arial"/>
        </w:rPr>
        <w:t>England</w:t>
      </w:r>
      <w:r w:rsidRPr="00061740">
        <w:rPr>
          <w:rFonts w:eastAsiaTheme="minorHAnsi" w:cs="Arial"/>
        </w:rPr>
        <w:t>) joint chairs.</w:t>
      </w:r>
    </w:p>
    <w:p w:rsidR="000835FF" w:rsidRPr="00061740" w:rsidRDefault="000835FF" w:rsidP="00061740">
      <w:pPr>
        <w:pStyle w:val="BodyText"/>
        <w:spacing w:line="360" w:lineRule="auto"/>
        <w:ind w:left="720" w:right="128"/>
        <w:jc w:val="both"/>
        <w:rPr>
          <w:rFonts w:eastAsiaTheme="minorHAnsi" w:cs="Arial"/>
        </w:rPr>
      </w:pPr>
    </w:p>
    <w:p w:rsidR="007042F6" w:rsidRPr="005413D3" w:rsidRDefault="000835FF" w:rsidP="005413D3">
      <w:pPr>
        <w:pStyle w:val="BodyText"/>
        <w:spacing w:line="360" w:lineRule="auto"/>
        <w:ind w:left="1440" w:right="128"/>
        <w:jc w:val="both"/>
        <w:rPr>
          <w:rFonts w:eastAsiaTheme="minorHAnsi" w:cs="Arial"/>
        </w:rPr>
      </w:pPr>
      <w:r w:rsidRPr="00061740">
        <w:rPr>
          <w:rFonts w:eastAsiaTheme="minorHAnsi" w:cs="Arial"/>
        </w:rPr>
        <w:t>Each</w:t>
      </w:r>
      <w:r w:rsidR="007042F6" w:rsidRPr="00061740">
        <w:rPr>
          <w:rFonts w:eastAsiaTheme="minorHAnsi" w:cs="Arial"/>
        </w:rPr>
        <w:t xml:space="preserve"> party will make all the relevant financial, technical and other information available to the review panel.  The review should take place within 10 days of the date on which </w:t>
      </w:r>
      <w:r w:rsidR="004048D9" w:rsidRPr="00061740">
        <w:rPr>
          <w:rFonts w:eastAsiaTheme="minorHAnsi" w:cs="Arial"/>
        </w:rPr>
        <w:t>the issue if referred to HAUC</w:t>
      </w:r>
      <w:r w:rsidR="007042F6" w:rsidRPr="00061740">
        <w:rPr>
          <w:rFonts w:eastAsiaTheme="minorHAnsi" w:cs="Arial"/>
        </w:rPr>
        <w:t>(</w:t>
      </w:r>
      <w:r w:rsidR="00BC12E8">
        <w:rPr>
          <w:rFonts w:eastAsiaTheme="minorHAnsi" w:cs="Arial"/>
        </w:rPr>
        <w:t>England</w:t>
      </w:r>
      <w:r w:rsidR="007042F6" w:rsidRPr="00061740">
        <w:rPr>
          <w:rFonts w:eastAsiaTheme="minorHAnsi" w:cs="Arial"/>
        </w:rPr>
        <w:t>) and it</w:t>
      </w:r>
      <w:r w:rsidR="00B83B5A" w:rsidRPr="00061740">
        <w:rPr>
          <w:rFonts w:eastAsiaTheme="minorHAnsi" w:cs="Arial"/>
        </w:rPr>
        <w:t xml:space="preserve"> is</w:t>
      </w:r>
      <w:r w:rsidR="007042F6" w:rsidRPr="00061740">
        <w:rPr>
          <w:rFonts w:eastAsiaTheme="minorHAnsi" w:cs="Arial"/>
        </w:rPr>
        <w:t xml:space="preserve"> recommended that both parties accept the advice given by the review panel.</w:t>
      </w:r>
    </w:p>
    <w:p w:rsidR="007042F6" w:rsidRPr="006811BE" w:rsidRDefault="005D3F60" w:rsidP="0015750A">
      <w:pPr>
        <w:pStyle w:val="Heading2"/>
      </w:pPr>
      <w:bookmarkStart w:id="151" w:name="_Toc24092691"/>
      <w:r>
        <w:t xml:space="preserve">15.2 </w:t>
      </w:r>
      <w:r>
        <w:tab/>
      </w:r>
      <w:r w:rsidR="007042F6" w:rsidRPr="006811BE">
        <w:t>Adjudication</w:t>
      </w:r>
      <w:bookmarkEnd w:id="151"/>
    </w:p>
    <w:p w:rsidR="007042F6" w:rsidRDefault="007042F6" w:rsidP="000835FF">
      <w:pPr>
        <w:pStyle w:val="Default"/>
        <w:ind w:left="720"/>
        <w:rPr>
          <w:sz w:val="22"/>
          <w:szCs w:val="22"/>
        </w:rPr>
      </w:pPr>
    </w:p>
    <w:p w:rsidR="007042F6" w:rsidRPr="00061740" w:rsidRDefault="007042F6" w:rsidP="00061740">
      <w:pPr>
        <w:pStyle w:val="BodyText"/>
        <w:spacing w:line="360" w:lineRule="auto"/>
        <w:ind w:left="0" w:right="128"/>
        <w:jc w:val="both"/>
        <w:rPr>
          <w:rFonts w:eastAsiaTheme="minorHAnsi" w:cs="Arial"/>
        </w:rPr>
      </w:pPr>
      <w:r w:rsidRPr="00061740">
        <w:rPr>
          <w:rFonts w:eastAsiaTheme="minorHAnsi" w:cs="Arial"/>
        </w:rPr>
        <w:t xml:space="preserve">If </w:t>
      </w:r>
      <w:r w:rsidR="00BF2982" w:rsidRPr="00061740">
        <w:rPr>
          <w:rFonts w:eastAsiaTheme="minorHAnsi" w:cs="Arial"/>
        </w:rPr>
        <w:t xml:space="preserve">an </w:t>
      </w:r>
      <w:r w:rsidRPr="00061740">
        <w:rPr>
          <w:rFonts w:eastAsiaTheme="minorHAnsi" w:cs="Arial"/>
        </w:rPr>
        <w:t>agreement cannot be reached</w:t>
      </w:r>
      <w:r w:rsidR="006811BE" w:rsidRPr="00061740">
        <w:rPr>
          <w:rFonts w:eastAsiaTheme="minorHAnsi" w:cs="Arial"/>
        </w:rPr>
        <w:t xml:space="preserve"> and/or if one of the parties does not accept the ruling given as binding, the</w:t>
      </w:r>
      <w:r w:rsidR="00BF2982" w:rsidRPr="00061740">
        <w:rPr>
          <w:rFonts w:eastAsiaTheme="minorHAnsi" w:cs="Arial"/>
        </w:rPr>
        <w:t>n the</w:t>
      </w:r>
      <w:r w:rsidR="006811BE" w:rsidRPr="00061740">
        <w:rPr>
          <w:rFonts w:eastAsiaTheme="minorHAnsi" w:cs="Arial"/>
        </w:rPr>
        <w:t xml:space="preserve"> dispute will be referred to independent adjudication on the proviso that the parties agree that the decision of the adjudicator is deemed to be final. </w:t>
      </w:r>
    </w:p>
    <w:p w:rsidR="006811BE" w:rsidRPr="00061740" w:rsidRDefault="006811BE" w:rsidP="00061740">
      <w:pPr>
        <w:pStyle w:val="BodyText"/>
        <w:spacing w:line="360" w:lineRule="auto"/>
        <w:ind w:left="0" w:right="128"/>
        <w:jc w:val="both"/>
        <w:rPr>
          <w:rFonts w:eastAsiaTheme="minorHAnsi" w:cs="Arial"/>
        </w:rPr>
      </w:pPr>
    </w:p>
    <w:p w:rsidR="006811BE" w:rsidRPr="00061740" w:rsidRDefault="006811BE" w:rsidP="00061740">
      <w:pPr>
        <w:pStyle w:val="BodyText"/>
        <w:spacing w:line="360" w:lineRule="auto"/>
        <w:ind w:left="0" w:right="128"/>
        <w:jc w:val="both"/>
        <w:rPr>
          <w:rFonts w:eastAsiaTheme="minorHAnsi" w:cs="Arial"/>
        </w:rPr>
      </w:pPr>
      <w:r w:rsidRPr="00061740">
        <w:rPr>
          <w:rFonts w:eastAsiaTheme="minorHAnsi" w:cs="Arial"/>
        </w:rPr>
        <w:t>The costs of the adjudication will be borne equally unless the adjudicator considers that one party has presented a frivolous case, in which case costs may be awarded against them.  Where this route is followed, the partie</w:t>
      </w:r>
      <w:r w:rsidR="00B83B5A" w:rsidRPr="00061740">
        <w:rPr>
          <w:rFonts w:eastAsiaTheme="minorHAnsi" w:cs="Arial"/>
        </w:rPr>
        <w:t>s</w:t>
      </w:r>
      <w:r w:rsidRPr="00061740">
        <w:rPr>
          <w:rFonts w:eastAsiaTheme="minorHAnsi" w:cs="Arial"/>
        </w:rPr>
        <w:t xml:space="preserve"> should apply to the joint chairs of HAUC (</w:t>
      </w:r>
      <w:r w:rsidR="005B75A0">
        <w:rPr>
          <w:rFonts w:eastAsiaTheme="minorHAnsi" w:cs="Arial"/>
        </w:rPr>
        <w:t>England</w:t>
      </w:r>
      <w:r w:rsidRPr="00061740">
        <w:rPr>
          <w:rFonts w:eastAsiaTheme="minorHAnsi" w:cs="Arial"/>
        </w:rPr>
        <w:t>) who will select and appoint the independent adjudicator from a suitable recognised professional body.</w:t>
      </w:r>
    </w:p>
    <w:p w:rsidR="006811BE" w:rsidRPr="00061740" w:rsidRDefault="006811BE" w:rsidP="00061740">
      <w:pPr>
        <w:pStyle w:val="BodyText"/>
        <w:spacing w:line="360" w:lineRule="auto"/>
        <w:ind w:left="0" w:right="128"/>
        <w:jc w:val="both"/>
        <w:rPr>
          <w:rFonts w:eastAsiaTheme="minorHAnsi" w:cs="Arial"/>
        </w:rPr>
      </w:pPr>
    </w:p>
    <w:p w:rsidR="007B7DDE" w:rsidRPr="005413D3" w:rsidRDefault="006811BE" w:rsidP="005413D3">
      <w:pPr>
        <w:pStyle w:val="BodyText"/>
        <w:spacing w:line="360" w:lineRule="auto"/>
        <w:ind w:left="0" w:right="128"/>
        <w:jc w:val="both"/>
        <w:rPr>
          <w:rFonts w:eastAsiaTheme="minorHAnsi" w:cs="Arial"/>
        </w:rPr>
      </w:pPr>
      <w:r w:rsidRPr="00061740">
        <w:rPr>
          <w:rFonts w:eastAsiaTheme="minorHAnsi" w:cs="Arial"/>
        </w:rPr>
        <w:t>If the parties do not agree that the decision of the adjudicator</w:t>
      </w:r>
      <w:r w:rsidR="007B7DDE" w:rsidRPr="00061740">
        <w:rPr>
          <w:rFonts w:eastAsiaTheme="minorHAnsi" w:cs="Arial"/>
        </w:rPr>
        <w:t xml:space="preserve"> is deemed to be final the promoter will have the option of challenging the </w:t>
      </w:r>
      <w:r w:rsidR="00E05636" w:rsidRPr="00061740">
        <w:rPr>
          <w:rFonts w:eastAsiaTheme="minorHAnsi" w:cs="Arial"/>
        </w:rPr>
        <w:t>Permit Authority</w:t>
      </w:r>
      <w:r w:rsidR="00B83B5A" w:rsidRPr="00061740">
        <w:rPr>
          <w:rFonts w:eastAsiaTheme="minorHAnsi" w:cs="Arial"/>
        </w:rPr>
        <w:t>’s</w:t>
      </w:r>
      <w:r w:rsidR="007B7DDE" w:rsidRPr="00061740">
        <w:rPr>
          <w:rFonts w:eastAsiaTheme="minorHAnsi" w:cs="Arial"/>
        </w:rPr>
        <w:t xml:space="preserve"> decision through the administrative court by way of judicial review.</w:t>
      </w:r>
    </w:p>
    <w:p w:rsidR="00B83B5A" w:rsidRPr="004547F1" w:rsidRDefault="00AB43F0" w:rsidP="0015750A">
      <w:pPr>
        <w:pStyle w:val="Heading2"/>
      </w:pPr>
      <w:bookmarkStart w:id="152" w:name="_Toc24092692"/>
      <w:r w:rsidRPr="004547F1">
        <w:t>15.3</w:t>
      </w:r>
      <w:r w:rsidRPr="004547F1">
        <w:tab/>
        <w:t>Arbitration</w:t>
      </w:r>
      <w:bookmarkEnd w:id="152"/>
    </w:p>
    <w:p w:rsidR="00AB43F0" w:rsidRDefault="00AB43F0" w:rsidP="008814C5">
      <w:pPr>
        <w:pStyle w:val="Default"/>
        <w:rPr>
          <w:b/>
          <w:bCs/>
          <w:sz w:val="28"/>
          <w:szCs w:val="28"/>
        </w:rPr>
      </w:pPr>
    </w:p>
    <w:p w:rsidR="00AB43F0" w:rsidRDefault="00AB43F0" w:rsidP="000937D7">
      <w:pPr>
        <w:pStyle w:val="BodyText"/>
        <w:spacing w:line="360" w:lineRule="auto"/>
        <w:ind w:left="0" w:right="128"/>
        <w:jc w:val="both"/>
        <w:rPr>
          <w:rFonts w:eastAsiaTheme="minorHAnsi" w:cs="Arial"/>
        </w:rPr>
      </w:pPr>
      <w:r w:rsidRPr="000937D7">
        <w:rPr>
          <w:rFonts w:eastAsiaTheme="minorHAnsi" w:cs="Arial"/>
        </w:rPr>
        <w:t>Disputes relating to matters covered by the following sections of NRSWA may be</w:t>
      </w:r>
      <w:r w:rsidR="004048D9" w:rsidRPr="000937D7">
        <w:rPr>
          <w:rFonts w:eastAsiaTheme="minorHAnsi" w:cs="Arial"/>
        </w:rPr>
        <w:t xml:space="preserve"> </w:t>
      </w:r>
      <w:r w:rsidRPr="000937D7">
        <w:rPr>
          <w:rFonts w:eastAsiaTheme="minorHAnsi" w:cs="Arial"/>
        </w:rPr>
        <w:t>settled by arbitration, as provided for in section 99 of NRSWA;</w:t>
      </w:r>
    </w:p>
    <w:p w:rsidR="003E6506" w:rsidRDefault="003E6506" w:rsidP="000937D7">
      <w:pPr>
        <w:pStyle w:val="BodyText"/>
        <w:spacing w:line="360" w:lineRule="auto"/>
        <w:ind w:left="0" w:right="128"/>
        <w:jc w:val="both"/>
        <w:rPr>
          <w:rFonts w:eastAsiaTheme="minorHAnsi" w:cs="Arial"/>
        </w:rPr>
      </w:pPr>
    </w:p>
    <w:p w:rsidR="003E6506" w:rsidRPr="003E6506" w:rsidRDefault="003E6506" w:rsidP="003E6506">
      <w:pPr>
        <w:autoSpaceDE w:val="0"/>
        <w:autoSpaceDN w:val="0"/>
        <w:adjustRightInd w:val="0"/>
        <w:rPr>
          <w:rFonts w:ascii="Helvetica 55 Roman" w:hAnsi="Helvetica 55 Roman" w:cs="Helvetica 55 Roman"/>
          <w:lang w:eastAsia="en-US"/>
        </w:rPr>
      </w:pPr>
    </w:p>
    <w:p w:rsidR="003E6506" w:rsidRPr="003E6506" w:rsidRDefault="003E6506" w:rsidP="003E6506">
      <w:pPr>
        <w:pStyle w:val="BodyText"/>
        <w:numPr>
          <w:ilvl w:val="0"/>
          <w:numId w:val="27"/>
        </w:numPr>
        <w:spacing w:line="360" w:lineRule="auto"/>
        <w:ind w:right="128"/>
        <w:jc w:val="both"/>
        <w:rPr>
          <w:rFonts w:eastAsiaTheme="minorHAnsi" w:cs="Arial"/>
        </w:rPr>
      </w:pPr>
      <w:r>
        <w:rPr>
          <w:rFonts w:eastAsiaTheme="minorHAnsi" w:cs="Arial"/>
        </w:rPr>
        <w:t>S</w:t>
      </w:r>
      <w:r w:rsidRPr="003E6506">
        <w:rPr>
          <w:rFonts w:eastAsiaTheme="minorHAnsi" w:cs="Arial"/>
        </w:rPr>
        <w:t>ection 58 (7A) – restriction on works following substantial road works;</w:t>
      </w:r>
    </w:p>
    <w:p w:rsidR="004547F1" w:rsidRPr="003E6506" w:rsidRDefault="003E6506" w:rsidP="004547F1">
      <w:pPr>
        <w:pStyle w:val="BodyText"/>
        <w:numPr>
          <w:ilvl w:val="0"/>
          <w:numId w:val="27"/>
        </w:numPr>
        <w:spacing w:line="360" w:lineRule="auto"/>
        <w:ind w:right="128"/>
        <w:jc w:val="both"/>
        <w:rPr>
          <w:rFonts w:eastAsiaTheme="minorHAnsi" w:cs="Arial"/>
        </w:rPr>
      </w:pPr>
      <w:r>
        <w:rPr>
          <w:rFonts w:eastAsiaTheme="minorHAnsi" w:cs="Arial"/>
        </w:rPr>
        <w:t>S</w:t>
      </w:r>
      <w:r w:rsidRPr="003E6506">
        <w:rPr>
          <w:rFonts w:eastAsiaTheme="minorHAnsi" w:cs="Arial"/>
        </w:rPr>
        <w:t>ection 58A – restriction on works following substantial street works;</w:t>
      </w:r>
    </w:p>
    <w:p w:rsidR="00AB43F0" w:rsidRPr="000937D7" w:rsidRDefault="00AB43F0" w:rsidP="000D10F8">
      <w:pPr>
        <w:pStyle w:val="BodyText"/>
        <w:numPr>
          <w:ilvl w:val="0"/>
          <w:numId w:val="27"/>
        </w:numPr>
        <w:spacing w:line="360" w:lineRule="auto"/>
        <w:ind w:right="128"/>
        <w:jc w:val="both"/>
        <w:rPr>
          <w:rFonts w:eastAsiaTheme="minorHAnsi" w:cs="Arial"/>
        </w:rPr>
      </w:pPr>
      <w:r w:rsidRPr="000937D7">
        <w:rPr>
          <w:rFonts w:eastAsiaTheme="minorHAnsi" w:cs="Arial"/>
        </w:rPr>
        <w:t>Section 61 (6) - consent to placing apparatus in protected stre</w:t>
      </w:r>
      <w:r w:rsidR="004547F1" w:rsidRPr="000937D7">
        <w:rPr>
          <w:rFonts w:eastAsiaTheme="minorHAnsi" w:cs="Arial"/>
        </w:rPr>
        <w:t>ets</w:t>
      </w:r>
    </w:p>
    <w:p w:rsidR="00AB43F0" w:rsidRPr="000937D7" w:rsidRDefault="00AB43F0" w:rsidP="000D10F8">
      <w:pPr>
        <w:pStyle w:val="BodyText"/>
        <w:numPr>
          <w:ilvl w:val="0"/>
          <w:numId w:val="27"/>
        </w:numPr>
        <w:spacing w:line="360" w:lineRule="auto"/>
        <w:ind w:right="128"/>
        <w:jc w:val="both"/>
        <w:rPr>
          <w:rFonts w:eastAsiaTheme="minorHAnsi" w:cs="Arial"/>
        </w:rPr>
      </w:pPr>
      <w:r w:rsidRPr="000937D7">
        <w:rPr>
          <w:rFonts w:eastAsiaTheme="minorHAnsi" w:cs="Arial"/>
        </w:rPr>
        <w:t>Section 62 (5) - direction</w:t>
      </w:r>
      <w:r w:rsidR="004547F1" w:rsidRPr="000937D7">
        <w:rPr>
          <w:rFonts w:eastAsiaTheme="minorHAnsi" w:cs="Arial"/>
        </w:rPr>
        <w:t>s relating to protected streets</w:t>
      </w:r>
    </w:p>
    <w:p w:rsidR="004547F1" w:rsidRPr="000937D7" w:rsidRDefault="00AB43F0" w:rsidP="000D10F8">
      <w:pPr>
        <w:pStyle w:val="BodyText"/>
        <w:numPr>
          <w:ilvl w:val="0"/>
          <w:numId w:val="27"/>
        </w:numPr>
        <w:spacing w:line="360" w:lineRule="auto"/>
        <w:ind w:right="128"/>
        <w:jc w:val="both"/>
        <w:rPr>
          <w:rFonts w:eastAsiaTheme="minorHAnsi" w:cs="Arial"/>
        </w:rPr>
      </w:pPr>
      <w:r w:rsidRPr="000937D7">
        <w:rPr>
          <w:rFonts w:eastAsiaTheme="minorHAnsi" w:cs="Arial"/>
        </w:rPr>
        <w:t>Section 74 (2) - charges for occupation of the highway where works are</w:t>
      </w:r>
      <w:r w:rsidR="004547F1" w:rsidRPr="000937D7">
        <w:rPr>
          <w:rFonts w:eastAsiaTheme="minorHAnsi" w:cs="Arial"/>
        </w:rPr>
        <w:t xml:space="preserve"> unreasonably prolonged</w:t>
      </w:r>
    </w:p>
    <w:p w:rsidR="00AB43F0" w:rsidRPr="000937D7" w:rsidRDefault="00AB43F0" w:rsidP="000D10F8">
      <w:pPr>
        <w:pStyle w:val="BodyText"/>
        <w:numPr>
          <w:ilvl w:val="0"/>
          <w:numId w:val="27"/>
        </w:numPr>
        <w:spacing w:line="360" w:lineRule="auto"/>
        <w:ind w:right="128"/>
        <w:jc w:val="both"/>
        <w:rPr>
          <w:rFonts w:eastAsiaTheme="minorHAnsi" w:cs="Arial"/>
        </w:rPr>
      </w:pPr>
      <w:r w:rsidRPr="000937D7">
        <w:rPr>
          <w:rFonts w:eastAsiaTheme="minorHAnsi" w:cs="Arial"/>
        </w:rPr>
        <w:t>Section 74A (12) - charges determined by</w:t>
      </w:r>
      <w:r w:rsidR="004547F1" w:rsidRPr="000937D7">
        <w:rPr>
          <w:rFonts w:eastAsiaTheme="minorHAnsi" w:cs="Arial"/>
        </w:rPr>
        <w:t xml:space="preserve"> reference to duration of works</w:t>
      </w:r>
    </w:p>
    <w:p w:rsidR="00AB43F0" w:rsidRPr="000937D7" w:rsidRDefault="00AB43F0" w:rsidP="000D10F8">
      <w:pPr>
        <w:pStyle w:val="BodyText"/>
        <w:numPr>
          <w:ilvl w:val="0"/>
          <w:numId w:val="27"/>
        </w:numPr>
        <w:spacing w:line="360" w:lineRule="auto"/>
        <w:ind w:right="128"/>
        <w:jc w:val="both"/>
        <w:rPr>
          <w:rFonts w:eastAsiaTheme="minorHAnsi" w:cs="Arial"/>
        </w:rPr>
      </w:pPr>
      <w:r w:rsidRPr="000937D7">
        <w:rPr>
          <w:rFonts w:eastAsiaTheme="minorHAnsi" w:cs="Arial"/>
        </w:rPr>
        <w:t>Section 84 (3) - ap</w:t>
      </w:r>
      <w:r w:rsidR="004547F1" w:rsidRPr="000937D7">
        <w:rPr>
          <w:rFonts w:eastAsiaTheme="minorHAnsi" w:cs="Arial"/>
        </w:rPr>
        <w:t>paratus affected by major works</w:t>
      </w:r>
    </w:p>
    <w:p w:rsidR="005C709E" w:rsidRPr="000937D7" w:rsidRDefault="00AB43F0" w:rsidP="000D10F8">
      <w:pPr>
        <w:pStyle w:val="BodyText"/>
        <w:numPr>
          <w:ilvl w:val="0"/>
          <w:numId w:val="27"/>
        </w:numPr>
        <w:spacing w:line="360" w:lineRule="auto"/>
        <w:ind w:right="128"/>
        <w:jc w:val="both"/>
        <w:rPr>
          <w:rFonts w:eastAsiaTheme="minorHAnsi" w:cs="Arial"/>
        </w:rPr>
      </w:pPr>
      <w:r w:rsidRPr="000937D7">
        <w:rPr>
          <w:rFonts w:eastAsiaTheme="minorHAnsi" w:cs="Arial"/>
        </w:rPr>
        <w:t>Section 96 (3) - recovery of costs or expenses.</w:t>
      </w:r>
    </w:p>
    <w:p w:rsidR="008814C5" w:rsidRPr="008814C5" w:rsidRDefault="000C27FD" w:rsidP="0015750A">
      <w:pPr>
        <w:pStyle w:val="Heading1"/>
      </w:pPr>
      <w:bookmarkStart w:id="153" w:name="_Toc24092693"/>
      <w:r>
        <w:t>16.</w:t>
      </w:r>
      <w:r>
        <w:tab/>
      </w:r>
      <w:r w:rsidR="008814C5" w:rsidRPr="008814C5">
        <w:t>Related Matters and Procedures</w:t>
      </w:r>
      <w:bookmarkEnd w:id="153"/>
      <w:r w:rsidR="008814C5" w:rsidRPr="008814C5">
        <w:t xml:space="preserve"> </w:t>
      </w:r>
    </w:p>
    <w:p w:rsidR="008814C5" w:rsidRDefault="008814C5" w:rsidP="008814C5">
      <w:pPr>
        <w:pStyle w:val="Default"/>
        <w:rPr>
          <w:sz w:val="22"/>
          <w:szCs w:val="22"/>
        </w:rPr>
      </w:pPr>
    </w:p>
    <w:p w:rsidR="008814C5" w:rsidRDefault="000C27FD" w:rsidP="0015750A">
      <w:pPr>
        <w:pStyle w:val="Heading2"/>
      </w:pPr>
      <w:bookmarkStart w:id="154" w:name="_Toc24092694"/>
      <w:r>
        <w:t>16.1</w:t>
      </w:r>
      <w:r>
        <w:tab/>
      </w:r>
      <w:r w:rsidR="00E05636">
        <w:t>Permit Authority</w:t>
      </w:r>
      <w:r w:rsidR="008814C5">
        <w:t xml:space="preserve"> Contact Details</w:t>
      </w:r>
      <w:bookmarkEnd w:id="154"/>
      <w:r w:rsidR="008814C5">
        <w:t xml:space="preserve"> </w:t>
      </w:r>
    </w:p>
    <w:p w:rsidR="008814C5" w:rsidRDefault="008814C5" w:rsidP="008814C5">
      <w:pPr>
        <w:pStyle w:val="Default"/>
        <w:rPr>
          <w:sz w:val="22"/>
          <w:szCs w:val="22"/>
        </w:rPr>
      </w:pPr>
    </w:p>
    <w:p w:rsidR="008814C5" w:rsidRDefault="008814C5" w:rsidP="005413D3">
      <w:pPr>
        <w:pStyle w:val="BodyText"/>
        <w:spacing w:line="360" w:lineRule="auto"/>
        <w:ind w:left="0" w:right="128"/>
        <w:jc w:val="both"/>
        <w:rPr>
          <w:rFonts w:eastAsiaTheme="minorHAnsi" w:cs="Arial"/>
        </w:rPr>
      </w:pPr>
      <w:r w:rsidRPr="000937D7">
        <w:rPr>
          <w:rFonts w:eastAsiaTheme="minorHAnsi" w:cs="Arial"/>
        </w:rPr>
        <w:t xml:space="preserve">The </w:t>
      </w:r>
      <w:r w:rsidR="00E05636" w:rsidRPr="000937D7">
        <w:rPr>
          <w:rFonts w:eastAsiaTheme="minorHAnsi" w:cs="Arial"/>
        </w:rPr>
        <w:t>Permit Authority</w:t>
      </w:r>
      <w:r w:rsidRPr="000937D7">
        <w:rPr>
          <w:rFonts w:eastAsiaTheme="minorHAnsi" w:cs="Arial"/>
        </w:rPr>
        <w:t xml:space="preserve"> will publish their contact details, including out-of-working-hours, to their website</w:t>
      </w:r>
      <w:r w:rsidR="005776B4" w:rsidRPr="000937D7">
        <w:rPr>
          <w:rFonts w:eastAsiaTheme="minorHAnsi" w:cs="Arial"/>
        </w:rPr>
        <w:t xml:space="preserve"> and the NSG co</w:t>
      </w:r>
      <w:r w:rsidR="00BF2982" w:rsidRPr="000937D7">
        <w:rPr>
          <w:rFonts w:eastAsiaTheme="minorHAnsi" w:cs="Arial"/>
        </w:rPr>
        <w:t>ncessionaire’s website via the o</w:t>
      </w:r>
      <w:r w:rsidR="005776B4" w:rsidRPr="000937D7">
        <w:rPr>
          <w:rFonts w:eastAsiaTheme="minorHAnsi" w:cs="Arial"/>
        </w:rPr>
        <w:t>perational data batch file.</w:t>
      </w:r>
    </w:p>
    <w:p w:rsidR="00AE783A" w:rsidRPr="005413D3" w:rsidRDefault="00AE783A" w:rsidP="005413D3">
      <w:pPr>
        <w:pStyle w:val="BodyText"/>
        <w:spacing w:line="360" w:lineRule="auto"/>
        <w:ind w:left="0" w:right="128"/>
        <w:jc w:val="both"/>
        <w:rPr>
          <w:rFonts w:eastAsiaTheme="minorHAnsi" w:cs="Arial"/>
        </w:rPr>
      </w:pPr>
    </w:p>
    <w:p w:rsidR="008814C5" w:rsidRDefault="000C27FD" w:rsidP="0015750A">
      <w:pPr>
        <w:pStyle w:val="Heading2"/>
      </w:pPr>
      <w:bookmarkStart w:id="155" w:name="_Toc24092695"/>
      <w:r>
        <w:t>16.2</w:t>
      </w:r>
      <w:r>
        <w:tab/>
      </w:r>
      <w:r w:rsidR="008814C5">
        <w:t>Traffic Restrictions and Road Closures</w:t>
      </w:r>
      <w:bookmarkEnd w:id="155"/>
      <w:r w:rsidR="008814C5">
        <w:t xml:space="preserve"> </w:t>
      </w:r>
    </w:p>
    <w:p w:rsidR="005776B4" w:rsidRDefault="005776B4" w:rsidP="008814C5">
      <w:pPr>
        <w:pStyle w:val="Default"/>
        <w:rPr>
          <w:sz w:val="22"/>
          <w:szCs w:val="22"/>
        </w:rPr>
      </w:pPr>
    </w:p>
    <w:p w:rsidR="008814C5" w:rsidRPr="000937D7" w:rsidRDefault="008814C5" w:rsidP="000937D7">
      <w:pPr>
        <w:pStyle w:val="BodyText"/>
        <w:spacing w:line="360" w:lineRule="auto"/>
        <w:ind w:left="0" w:right="128"/>
        <w:jc w:val="both"/>
        <w:rPr>
          <w:rFonts w:eastAsiaTheme="minorHAnsi" w:cs="Arial"/>
        </w:rPr>
      </w:pPr>
      <w:r w:rsidRPr="000937D7">
        <w:rPr>
          <w:rFonts w:eastAsiaTheme="minorHAnsi" w:cs="Arial"/>
        </w:rPr>
        <w:t xml:space="preserve">Provisions governing temporary road closures and traffic restrictions for works or other activities in the street are found in Sections 14 – 16 of the Road Traffic Regulation Act 1984, as amended by the Road Traffic (Temporary Restrictions) Act 1991, and Regulations made under the 1984 Act. </w:t>
      </w:r>
    </w:p>
    <w:p w:rsidR="005776B4" w:rsidRPr="000937D7" w:rsidRDefault="005776B4" w:rsidP="000937D7">
      <w:pPr>
        <w:pStyle w:val="BodyText"/>
        <w:spacing w:line="360" w:lineRule="auto"/>
        <w:ind w:left="0" w:right="128"/>
        <w:jc w:val="both"/>
        <w:rPr>
          <w:rFonts w:eastAsiaTheme="minorHAnsi" w:cs="Arial"/>
        </w:rPr>
      </w:pPr>
    </w:p>
    <w:p w:rsidR="00532527" w:rsidRPr="00532527" w:rsidRDefault="00532527" w:rsidP="00532527">
      <w:pPr>
        <w:pStyle w:val="BodyText"/>
        <w:numPr>
          <w:ilvl w:val="0"/>
          <w:numId w:val="27"/>
        </w:numPr>
        <w:spacing w:line="360" w:lineRule="auto"/>
        <w:ind w:right="128"/>
        <w:jc w:val="both"/>
        <w:rPr>
          <w:rFonts w:eastAsiaTheme="minorHAnsi" w:cs="Arial"/>
        </w:rPr>
      </w:pPr>
      <w:r w:rsidRPr="00532527">
        <w:rPr>
          <w:rFonts w:eastAsiaTheme="minorHAnsi" w:cs="Arial"/>
        </w:rPr>
        <w:t>Where necessary or expedient action is needed the relevant Permit Authority may issue an Temporary Traffic Regulation Notice under section 14(2) of the Road Traffic Regulation Act 1984, imposing a short-term closure or restriction. Prior notice is not necessary. The notice is limited to 21 calendar days if there is a danger to the public or risk of serious damage to the road, independent of street works, a leaking gas main, for example. It can be extended by one further notice to a maximum of 42 days. The notice is limited to 5 calendar days if there is no risk of danger or damage.</w:t>
      </w:r>
    </w:p>
    <w:p w:rsidR="00532527" w:rsidRPr="00532527" w:rsidRDefault="00532527" w:rsidP="00532527">
      <w:pPr>
        <w:pStyle w:val="BodyText"/>
        <w:numPr>
          <w:ilvl w:val="0"/>
          <w:numId w:val="27"/>
        </w:numPr>
        <w:spacing w:line="360" w:lineRule="auto"/>
        <w:ind w:right="128"/>
        <w:jc w:val="both"/>
        <w:rPr>
          <w:rFonts w:eastAsiaTheme="minorHAnsi" w:cs="Arial"/>
        </w:rPr>
      </w:pPr>
      <w:r w:rsidRPr="00532527">
        <w:rPr>
          <w:rFonts w:eastAsiaTheme="minorHAnsi" w:cs="Arial"/>
        </w:rPr>
        <w:t xml:space="preserve">In less urgent cases the Permit Authority may make a ‘temporary order’ TTRO under s14(1) of the Road Traffic Regulation Act 1984, which may remain in force for up to 18 months. This is limited to six months for footpaths, bridleways, restricted byways and byways open to all traffic. </w:t>
      </w:r>
    </w:p>
    <w:p w:rsidR="008814C5" w:rsidRPr="000937D7" w:rsidRDefault="008814C5" w:rsidP="000937D7">
      <w:pPr>
        <w:pStyle w:val="BodyText"/>
        <w:spacing w:line="360" w:lineRule="auto"/>
        <w:ind w:left="0" w:right="128"/>
        <w:jc w:val="both"/>
        <w:rPr>
          <w:rFonts w:eastAsiaTheme="minorHAnsi" w:cs="Arial"/>
        </w:rPr>
      </w:pPr>
    </w:p>
    <w:p w:rsidR="005776B4" w:rsidRPr="005413D3" w:rsidRDefault="008814C5" w:rsidP="005413D3">
      <w:pPr>
        <w:pStyle w:val="BodyText"/>
        <w:spacing w:line="360" w:lineRule="auto"/>
        <w:ind w:left="0" w:right="128"/>
        <w:jc w:val="both"/>
        <w:rPr>
          <w:rFonts w:eastAsiaTheme="minorHAnsi" w:cs="Arial"/>
        </w:rPr>
      </w:pPr>
      <w:r w:rsidRPr="000937D7">
        <w:rPr>
          <w:rFonts w:eastAsiaTheme="minorHAnsi" w:cs="Arial"/>
        </w:rPr>
        <w:t>A temporary notice and a temporary order may provide that restrictions have effect only when traffic signs are lawfully in place. This will help limit traffic disruption where activities pr</w:t>
      </w:r>
      <w:r w:rsidR="005776B4" w:rsidRPr="000937D7">
        <w:rPr>
          <w:rFonts w:eastAsiaTheme="minorHAnsi" w:cs="Arial"/>
        </w:rPr>
        <w:t xml:space="preserve">ogress along a length of road. </w:t>
      </w:r>
      <w:r w:rsidRPr="000937D7">
        <w:rPr>
          <w:rFonts w:eastAsiaTheme="minorHAnsi" w:cs="Arial"/>
        </w:rPr>
        <w:t xml:space="preserve">In </w:t>
      </w:r>
      <w:r w:rsidR="005776B4" w:rsidRPr="000937D7">
        <w:rPr>
          <w:rFonts w:eastAsiaTheme="minorHAnsi" w:cs="Arial"/>
        </w:rPr>
        <w:t xml:space="preserve">other </w:t>
      </w:r>
      <w:r w:rsidRPr="000937D7">
        <w:rPr>
          <w:rFonts w:eastAsiaTheme="minorHAnsi" w:cs="Arial"/>
        </w:rPr>
        <w:t>extraordinary circumstances, the Roa</w:t>
      </w:r>
      <w:r w:rsidR="00BF2982" w:rsidRPr="000937D7">
        <w:rPr>
          <w:rFonts w:eastAsiaTheme="minorHAnsi" w:cs="Arial"/>
        </w:rPr>
        <w:t>d Traffic Regulation Act (1984)</w:t>
      </w:r>
      <w:r w:rsidRPr="000937D7">
        <w:rPr>
          <w:rFonts w:eastAsiaTheme="minorHAnsi" w:cs="Arial"/>
        </w:rPr>
        <w:t xml:space="preserve">, allows the police to suspend designated street parking places temporarily to prevent or mitigate traffic disruption, or danger to traffic. </w:t>
      </w:r>
    </w:p>
    <w:p w:rsidR="008814C5" w:rsidRDefault="000C27FD" w:rsidP="0015750A">
      <w:pPr>
        <w:pStyle w:val="Heading2"/>
      </w:pPr>
      <w:bookmarkStart w:id="156" w:name="_Toc24092696"/>
      <w:r>
        <w:t>16.3</w:t>
      </w:r>
      <w:r>
        <w:tab/>
      </w:r>
      <w:r w:rsidR="008814C5">
        <w:t>Temporary Notices</w:t>
      </w:r>
      <w:bookmarkEnd w:id="156"/>
      <w:r w:rsidR="008814C5">
        <w:t xml:space="preserve"> </w:t>
      </w:r>
    </w:p>
    <w:p w:rsidR="005776B4" w:rsidRDefault="005776B4" w:rsidP="005776B4">
      <w:pPr>
        <w:pStyle w:val="Default"/>
        <w:rPr>
          <w:sz w:val="22"/>
          <w:szCs w:val="22"/>
        </w:rPr>
      </w:pPr>
    </w:p>
    <w:p w:rsidR="00E80432" w:rsidRPr="000937D7" w:rsidRDefault="008814C5" w:rsidP="000937D7">
      <w:pPr>
        <w:pStyle w:val="BodyText"/>
        <w:spacing w:line="360" w:lineRule="auto"/>
        <w:ind w:left="0" w:right="128"/>
        <w:jc w:val="both"/>
        <w:rPr>
          <w:rFonts w:eastAsiaTheme="minorHAnsi" w:cs="Arial"/>
        </w:rPr>
      </w:pPr>
      <w:r w:rsidRPr="000937D7">
        <w:rPr>
          <w:rFonts w:eastAsiaTheme="minorHAnsi" w:cs="Arial"/>
        </w:rPr>
        <w:t xml:space="preserve">This procedure will normally only apply to immediate activities. The Promoter will inform the relevant </w:t>
      </w:r>
      <w:r w:rsidR="00E05636" w:rsidRPr="000937D7">
        <w:rPr>
          <w:rFonts w:eastAsiaTheme="minorHAnsi" w:cs="Arial"/>
        </w:rPr>
        <w:t>Permit Authority</w:t>
      </w:r>
      <w:r w:rsidRPr="000937D7">
        <w:rPr>
          <w:rFonts w:eastAsiaTheme="minorHAnsi" w:cs="Arial"/>
        </w:rPr>
        <w:t xml:space="preserve"> as soon as practicable if a closure or traffic restriction is needed. The </w:t>
      </w:r>
      <w:r w:rsidR="00E05636" w:rsidRPr="000937D7">
        <w:rPr>
          <w:rFonts w:eastAsiaTheme="minorHAnsi" w:cs="Arial"/>
        </w:rPr>
        <w:t>Permit Authority</w:t>
      </w:r>
      <w:r w:rsidRPr="000937D7">
        <w:rPr>
          <w:rFonts w:eastAsiaTheme="minorHAnsi" w:cs="Arial"/>
        </w:rPr>
        <w:t xml:space="preserve"> will consult with the police and all relevant parties, and confirm, as soon as possible, whether or not a notice will be made</w:t>
      </w:r>
      <w:r w:rsidR="00E80432" w:rsidRPr="000937D7">
        <w:rPr>
          <w:rFonts w:eastAsiaTheme="minorHAnsi" w:cs="Arial"/>
        </w:rPr>
        <w:t>.</w:t>
      </w:r>
    </w:p>
    <w:p w:rsidR="00E80432" w:rsidRPr="000937D7" w:rsidRDefault="00E80432" w:rsidP="000937D7">
      <w:pPr>
        <w:pStyle w:val="BodyText"/>
        <w:spacing w:line="360" w:lineRule="auto"/>
        <w:ind w:left="0" w:right="128"/>
        <w:jc w:val="both"/>
        <w:rPr>
          <w:rFonts w:eastAsiaTheme="minorHAnsi" w:cs="Arial"/>
        </w:rPr>
      </w:pPr>
    </w:p>
    <w:p w:rsidR="004048D9" w:rsidRPr="000937D7" w:rsidRDefault="008814C5" w:rsidP="000937D7">
      <w:pPr>
        <w:pStyle w:val="BodyText"/>
        <w:spacing w:line="360" w:lineRule="auto"/>
        <w:ind w:left="0" w:right="128"/>
        <w:jc w:val="both"/>
        <w:rPr>
          <w:rFonts w:eastAsiaTheme="minorHAnsi" w:cs="Arial"/>
        </w:rPr>
      </w:pPr>
      <w:r w:rsidRPr="000937D7">
        <w:rPr>
          <w:rFonts w:eastAsiaTheme="minorHAnsi" w:cs="Arial"/>
        </w:rPr>
        <w:t xml:space="preserve">The </w:t>
      </w:r>
      <w:r w:rsidR="00E05636" w:rsidRPr="000937D7">
        <w:rPr>
          <w:rFonts w:eastAsiaTheme="minorHAnsi" w:cs="Arial"/>
        </w:rPr>
        <w:t>Permit Authority</w:t>
      </w:r>
      <w:r w:rsidRPr="000937D7">
        <w:rPr>
          <w:rFonts w:eastAsiaTheme="minorHAnsi" w:cs="Arial"/>
        </w:rPr>
        <w:t xml:space="preserve"> </w:t>
      </w:r>
      <w:r w:rsidR="005776B4" w:rsidRPr="000937D7">
        <w:rPr>
          <w:rFonts w:eastAsiaTheme="minorHAnsi" w:cs="Arial"/>
        </w:rPr>
        <w:t>will</w:t>
      </w:r>
      <w:r w:rsidR="004547F1" w:rsidRPr="000937D7">
        <w:rPr>
          <w:rFonts w:eastAsiaTheme="minorHAnsi" w:cs="Arial"/>
        </w:rPr>
        <w:t xml:space="preserve"> state in the notice;</w:t>
      </w:r>
    </w:p>
    <w:p w:rsidR="005776B4" w:rsidRPr="000937D7" w:rsidRDefault="00BF2982" w:rsidP="000D10F8">
      <w:pPr>
        <w:pStyle w:val="BodyText"/>
        <w:numPr>
          <w:ilvl w:val="0"/>
          <w:numId w:val="29"/>
        </w:numPr>
        <w:spacing w:line="360" w:lineRule="auto"/>
        <w:ind w:right="128"/>
        <w:jc w:val="both"/>
        <w:rPr>
          <w:rFonts w:eastAsiaTheme="minorHAnsi" w:cs="Arial"/>
        </w:rPr>
      </w:pPr>
      <w:r w:rsidRPr="000937D7">
        <w:rPr>
          <w:rFonts w:eastAsiaTheme="minorHAnsi" w:cs="Arial"/>
        </w:rPr>
        <w:t>the reason for issue</w:t>
      </w:r>
      <w:r w:rsidR="008814C5" w:rsidRPr="000937D7">
        <w:rPr>
          <w:rFonts w:eastAsiaTheme="minorHAnsi" w:cs="Arial"/>
        </w:rPr>
        <w:t xml:space="preserve"> </w:t>
      </w:r>
    </w:p>
    <w:p w:rsidR="008814C5" w:rsidRPr="000937D7" w:rsidRDefault="00BF2982" w:rsidP="000D10F8">
      <w:pPr>
        <w:pStyle w:val="BodyText"/>
        <w:numPr>
          <w:ilvl w:val="0"/>
          <w:numId w:val="29"/>
        </w:numPr>
        <w:spacing w:line="360" w:lineRule="auto"/>
        <w:ind w:right="128"/>
        <w:jc w:val="both"/>
        <w:rPr>
          <w:rFonts w:eastAsiaTheme="minorHAnsi" w:cs="Arial"/>
        </w:rPr>
      </w:pPr>
      <w:r w:rsidRPr="000937D7">
        <w:rPr>
          <w:rFonts w:eastAsiaTheme="minorHAnsi" w:cs="Arial"/>
        </w:rPr>
        <w:t>its effect</w:t>
      </w:r>
    </w:p>
    <w:p w:rsidR="008814C5" w:rsidRPr="000937D7" w:rsidRDefault="008814C5" w:rsidP="000D10F8">
      <w:pPr>
        <w:pStyle w:val="BodyText"/>
        <w:numPr>
          <w:ilvl w:val="0"/>
          <w:numId w:val="29"/>
        </w:numPr>
        <w:spacing w:line="360" w:lineRule="auto"/>
        <w:ind w:right="128"/>
        <w:jc w:val="both"/>
        <w:rPr>
          <w:rFonts w:eastAsiaTheme="minorHAnsi" w:cs="Arial"/>
        </w:rPr>
      </w:pPr>
      <w:r w:rsidRPr="000937D7">
        <w:rPr>
          <w:rFonts w:eastAsiaTheme="minorHAnsi" w:cs="Arial"/>
        </w:rPr>
        <w:t>alternative</w:t>
      </w:r>
      <w:r w:rsidR="00BF2982" w:rsidRPr="000937D7">
        <w:rPr>
          <w:rFonts w:eastAsiaTheme="minorHAnsi" w:cs="Arial"/>
        </w:rPr>
        <w:t xml:space="preserve"> routes (where applicable)</w:t>
      </w:r>
    </w:p>
    <w:p w:rsidR="008814C5" w:rsidRPr="000937D7" w:rsidRDefault="008814C5" w:rsidP="000D10F8">
      <w:pPr>
        <w:pStyle w:val="BodyText"/>
        <w:numPr>
          <w:ilvl w:val="0"/>
          <w:numId w:val="29"/>
        </w:numPr>
        <w:spacing w:line="360" w:lineRule="auto"/>
        <w:ind w:right="128"/>
        <w:jc w:val="both"/>
        <w:rPr>
          <w:rFonts w:eastAsiaTheme="minorHAnsi" w:cs="Arial"/>
        </w:rPr>
      </w:pPr>
      <w:r w:rsidRPr="000937D7">
        <w:rPr>
          <w:rFonts w:eastAsiaTheme="minorHAnsi" w:cs="Arial"/>
        </w:rPr>
        <w:t xml:space="preserve">the date and duration of the notice. </w:t>
      </w:r>
    </w:p>
    <w:p w:rsidR="008814C5" w:rsidRPr="000937D7" w:rsidRDefault="008814C5" w:rsidP="000937D7">
      <w:pPr>
        <w:pStyle w:val="BodyText"/>
        <w:spacing w:line="360" w:lineRule="auto"/>
        <w:ind w:left="0" w:right="128"/>
        <w:jc w:val="both"/>
        <w:rPr>
          <w:rFonts w:eastAsiaTheme="minorHAnsi" w:cs="Arial"/>
        </w:rPr>
      </w:pPr>
    </w:p>
    <w:p w:rsidR="005776B4" w:rsidRPr="005413D3" w:rsidRDefault="008814C5" w:rsidP="005413D3">
      <w:pPr>
        <w:pStyle w:val="BodyText"/>
        <w:spacing w:line="360" w:lineRule="auto"/>
        <w:ind w:left="0" w:right="128"/>
        <w:jc w:val="both"/>
        <w:rPr>
          <w:rFonts w:eastAsiaTheme="minorHAnsi" w:cs="Arial"/>
        </w:rPr>
      </w:pPr>
      <w:r w:rsidRPr="000937D7">
        <w:rPr>
          <w:rFonts w:eastAsiaTheme="minorHAnsi" w:cs="Arial"/>
        </w:rPr>
        <w:t xml:space="preserve">The </w:t>
      </w:r>
      <w:r w:rsidR="00E05636" w:rsidRPr="000937D7">
        <w:rPr>
          <w:rFonts w:eastAsiaTheme="minorHAnsi" w:cs="Arial"/>
        </w:rPr>
        <w:t>Permit Authority</w:t>
      </w:r>
      <w:r w:rsidRPr="000937D7">
        <w:rPr>
          <w:rFonts w:eastAsiaTheme="minorHAnsi" w:cs="Arial"/>
        </w:rPr>
        <w:t xml:space="preserve"> must also notify the emergency services and any other </w:t>
      </w:r>
      <w:r w:rsidR="00E05636" w:rsidRPr="000937D7">
        <w:rPr>
          <w:rFonts w:eastAsiaTheme="minorHAnsi" w:cs="Arial"/>
        </w:rPr>
        <w:t>Permit Authority</w:t>
      </w:r>
      <w:r w:rsidRPr="000937D7">
        <w:rPr>
          <w:rFonts w:eastAsiaTheme="minorHAnsi" w:cs="Arial"/>
        </w:rPr>
        <w:t xml:space="preserve"> with roads that may be affected. This should be done on, or before, the day the notice is issued. </w:t>
      </w:r>
    </w:p>
    <w:p w:rsidR="008814C5" w:rsidRDefault="000C27FD" w:rsidP="0015750A">
      <w:pPr>
        <w:pStyle w:val="Heading2"/>
      </w:pPr>
      <w:bookmarkStart w:id="157" w:name="_Toc24092697"/>
      <w:r>
        <w:t>16.4</w:t>
      </w:r>
      <w:r>
        <w:tab/>
      </w:r>
      <w:r w:rsidR="008814C5">
        <w:t>Temporary Orders</w:t>
      </w:r>
      <w:bookmarkEnd w:id="157"/>
      <w:r w:rsidR="008814C5">
        <w:t xml:space="preserve"> </w:t>
      </w:r>
    </w:p>
    <w:p w:rsidR="005776B4" w:rsidRDefault="005776B4" w:rsidP="008814C5">
      <w:pPr>
        <w:pStyle w:val="Default"/>
        <w:rPr>
          <w:color w:val="auto"/>
          <w:sz w:val="22"/>
          <w:szCs w:val="22"/>
        </w:rPr>
      </w:pPr>
    </w:p>
    <w:p w:rsidR="008814C5" w:rsidRPr="000937D7" w:rsidRDefault="008814C5" w:rsidP="000937D7">
      <w:pPr>
        <w:pStyle w:val="BodyText"/>
        <w:spacing w:line="360" w:lineRule="auto"/>
        <w:ind w:left="0" w:right="128"/>
        <w:jc w:val="both"/>
        <w:rPr>
          <w:rFonts w:eastAsiaTheme="minorHAnsi" w:cs="Arial"/>
        </w:rPr>
      </w:pPr>
      <w:r w:rsidRPr="000937D7">
        <w:rPr>
          <w:rFonts w:eastAsiaTheme="minorHAnsi" w:cs="Arial"/>
        </w:rPr>
        <w:t xml:space="preserve">A temporary traffic </w:t>
      </w:r>
      <w:r w:rsidR="00EC5ABE">
        <w:rPr>
          <w:rFonts w:eastAsiaTheme="minorHAnsi" w:cs="Arial"/>
        </w:rPr>
        <w:t xml:space="preserve">regulation </w:t>
      </w:r>
      <w:r w:rsidRPr="000937D7">
        <w:rPr>
          <w:rFonts w:eastAsiaTheme="minorHAnsi" w:cs="Arial"/>
        </w:rPr>
        <w:t xml:space="preserve">order is generally needed for planned activities in the street (except where the order follows a closure notice). If a closure order is needed, the Promoter should notify the </w:t>
      </w:r>
      <w:r w:rsidR="00E05636" w:rsidRPr="000937D7">
        <w:rPr>
          <w:rFonts w:eastAsiaTheme="minorHAnsi" w:cs="Arial"/>
        </w:rPr>
        <w:t>Permit Authority</w:t>
      </w:r>
      <w:r w:rsidRPr="000937D7">
        <w:rPr>
          <w:rFonts w:eastAsiaTheme="minorHAnsi" w:cs="Arial"/>
        </w:rPr>
        <w:t xml:space="preserve"> at least three months in advance. This will allow the </w:t>
      </w:r>
      <w:r w:rsidR="00E05636" w:rsidRPr="000937D7">
        <w:rPr>
          <w:rFonts w:eastAsiaTheme="minorHAnsi" w:cs="Arial"/>
        </w:rPr>
        <w:t>Authority</w:t>
      </w:r>
      <w:r w:rsidRPr="000937D7">
        <w:rPr>
          <w:rFonts w:eastAsiaTheme="minorHAnsi" w:cs="Arial"/>
        </w:rPr>
        <w:t xml:space="preserve"> time to consult, and to obtain approvals and advertise the order. </w:t>
      </w:r>
    </w:p>
    <w:p w:rsidR="005776B4" w:rsidRPr="000937D7" w:rsidRDefault="005776B4" w:rsidP="000937D7">
      <w:pPr>
        <w:pStyle w:val="BodyText"/>
        <w:spacing w:line="360" w:lineRule="auto"/>
        <w:ind w:left="0" w:right="128"/>
        <w:jc w:val="both"/>
        <w:rPr>
          <w:rFonts w:eastAsiaTheme="minorHAnsi" w:cs="Arial"/>
        </w:rPr>
      </w:pPr>
    </w:p>
    <w:p w:rsidR="00B26C51" w:rsidRPr="005413D3" w:rsidRDefault="008814C5" w:rsidP="005413D3">
      <w:pPr>
        <w:pStyle w:val="BodyText"/>
        <w:spacing w:line="360" w:lineRule="auto"/>
        <w:ind w:left="0" w:right="128"/>
        <w:jc w:val="both"/>
        <w:rPr>
          <w:rFonts w:eastAsiaTheme="minorHAnsi" w:cs="Arial"/>
        </w:rPr>
      </w:pPr>
      <w:r w:rsidRPr="000937D7">
        <w:rPr>
          <w:rFonts w:eastAsiaTheme="minorHAnsi" w:cs="Arial"/>
        </w:rPr>
        <w:t xml:space="preserve">Activities that require a temporary traffic order are automatically classed as major works and require at least three months’ notice for applying for a PAA, initially, </w:t>
      </w:r>
      <w:r w:rsidR="005776B4" w:rsidRPr="000937D7">
        <w:rPr>
          <w:rFonts w:eastAsiaTheme="minorHAnsi" w:cs="Arial"/>
        </w:rPr>
        <w:t xml:space="preserve">and a temporary traffic order. </w:t>
      </w:r>
      <w:r w:rsidRPr="000937D7">
        <w:rPr>
          <w:rFonts w:eastAsiaTheme="minorHAnsi" w:cs="Arial"/>
        </w:rPr>
        <w:t xml:space="preserve">The Promoter </w:t>
      </w:r>
      <w:r w:rsidR="005776B4" w:rsidRPr="000937D7">
        <w:rPr>
          <w:rFonts w:eastAsiaTheme="minorHAnsi" w:cs="Arial"/>
        </w:rPr>
        <w:t>is required to</w:t>
      </w:r>
      <w:r w:rsidRPr="000937D7">
        <w:rPr>
          <w:rFonts w:eastAsiaTheme="minorHAnsi" w:cs="Arial"/>
        </w:rPr>
        <w:t xml:space="preserve"> submit all the information needed to justify a road closure</w:t>
      </w:r>
      <w:r w:rsidR="005776B4" w:rsidRPr="000937D7">
        <w:rPr>
          <w:rFonts w:eastAsiaTheme="minorHAnsi" w:cs="Arial"/>
        </w:rPr>
        <w:t xml:space="preserve"> together</w:t>
      </w:r>
      <w:r w:rsidRPr="000937D7">
        <w:rPr>
          <w:rFonts w:eastAsiaTheme="minorHAnsi" w:cs="Arial"/>
        </w:rPr>
        <w:t xml:space="preserve"> with the application for an order. </w:t>
      </w:r>
    </w:p>
    <w:p w:rsidR="008814C5" w:rsidRDefault="000C27FD" w:rsidP="0015750A">
      <w:pPr>
        <w:pStyle w:val="Heading2"/>
      </w:pPr>
      <w:bookmarkStart w:id="158" w:name="_Toc24092698"/>
      <w:r w:rsidRPr="000C27FD">
        <w:t>16.</w:t>
      </w:r>
      <w:r w:rsidR="005D3F60">
        <w:t>5</w:t>
      </w:r>
      <w:r>
        <w:tab/>
      </w:r>
      <w:r w:rsidR="008814C5">
        <w:t xml:space="preserve"> Working near Rail Tracks</w:t>
      </w:r>
      <w:bookmarkEnd w:id="158"/>
      <w:r w:rsidR="008814C5">
        <w:t xml:space="preserve"> </w:t>
      </w:r>
    </w:p>
    <w:p w:rsidR="00C15D3F" w:rsidRPr="000937D7" w:rsidRDefault="00C15D3F" w:rsidP="000937D7">
      <w:pPr>
        <w:pStyle w:val="BodyText"/>
        <w:spacing w:line="360" w:lineRule="auto"/>
        <w:ind w:left="0" w:right="128"/>
        <w:jc w:val="both"/>
        <w:rPr>
          <w:rFonts w:eastAsiaTheme="minorHAnsi" w:cs="Arial"/>
        </w:rPr>
      </w:pPr>
    </w:p>
    <w:p w:rsidR="00C15D3F" w:rsidRPr="005413D3" w:rsidRDefault="008814C5" w:rsidP="005413D3">
      <w:pPr>
        <w:pStyle w:val="BodyText"/>
        <w:spacing w:line="360" w:lineRule="auto"/>
        <w:ind w:left="0" w:right="128"/>
        <w:jc w:val="both"/>
        <w:rPr>
          <w:rFonts w:eastAsiaTheme="minorHAnsi" w:cs="Arial"/>
        </w:rPr>
      </w:pPr>
      <w:r w:rsidRPr="000937D7">
        <w:rPr>
          <w:rFonts w:eastAsiaTheme="minorHAnsi" w:cs="Arial"/>
        </w:rPr>
        <w:t xml:space="preserve">Particular attention must be given to the possible effects of activities taking place at or in the vicinity of </w:t>
      </w:r>
      <w:r w:rsidR="00971850" w:rsidRPr="000937D7">
        <w:rPr>
          <w:rFonts w:eastAsiaTheme="minorHAnsi" w:cs="Arial"/>
        </w:rPr>
        <w:t>the railway</w:t>
      </w:r>
      <w:r w:rsidRPr="000937D7">
        <w:rPr>
          <w:rFonts w:eastAsiaTheme="minorHAnsi" w:cs="Arial"/>
        </w:rPr>
        <w:t xml:space="preserve">. Promoters planning </w:t>
      </w:r>
      <w:r w:rsidR="00B579E4" w:rsidRPr="000937D7">
        <w:rPr>
          <w:rFonts w:eastAsiaTheme="minorHAnsi" w:cs="Arial"/>
        </w:rPr>
        <w:t>activities</w:t>
      </w:r>
      <w:r w:rsidRPr="000937D7">
        <w:rPr>
          <w:rFonts w:eastAsiaTheme="minorHAnsi" w:cs="Arial"/>
        </w:rPr>
        <w:t xml:space="preserve"> in such locations must refer to the advice of the Code of </w:t>
      </w:r>
      <w:r w:rsidR="00D505D0" w:rsidRPr="000937D7">
        <w:rPr>
          <w:rFonts w:eastAsiaTheme="minorHAnsi" w:cs="Arial"/>
        </w:rPr>
        <w:t>Practice</w:t>
      </w:r>
      <w:r w:rsidR="00A702C2" w:rsidRPr="000937D7">
        <w:rPr>
          <w:rFonts w:eastAsiaTheme="minorHAnsi" w:cs="Arial"/>
        </w:rPr>
        <w:t xml:space="preserve"> for </w:t>
      </w:r>
      <w:r w:rsidR="00680059" w:rsidRPr="000937D7">
        <w:rPr>
          <w:rFonts w:eastAsiaTheme="minorHAnsi" w:cs="Arial"/>
        </w:rPr>
        <w:t xml:space="preserve">the </w:t>
      </w:r>
      <w:r w:rsidR="00A702C2" w:rsidRPr="000937D7">
        <w:rPr>
          <w:rFonts w:eastAsiaTheme="minorHAnsi" w:cs="Arial"/>
        </w:rPr>
        <w:t xml:space="preserve">Co-ordination </w:t>
      </w:r>
      <w:r w:rsidR="00680059" w:rsidRPr="000937D7">
        <w:rPr>
          <w:rFonts w:eastAsiaTheme="minorHAnsi" w:cs="Arial"/>
        </w:rPr>
        <w:t xml:space="preserve">of Street Works and Works for Road Purposes and Related matters </w:t>
      </w:r>
      <w:r w:rsidR="00680059" w:rsidRPr="00174F44">
        <w:rPr>
          <w:rFonts w:eastAsiaTheme="minorHAnsi" w:cs="Arial"/>
        </w:rPr>
        <w:t>and its successors</w:t>
      </w:r>
      <w:r w:rsidR="00D505D0" w:rsidRPr="00174F44">
        <w:rPr>
          <w:rFonts w:eastAsiaTheme="minorHAnsi" w:cs="Arial"/>
        </w:rPr>
        <w:t>,</w:t>
      </w:r>
      <w:r w:rsidRPr="000937D7">
        <w:rPr>
          <w:rFonts w:eastAsiaTheme="minorHAnsi" w:cs="Arial"/>
        </w:rPr>
        <w:t xml:space="preserve"> </w:t>
      </w:r>
      <w:r w:rsidRPr="00174F44">
        <w:rPr>
          <w:rFonts w:eastAsiaTheme="minorHAnsi" w:cs="Arial"/>
        </w:rPr>
        <w:t>or as subsequently amended</w:t>
      </w:r>
      <w:r w:rsidRPr="000937D7">
        <w:rPr>
          <w:rFonts w:eastAsiaTheme="minorHAnsi" w:cs="Arial"/>
        </w:rPr>
        <w:t xml:space="preserve">, which sets out Network Rail’s requirements. </w:t>
      </w:r>
    </w:p>
    <w:p w:rsidR="008814C5" w:rsidRDefault="000C27FD" w:rsidP="0015750A">
      <w:pPr>
        <w:pStyle w:val="Heading2"/>
      </w:pPr>
      <w:bookmarkStart w:id="159" w:name="_Toc24092699"/>
      <w:r w:rsidRPr="000C27FD">
        <w:t>16.</w:t>
      </w:r>
      <w:r w:rsidR="005D3F60">
        <w:t>6</w:t>
      </w:r>
      <w:r w:rsidRPr="000C27FD">
        <w:tab/>
      </w:r>
      <w:r w:rsidR="008814C5" w:rsidRPr="000C27FD">
        <w:t xml:space="preserve"> Vehicle </w:t>
      </w:r>
      <w:r w:rsidR="00211C84">
        <w:t>parking at Street works and Road w</w:t>
      </w:r>
      <w:r w:rsidR="00B579E4">
        <w:t>orks</w:t>
      </w:r>
      <w:bookmarkEnd w:id="159"/>
      <w:r w:rsidR="008814C5" w:rsidRPr="000C27FD">
        <w:t xml:space="preserve"> </w:t>
      </w:r>
    </w:p>
    <w:p w:rsidR="00B579E4" w:rsidRDefault="00B579E4" w:rsidP="008814C5">
      <w:pPr>
        <w:pStyle w:val="Default"/>
        <w:rPr>
          <w:b/>
          <w:bCs/>
          <w:color w:val="auto"/>
          <w:sz w:val="22"/>
          <w:szCs w:val="22"/>
        </w:rPr>
      </w:pPr>
    </w:p>
    <w:p w:rsidR="00B579E4" w:rsidRPr="00C46FBD" w:rsidRDefault="00B579E4" w:rsidP="0015750A">
      <w:pPr>
        <w:pStyle w:val="Heading3"/>
      </w:pPr>
      <w:bookmarkStart w:id="160" w:name="_Toc24092700"/>
      <w:r w:rsidRPr="00C46FBD">
        <w:t>16.6.1</w:t>
      </w:r>
      <w:r w:rsidRPr="00C46FBD">
        <w:tab/>
        <w:t>Vehicle within Activity Site</w:t>
      </w:r>
      <w:bookmarkEnd w:id="160"/>
    </w:p>
    <w:p w:rsidR="00C15D3F" w:rsidRDefault="00C15D3F" w:rsidP="008814C5">
      <w:pPr>
        <w:pStyle w:val="Default"/>
        <w:rPr>
          <w:color w:val="auto"/>
          <w:sz w:val="22"/>
          <w:szCs w:val="22"/>
        </w:rPr>
      </w:pPr>
    </w:p>
    <w:p w:rsidR="008814C5" w:rsidRPr="000937D7" w:rsidRDefault="008814C5" w:rsidP="000937D7">
      <w:pPr>
        <w:pStyle w:val="BodyText"/>
        <w:spacing w:line="360" w:lineRule="auto"/>
        <w:ind w:left="720" w:right="128"/>
        <w:jc w:val="both"/>
        <w:rPr>
          <w:rFonts w:eastAsiaTheme="minorHAnsi" w:cs="Arial"/>
        </w:rPr>
      </w:pPr>
      <w:r w:rsidRPr="000937D7">
        <w:rPr>
          <w:rFonts w:eastAsiaTheme="minorHAnsi" w:cs="Arial"/>
        </w:rPr>
        <w:t xml:space="preserve">A works vehicle may be parked in an activity site provided that it is necessary for the carrying out of that activity. Basic site layouts are shown in the Code of Practice on Safety at Street Works and Road Works. </w:t>
      </w:r>
    </w:p>
    <w:p w:rsidR="00C15D3F" w:rsidRPr="000937D7" w:rsidRDefault="00C15D3F" w:rsidP="000937D7">
      <w:pPr>
        <w:pStyle w:val="BodyText"/>
        <w:spacing w:line="360" w:lineRule="auto"/>
        <w:ind w:left="720" w:right="128"/>
        <w:jc w:val="both"/>
        <w:rPr>
          <w:rFonts w:eastAsiaTheme="minorHAnsi" w:cs="Arial"/>
        </w:rPr>
      </w:pPr>
    </w:p>
    <w:p w:rsidR="00C15D3F" w:rsidRPr="005413D3" w:rsidRDefault="008814C5" w:rsidP="009404AA">
      <w:pPr>
        <w:pStyle w:val="BodyText"/>
        <w:spacing w:line="360" w:lineRule="auto"/>
        <w:ind w:left="720" w:right="128"/>
        <w:jc w:val="both"/>
        <w:rPr>
          <w:rFonts w:eastAsiaTheme="minorHAnsi" w:cs="Arial"/>
        </w:rPr>
      </w:pPr>
      <w:r w:rsidRPr="000937D7">
        <w:rPr>
          <w:rFonts w:eastAsiaTheme="minorHAnsi" w:cs="Arial"/>
        </w:rPr>
        <w:t>A vehicle entirely within the coned-off area of the site may require a larger coned-off area than would</w:t>
      </w:r>
      <w:r w:rsidR="009404AA">
        <w:rPr>
          <w:rFonts w:eastAsiaTheme="minorHAnsi" w:cs="Arial"/>
        </w:rPr>
        <w:t xml:space="preserve"> </w:t>
      </w:r>
      <w:r w:rsidR="00CC5859" w:rsidRPr="000937D7">
        <w:rPr>
          <w:rFonts w:eastAsiaTheme="minorHAnsi" w:cs="Arial"/>
        </w:rPr>
        <w:t>otherwise be the case and should be considered within the permit application and associated conditions.</w:t>
      </w:r>
    </w:p>
    <w:p w:rsidR="008814C5" w:rsidRDefault="000C27FD" w:rsidP="0015750A">
      <w:pPr>
        <w:pStyle w:val="Heading3"/>
      </w:pPr>
      <w:bookmarkStart w:id="161" w:name="_Toc24092701"/>
      <w:r>
        <w:t>16.</w:t>
      </w:r>
      <w:r w:rsidR="00B579E4">
        <w:t>6.2</w:t>
      </w:r>
      <w:r>
        <w:tab/>
      </w:r>
      <w:r w:rsidR="008814C5">
        <w:t>Vehicle located outside Activity Site</w:t>
      </w:r>
      <w:bookmarkEnd w:id="161"/>
      <w:r w:rsidR="008814C5">
        <w:t xml:space="preserve"> </w:t>
      </w:r>
    </w:p>
    <w:p w:rsidR="00C15D3F" w:rsidRDefault="00C15D3F" w:rsidP="008814C5">
      <w:pPr>
        <w:pStyle w:val="Default"/>
        <w:rPr>
          <w:color w:val="auto"/>
          <w:sz w:val="22"/>
          <w:szCs w:val="22"/>
        </w:rPr>
      </w:pPr>
    </w:p>
    <w:p w:rsidR="00C15D3F" w:rsidRPr="005413D3" w:rsidRDefault="00C15D3F" w:rsidP="005413D3">
      <w:pPr>
        <w:pStyle w:val="BodyText"/>
        <w:spacing w:line="360" w:lineRule="auto"/>
        <w:ind w:left="720" w:right="128"/>
        <w:jc w:val="both"/>
        <w:rPr>
          <w:rFonts w:eastAsiaTheme="minorHAnsi" w:cs="Arial"/>
        </w:rPr>
      </w:pPr>
      <w:r w:rsidRPr="000937D7">
        <w:rPr>
          <w:rFonts w:eastAsiaTheme="minorHAnsi" w:cs="Arial"/>
        </w:rPr>
        <w:t xml:space="preserve">A vehicle </w:t>
      </w:r>
      <w:r w:rsidR="008814C5" w:rsidRPr="000937D7">
        <w:rPr>
          <w:rFonts w:eastAsiaTheme="minorHAnsi" w:cs="Arial"/>
        </w:rPr>
        <w:t xml:space="preserve">parked outside an activity </w:t>
      </w:r>
      <w:r w:rsidRPr="000937D7">
        <w:rPr>
          <w:rFonts w:eastAsiaTheme="minorHAnsi" w:cs="Arial"/>
        </w:rPr>
        <w:t>site</w:t>
      </w:r>
      <w:r w:rsidR="008814C5" w:rsidRPr="000937D7">
        <w:rPr>
          <w:rFonts w:eastAsiaTheme="minorHAnsi" w:cs="Arial"/>
        </w:rPr>
        <w:t xml:space="preserve"> has no special status and no exemption from parking enforcement</w:t>
      </w:r>
      <w:r w:rsidR="00E55A17" w:rsidRPr="000937D7">
        <w:rPr>
          <w:rFonts w:eastAsiaTheme="minorHAnsi" w:cs="Arial"/>
        </w:rPr>
        <w:t>.</w:t>
      </w:r>
      <w:r w:rsidR="008814C5" w:rsidRPr="000937D7">
        <w:rPr>
          <w:rFonts w:eastAsiaTheme="minorHAnsi" w:cs="Arial"/>
        </w:rPr>
        <w:t xml:space="preserve"> </w:t>
      </w:r>
    </w:p>
    <w:p w:rsidR="008814C5" w:rsidRDefault="00B579E4" w:rsidP="0015750A">
      <w:pPr>
        <w:pStyle w:val="Heading3"/>
      </w:pPr>
      <w:bookmarkStart w:id="162" w:name="_Toc24092702"/>
      <w:r>
        <w:t>16.6.3</w:t>
      </w:r>
      <w:r w:rsidR="000C27FD">
        <w:tab/>
      </w:r>
      <w:r w:rsidR="00C15D3F">
        <w:t>I</w:t>
      </w:r>
      <w:r w:rsidR="008814C5">
        <w:t>mplications</w:t>
      </w:r>
      <w:bookmarkEnd w:id="162"/>
      <w:r w:rsidR="008814C5">
        <w:t xml:space="preserve"> </w:t>
      </w:r>
    </w:p>
    <w:p w:rsidR="00C15D3F" w:rsidRDefault="00C15D3F" w:rsidP="008814C5">
      <w:pPr>
        <w:pStyle w:val="Default"/>
        <w:rPr>
          <w:color w:val="auto"/>
          <w:sz w:val="22"/>
          <w:szCs w:val="22"/>
        </w:rPr>
      </w:pPr>
    </w:p>
    <w:p w:rsidR="00C15D3F" w:rsidRPr="005413D3" w:rsidRDefault="008814C5" w:rsidP="005413D3">
      <w:pPr>
        <w:pStyle w:val="BodyText"/>
        <w:spacing w:line="360" w:lineRule="auto"/>
        <w:ind w:left="720" w:right="128"/>
        <w:jc w:val="both"/>
        <w:rPr>
          <w:rFonts w:eastAsiaTheme="minorHAnsi" w:cs="Arial"/>
        </w:rPr>
      </w:pPr>
      <w:r w:rsidRPr="000937D7">
        <w:rPr>
          <w:rFonts w:eastAsiaTheme="minorHAnsi" w:cs="Arial"/>
        </w:rPr>
        <w:t>When assessing the impact of activities, the parking of any vehicles associated with the activity must be taken into account. This is a particular problem for activities which, but for the presence of a works vehicle, would take place entirely within the footway. If a vehicle is parked adjacent to the activity, in a place which vehicles could not normally use, then it must be part of the activity site. It must be si</w:t>
      </w:r>
      <w:r w:rsidR="00C15D3F" w:rsidRPr="000937D7">
        <w:rPr>
          <w:rFonts w:eastAsiaTheme="minorHAnsi" w:cs="Arial"/>
        </w:rPr>
        <w:t>gned and guarded appropriately t</w:t>
      </w:r>
      <w:r w:rsidRPr="000937D7">
        <w:rPr>
          <w:rFonts w:eastAsiaTheme="minorHAnsi" w:cs="Arial"/>
        </w:rPr>
        <w:t>he</w:t>
      </w:r>
      <w:r w:rsidR="00C15D3F" w:rsidRPr="000937D7">
        <w:rPr>
          <w:rFonts w:eastAsiaTheme="minorHAnsi" w:cs="Arial"/>
        </w:rPr>
        <w:t>refore the</w:t>
      </w:r>
      <w:r w:rsidRPr="000937D7">
        <w:rPr>
          <w:rFonts w:eastAsiaTheme="minorHAnsi" w:cs="Arial"/>
        </w:rPr>
        <w:t xml:space="preserve"> activity is then not wholly confined to the footway but encroaches onto the carriageway. Applications for permits must reflect this. </w:t>
      </w:r>
    </w:p>
    <w:p w:rsidR="008814C5" w:rsidRPr="000C27FD" w:rsidRDefault="00B579E4" w:rsidP="0015750A">
      <w:pPr>
        <w:pStyle w:val="Heading3"/>
      </w:pPr>
      <w:bookmarkStart w:id="163" w:name="_Toc24092703"/>
      <w:r>
        <w:t>16.6.4</w:t>
      </w:r>
      <w:r w:rsidR="000C27FD" w:rsidRPr="000C27FD">
        <w:tab/>
      </w:r>
      <w:r w:rsidR="008814C5" w:rsidRPr="000C27FD">
        <w:t xml:space="preserve"> Parking Restrictions</w:t>
      </w:r>
      <w:bookmarkEnd w:id="163"/>
      <w:r w:rsidR="008814C5" w:rsidRPr="000C27FD">
        <w:t xml:space="preserve"> </w:t>
      </w:r>
    </w:p>
    <w:p w:rsidR="00C15D3F" w:rsidRPr="000937D7" w:rsidRDefault="00C15D3F" w:rsidP="000937D7">
      <w:pPr>
        <w:pStyle w:val="BodyText"/>
        <w:spacing w:line="360" w:lineRule="auto"/>
        <w:ind w:left="720" w:right="128"/>
        <w:jc w:val="both"/>
        <w:rPr>
          <w:rFonts w:eastAsiaTheme="minorHAnsi" w:cs="Arial"/>
        </w:rPr>
      </w:pPr>
    </w:p>
    <w:p w:rsidR="008814C5" w:rsidRPr="000937D7" w:rsidRDefault="008814C5" w:rsidP="000937D7">
      <w:pPr>
        <w:pStyle w:val="BodyText"/>
        <w:spacing w:line="360" w:lineRule="auto"/>
        <w:ind w:left="720" w:right="128"/>
        <w:jc w:val="both"/>
        <w:rPr>
          <w:rFonts w:eastAsiaTheme="minorHAnsi" w:cs="Arial"/>
        </w:rPr>
      </w:pPr>
      <w:r w:rsidRPr="000937D7">
        <w:rPr>
          <w:rFonts w:eastAsiaTheme="minorHAnsi" w:cs="Arial"/>
        </w:rPr>
        <w:t xml:space="preserve">A Traffic Regulation Order imposing parking restrictions on a particular street should already contain an exemption allowing for activities to take place in a parking bay. Promoters should check whether any further dispensation is required well before the </w:t>
      </w:r>
      <w:r w:rsidR="00B579E4" w:rsidRPr="000937D7">
        <w:rPr>
          <w:rFonts w:eastAsiaTheme="minorHAnsi" w:cs="Arial"/>
        </w:rPr>
        <w:t>activities</w:t>
      </w:r>
      <w:r w:rsidRPr="000937D7">
        <w:rPr>
          <w:rFonts w:eastAsiaTheme="minorHAnsi" w:cs="Arial"/>
        </w:rPr>
        <w:t xml:space="preserve"> are due to start. </w:t>
      </w:r>
    </w:p>
    <w:p w:rsidR="00C15D3F" w:rsidRPr="000937D7" w:rsidRDefault="00C15D3F" w:rsidP="000937D7">
      <w:pPr>
        <w:pStyle w:val="BodyText"/>
        <w:spacing w:line="360" w:lineRule="auto"/>
        <w:ind w:left="720" w:right="128"/>
        <w:jc w:val="both"/>
        <w:rPr>
          <w:rFonts w:eastAsiaTheme="minorHAnsi" w:cs="Arial"/>
        </w:rPr>
      </w:pPr>
    </w:p>
    <w:p w:rsidR="002C393D" w:rsidRPr="005413D3" w:rsidRDefault="008814C5" w:rsidP="005413D3">
      <w:pPr>
        <w:pStyle w:val="BodyText"/>
        <w:spacing w:line="360" w:lineRule="auto"/>
        <w:ind w:left="720" w:right="128"/>
        <w:jc w:val="both"/>
        <w:rPr>
          <w:rFonts w:eastAsiaTheme="minorHAnsi" w:cs="Arial"/>
        </w:rPr>
      </w:pPr>
      <w:r w:rsidRPr="000937D7">
        <w:rPr>
          <w:rFonts w:eastAsiaTheme="minorHAnsi" w:cs="Arial"/>
        </w:rPr>
        <w:t>It will be a condition of a permit where parking restrictions or suspension is required that the necessary order or approval will be in place before the activity, or the relevant part of</w:t>
      </w:r>
      <w:r w:rsidR="002C393D" w:rsidRPr="000937D7">
        <w:rPr>
          <w:rFonts w:eastAsiaTheme="minorHAnsi" w:cs="Arial"/>
        </w:rPr>
        <w:t xml:space="preserve"> the activity, starts on site.</w:t>
      </w:r>
    </w:p>
    <w:p w:rsidR="008814C5" w:rsidRDefault="005D3F60" w:rsidP="0015750A">
      <w:pPr>
        <w:pStyle w:val="Heading2"/>
      </w:pPr>
      <w:bookmarkStart w:id="164" w:name="_Toc24092704"/>
      <w:r>
        <w:t>16.</w:t>
      </w:r>
      <w:r w:rsidR="00B579E4">
        <w:t>7</w:t>
      </w:r>
      <w:r w:rsidR="000C27FD">
        <w:tab/>
      </w:r>
      <w:r w:rsidR="00211C84">
        <w:t>Storage of m</w:t>
      </w:r>
      <w:r w:rsidR="008814C5">
        <w:t>aterials</w:t>
      </w:r>
      <w:bookmarkEnd w:id="164"/>
      <w:r w:rsidR="008814C5">
        <w:t xml:space="preserve"> </w:t>
      </w:r>
    </w:p>
    <w:p w:rsidR="002C393D" w:rsidRDefault="002C393D" w:rsidP="008814C5">
      <w:pPr>
        <w:pStyle w:val="Default"/>
        <w:rPr>
          <w:color w:val="auto"/>
          <w:sz w:val="22"/>
          <w:szCs w:val="22"/>
        </w:rPr>
      </w:pPr>
    </w:p>
    <w:p w:rsidR="002C393D" w:rsidRPr="005413D3" w:rsidRDefault="008814C5" w:rsidP="005413D3">
      <w:pPr>
        <w:pStyle w:val="BodyText"/>
        <w:spacing w:line="360" w:lineRule="auto"/>
        <w:ind w:left="0" w:right="128"/>
        <w:jc w:val="both"/>
        <w:rPr>
          <w:rFonts w:eastAsiaTheme="minorHAnsi" w:cs="Arial"/>
        </w:rPr>
      </w:pPr>
      <w:r w:rsidRPr="000937D7">
        <w:rPr>
          <w:rFonts w:eastAsiaTheme="minorHAnsi" w:cs="Arial"/>
        </w:rPr>
        <w:t xml:space="preserve">Promoters must take care to place materials so that they do not cause an obstruction to road users. The location of any storage outside of the designated working space must be with the advance agreement of the </w:t>
      </w:r>
      <w:r w:rsidR="00E05636" w:rsidRPr="000937D7">
        <w:rPr>
          <w:rFonts w:eastAsiaTheme="minorHAnsi" w:cs="Arial"/>
        </w:rPr>
        <w:t>Permit Authority</w:t>
      </w:r>
      <w:r w:rsidRPr="000937D7">
        <w:rPr>
          <w:rFonts w:eastAsiaTheme="minorHAnsi" w:cs="Arial"/>
        </w:rPr>
        <w:t xml:space="preserve">. These storage areas </w:t>
      </w:r>
      <w:r w:rsidR="002C393D" w:rsidRPr="000937D7">
        <w:rPr>
          <w:rFonts w:eastAsiaTheme="minorHAnsi" w:cs="Arial"/>
        </w:rPr>
        <w:t>may</w:t>
      </w:r>
      <w:r w:rsidRPr="000937D7">
        <w:rPr>
          <w:rFonts w:eastAsiaTheme="minorHAnsi" w:cs="Arial"/>
        </w:rPr>
        <w:t xml:space="preserve"> require</w:t>
      </w:r>
      <w:r w:rsidR="002C393D" w:rsidRPr="000937D7">
        <w:rPr>
          <w:rFonts w:eastAsiaTheme="minorHAnsi" w:cs="Arial"/>
        </w:rPr>
        <w:t xml:space="preserve"> either</w:t>
      </w:r>
      <w:r w:rsidRPr="000937D7">
        <w:rPr>
          <w:rFonts w:eastAsiaTheme="minorHAnsi" w:cs="Arial"/>
        </w:rPr>
        <w:t xml:space="preserve"> a separa</w:t>
      </w:r>
      <w:r w:rsidR="00C46FBD" w:rsidRPr="000937D7">
        <w:rPr>
          <w:rFonts w:eastAsiaTheme="minorHAnsi" w:cs="Arial"/>
        </w:rPr>
        <w:t>te licence under S</w:t>
      </w:r>
      <w:r w:rsidRPr="000937D7">
        <w:rPr>
          <w:rFonts w:eastAsiaTheme="minorHAnsi" w:cs="Arial"/>
        </w:rPr>
        <w:t>ection 171 of the Highways Ac</w:t>
      </w:r>
      <w:r w:rsidR="002C393D" w:rsidRPr="000937D7">
        <w:rPr>
          <w:rFonts w:eastAsiaTheme="minorHAnsi" w:cs="Arial"/>
        </w:rPr>
        <w:t>t 1980 or a separate permit or both</w:t>
      </w:r>
      <w:r w:rsidR="007A70B6" w:rsidRPr="000937D7">
        <w:rPr>
          <w:rFonts w:eastAsiaTheme="minorHAnsi" w:cs="Arial"/>
        </w:rPr>
        <w:t xml:space="preserve"> and must</w:t>
      </w:r>
      <w:r w:rsidR="002C393D" w:rsidRPr="000937D7">
        <w:rPr>
          <w:rFonts w:eastAsiaTheme="minorHAnsi" w:cs="Arial"/>
        </w:rPr>
        <w:t xml:space="preserve"> be agreed between the two parties</w:t>
      </w:r>
      <w:r w:rsidR="00723618">
        <w:rPr>
          <w:rFonts w:eastAsiaTheme="minorHAnsi" w:cs="Arial"/>
        </w:rPr>
        <w:t xml:space="preserve"> prior to the commencement of the works</w:t>
      </w:r>
      <w:r w:rsidR="002C393D" w:rsidRPr="000937D7">
        <w:rPr>
          <w:rFonts w:eastAsiaTheme="minorHAnsi" w:cs="Arial"/>
        </w:rPr>
        <w:t>.</w:t>
      </w:r>
    </w:p>
    <w:p w:rsidR="008814C5" w:rsidRDefault="005D3F60" w:rsidP="0015750A">
      <w:pPr>
        <w:pStyle w:val="Heading2"/>
      </w:pPr>
      <w:bookmarkStart w:id="165" w:name="_Toc24092705"/>
      <w:r>
        <w:t>16.</w:t>
      </w:r>
      <w:r w:rsidR="00B579E4">
        <w:t>8</w:t>
      </w:r>
      <w:r w:rsidR="000C27FD">
        <w:tab/>
      </w:r>
      <w:r w:rsidR="00211C84">
        <w:t>Apparatus belonging to o</w:t>
      </w:r>
      <w:r w:rsidR="008814C5">
        <w:t>thers</w:t>
      </w:r>
      <w:bookmarkEnd w:id="165"/>
      <w:r w:rsidR="008814C5">
        <w:t xml:space="preserve"> </w:t>
      </w:r>
    </w:p>
    <w:p w:rsidR="002C393D" w:rsidRDefault="002C393D" w:rsidP="008814C5">
      <w:pPr>
        <w:pStyle w:val="Default"/>
        <w:rPr>
          <w:color w:val="auto"/>
          <w:sz w:val="22"/>
          <w:szCs w:val="22"/>
        </w:rPr>
      </w:pPr>
    </w:p>
    <w:p w:rsidR="00FF25ED" w:rsidRPr="000937D7" w:rsidRDefault="008814C5" w:rsidP="000937D7">
      <w:pPr>
        <w:pStyle w:val="BodyText"/>
        <w:spacing w:line="360" w:lineRule="auto"/>
        <w:ind w:left="0" w:right="128"/>
        <w:jc w:val="both"/>
        <w:rPr>
          <w:rFonts w:eastAsiaTheme="minorHAnsi" w:cs="Arial"/>
        </w:rPr>
      </w:pPr>
      <w:r w:rsidRPr="000937D7">
        <w:rPr>
          <w:rFonts w:eastAsiaTheme="minorHAnsi" w:cs="Arial"/>
        </w:rPr>
        <w:t>There may be other apparatus where activities are planned and under Section 69 of NRSWA, those carrying out activities must ensure that the owners of that apparatus are able to monitor the activity and th</w:t>
      </w:r>
      <w:r w:rsidR="002C393D" w:rsidRPr="000937D7">
        <w:rPr>
          <w:rFonts w:eastAsiaTheme="minorHAnsi" w:cs="Arial"/>
        </w:rPr>
        <w:t xml:space="preserve">ey are afforded all reasonable </w:t>
      </w:r>
      <w:r w:rsidRPr="000937D7">
        <w:rPr>
          <w:rFonts w:eastAsiaTheme="minorHAnsi" w:cs="Arial"/>
        </w:rPr>
        <w:t xml:space="preserve">requirements to protect the apparatus. Failure to do </w:t>
      </w:r>
      <w:r w:rsidR="00C06180" w:rsidRPr="000937D7">
        <w:rPr>
          <w:rFonts w:eastAsiaTheme="minorHAnsi" w:cs="Arial"/>
        </w:rPr>
        <w:t xml:space="preserve">so </w:t>
      </w:r>
      <w:r w:rsidR="002C393D" w:rsidRPr="000937D7">
        <w:rPr>
          <w:rFonts w:eastAsiaTheme="minorHAnsi" w:cs="Arial"/>
        </w:rPr>
        <w:t>constitutes a criminal offence.</w:t>
      </w:r>
      <w:r w:rsidR="000937D7">
        <w:rPr>
          <w:rFonts w:eastAsiaTheme="minorHAnsi" w:cs="Arial"/>
        </w:rPr>
        <w:t xml:space="preserve"> </w:t>
      </w:r>
    </w:p>
    <w:p w:rsidR="008814C5" w:rsidRDefault="005D3F60" w:rsidP="0015750A">
      <w:pPr>
        <w:pStyle w:val="Heading2"/>
      </w:pPr>
      <w:bookmarkStart w:id="166" w:name="_Toc24092706"/>
      <w:r>
        <w:t>16.</w:t>
      </w:r>
      <w:r w:rsidR="00B579E4">
        <w:t>9</w:t>
      </w:r>
      <w:r w:rsidR="000C27FD">
        <w:tab/>
      </w:r>
      <w:r w:rsidR="008814C5">
        <w:t>Environmental Issues</w:t>
      </w:r>
      <w:bookmarkEnd w:id="166"/>
      <w:r w:rsidR="008814C5">
        <w:t xml:space="preserve"> </w:t>
      </w:r>
    </w:p>
    <w:p w:rsidR="007A70B6" w:rsidRDefault="007A70B6" w:rsidP="008814C5">
      <w:pPr>
        <w:pStyle w:val="Default"/>
        <w:rPr>
          <w:color w:val="auto"/>
          <w:sz w:val="22"/>
          <w:szCs w:val="22"/>
        </w:rPr>
      </w:pPr>
    </w:p>
    <w:p w:rsidR="00C46FBD" w:rsidRPr="005413D3" w:rsidRDefault="008814C5" w:rsidP="005413D3">
      <w:pPr>
        <w:pStyle w:val="BodyText"/>
        <w:spacing w:line="360" w:lineRule="auto"/>
        <w:ind w:left="0" w:right="128"/>
        <w:jc w:val="both"/>
        <w:rPr>
          <w:rFonts w:eastAsiaTheme="minorHAnsi" w:cs="Arial"/>
        </w:rPr>
      </w:pPr>
      <w:r w:rsidRPr="000937D7">
        <w:rPr>
          <w:rFonts w:eastAsiaTheme="minorHAnsi" w:cs="Arial"/>
        </w:rPr>
        <w:t xml:space="preserve">Where works are planned near any conservation areas, culverts, water courses, trees with preservation orders, basements, bridges, monuments or any other location where environmental factors may be of concern, Promoters </w:t>
      </w:r>
      <w:r w:rsidR="007A70B6" w:rsidRPr="000937D7">
        <w:rPr>
          <w:rFonts w:eastAsiaTheme="minorHAnsi" w:cs="Arial"/>
        </w:rPr>
        <w:t xml:space="preserve">must </w:t>
      </w:r>
      <w:r w:rsidRPr="000937D7">
        <w:rPr>
          <w:rFonts w:eastAsiaTheme="minorHAnsi" w:cs="Arial"/>
        </w:rPr>
        <w:t xml:space="preserve"> liaise with the </w:t>
      </w:r>
      <w:r w:rsidR="00E05636" w:rsidRPr="000937D7">
        <w:rPr>
          <w:rFonts w:eastAsiaTheme="minorHAnsi" w:cs="Arial"/>
        </w:rPr>
        <w:t>Authority</w:t>
      </w:r>
      <w:r w:rsidRPr="000937D7">
        <w:rPr>
          <w:rFonts w:eastAsiaTheme="minorHAnsi" w:cs="Arial"/>
        </w:rPr>
        <w:t xml:space="preserve">’s relevant departments to ensure that environmental officials along with any necessary </w:t>
      </w:r>
      <w:r w:rsidR="00E05636" w:rsidRPr="000937D7">
        <w:rPr>
          <w:rFonts w:eastAsiaTheme="minorHAnsi" w:cs="Arial"/>
        </w:rPr>
        <w:t>Authority</w:t>
      </w:r>
      <w:r w:rsidRPr="000937D7">
        <w:rPr>
          <w:rFonts w:eastAsiaTheme="minorHAnsi" w:cs="Arial"/>
        </w:rPr>
        <w:t xml:space="preserve"> officers are notified when drawing up their proposals. </w:t>
      </w:r>
    </w:p>
    <w:p w:rsidR="008814C5" w:rsidRDefault="005D3F60" w:rsidP="0015750A">
      <w:pPr>
        <w:pStyle w:val="Heading2"/>
      </w:pPr>
      <w:bookmarkStart w:id="167" w:name="_Toc24092707"/>
      <w:r>
        <w:t>16.</w:t>
      </w:r>
      <w:r w:rsidR="00B579E4">
        <w:t>10</w:t>
      </w:r>
      <w:r w:rsidR="000C27FD">
        <w:tab/>
      </w:r>
      <w:r w:rsidR="008814C5">
        <w:t>Section 58 &amp; 58a Restrictions</w:t>
      </w:r>
      <w:bookmarkEnd w:id="167"/>
      <w:r w:rsidR="008814C5">
        <w:t xml:space="preserve"> </w:t>
      </w:r>
    </w:p>
    <w:p w:rsidR="00E80432" w:rsidRDefault="00E80432" w:rsidP="008814C5">
      <w:pPr>
        <w:pStyle w:val="Default"/>
        <w:rPr>
          <w:color w:val="auto"/>
          <w:sz w:val="22"/>
          <w:szCs w:val="22"/>
        </w:rPr>
      </w:pPr>
    </w:p>
    <w:p w:rsidR="00E80432" w:rsidRPr="005E060D" w:rsidRDefault="00B579E4" w:rsidP="000937D7">
      <w:pPr>
        <w:pStyle w:val="BodyText"/>
        <w:spacing w:line="360" w:lineRule="auto"/>
        <w:ind w:left="0" w:right="128"/>
        <w:jc w:val="both"/>
        <w:rPr>
          <w:rFonts w:eastAsiaTheme="minorHAnsi" w:cs="Arial"/>
          <w:strike/>
        </w:rPr>
      </w:pPr>
      <w:r w:rsidRPr="000937D7">
        <w:rPr>
          <w:rFonts w:eastAsiaTheme="minorHAnsi" w:cs="Arial"/>
        </w:rPr>
        <w:t>Details of Section 58 and 58a</w:t>
      </w:r>
      <w:r w:rsidR="003709E0">
        <w:rPr>
          <w:rFonts w:eastAsiaTheme="minorHAnsi" w:cs="Arial"/>
        </w:rPr>
        <w:t xml:space="preserve"> NRSWA</w:t>
      </w:r>
      <w:r w:rsidR="008814C5" w:rsidRPr="000937D7">
        <w:rPr>
          <w:rFonts w:eastAsiaTheme="minorHAnsi" w:cs="Arial"/>
        </w:rPr>
        <w:t xml:space="preserve"> restrictions </w:t>
      </w:r>
      <w:r w:rsidR="004A04B5" w:rsidRPr="0020400D">
        <w:rPr>
          <w:rFonts w:eastAsiaTheme="minorHAnsi" w:cs="Arial"/>
        </w:rPr>
        <w:t xml:space="preserve">will be provided as required under </w:t>
      </w:r>
      <w:r w:rsidR="00C67F1A" w:rsidRPr="008E18B4">
        <w:rPr>
          <w:rFonts w:eastAsiaTheme="minorHAnsi" w:cs="Arial"/>
        </w:rPr>
        <w:t xml:space="preserve">Chapter </w:t>
      </w:r>
      <w:r w:rsidR="00821B55" w:rsidRPr="008E18B4">
        <w:rPr>
          <w:rFonts w:eastAsiaTheme="minorHAnsi" w:cs="Arial"/>
        </w:rPr>
        <w:t xml:space="preserve">6 </w:t>
      </w:r>
      <w:r w:rsidR="00821B55" w:rsidRPr="0020400D">
        <w:rPr>
          <w:rFonts w:eastAsiaTheme="minorHAnsi" w:cs="Arial"/>
        </w:rPr>
        <w:t>of</w:t>
      </w:r>
      <w:r w:rsidR="00B167B8" w:rsidRPr="008E18B4">
        <w:rPr>
          <w:rFonts w:eastAsiaTheme="minorHAnsi" w:cs="Arial"/>
        </w:rPr>
        <w:t xml:space="preserve"> the </w:t>
      </w:r>
      <w:r w:rsidR="004A04B5" w:rsidRPr="0020400D">
        <w:rPr>
          <w:rFonts w:eastAsiaTheme="minorHAnsi" w:cs="Arial"/>
        </w:rPr>
        <w:t>Code of Practice</w:t>
      </w:r>
      <w:r w:rsidR="00CC5859" w:rsidRPr="008E18B4">
        <w:rPr>
          <w:rFonts w:eastAsiaTheme="minorHAnsi" w:cs="Arial"/>
        </w:rPr>
        <w:t xml:space="preserve"> for the Co-ordination of Street </w:t>
      </w:r>
      <w:r w:rsidR="003709E0" w:rsidRPr="008E18B4">
        <w:rPr>
          <w:rFonts w:eastAsiaTheme="minorHAnsi" w:cs="Arial"/>
        </w:rPr>
        <w:t xml:space="preserve">Works for Road Purposes and Related Matters </w:t>
      </w:r>
      <w:r w:rsidR="00821B55" w:rsidRPr="009404AA">
        <w:rPr>
          <w:rFonts w:eastAsiaTheme="minorHAnsi" w:cs="Arial"/>
        </w:rPr>
        <w:t xml:space="preserve">and </w:t>
      </w:r>
      <w:r w:rsidR="00045C15" w:rsidRPr="009404AA">
        <w:rPr>
          <w:rFonts w:eastAsiaTheme="minorHAnsi" w:cs="Arial"/>
        </w:rPr>
        <w:t>its</w:t>
      </w:r>
      <w:r w:rsidR="00821B55" w:rsidRPr="009404AA">
        <w:rPr>
          <w:rFonts w:eastAsiaTheme="minorHAnsi" w:cs="Arial"/>
        </w:rPr>
        <w:t xml:space="preserve"> successors</w:t>
      </w:r>
      <w:r w:rsidR="009404AA">
        <w:rPr>
          <w:rFonts w:eastAsiaTheme="minorHAnsi" w:cs="Arial"/>
        </w:rPr>
        <w:t>.</w:t>
      </w:r>
    </w:p>
    <w:p w:rsidR="006139DA" w:rsidRPr="00C46FBD" w:rsidRDefault="00B579E4" w:rsidP="0015750A">
      <w:pPr>
        <w:pStyle w:val="Heading3"/>
      </w:pPr>
      <w:bookmarkStart w:id="168" w:name="_Toc24092708"/>
      <w:r w:rsidRPr="00C46FBD">
        <w:t>16.10</w:t>
      </w:r>
      <w:r w:rsidR="005D3F60" w:rsidRPr="00C46FBD">
        <w:t>.1</w:t>
      </w:r>
      <w:r w:rsidR="00C46FBD">
        <w:t xml:space="preserve"> </w:t>
      </w:r>
      <w:r w:rsidR="006139DA" w:rsidRPr="00C46FBD">
        <w:t>Activities during a Restriction</w:t>
      </w:r>
      <w:bookmarkEnd w:id="168"/>
      <w:r w:rsidR="006139DA" w:rsidRPr="00C46FBD">
        <w:t xml:space="preserve"> </w:t>
      </w:r>
    </w:p>
    <w:p w:rsidR="00B26C51" w:rsidRDefault="00B26C51" w:rsidP="006139DA">
      <w:pPr>
        <w:pStyle w:val="Default"/>
        <w:rPr>
          <w:sz w:val="23"/>
          <w:szCs w:val="23"/>
        </w:rPr>
      </w:pPr>
    </w:p>
    <w:p w:rsidR="006139DA" w:rsidRPr="005413D3"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Activities may be carried out during a restriction if they either fall within the categories of exempt activities or have the consent of the relevant </w:t>
      </w:r>
      <w:r w:rsidR="00E05636" w:rsidRPr="000937D7">
        <w:rPr>
          <w:rFonts w:eastAsiaTheme="minorHAnsi" w:cs="Arial"/>
        </w:rPr>
        <w:t>Permit Authority</w:t>
      </w:r>
      <w:r w:rsidRPr="000937D7">
        <w:rPr>
          <w:rFonts w:eastAsiaTheme="minorHAnsi" w:cs="Arial"/>
        </w:rPr>
        <w:t xml:space="preserve">. </w:t>
      </w:r>
    </w:p>
    <w:p w:rsidR="006139DA" w:rsidRPr="00C46FBD" w:rsidRDefault="00B579E4" w:rsidP="0015750A">
      <w:pPr>
        <w:pStyle w:val="Heading3"/>
      </w:pPr>
      <w:bookmarkStart w:id="169" w:name="_Toc24092709"/>
      <w:r w:rsidRPr="00C46FBD">
        <w:t>16.10</w:t>
      </w:r>
      <w:r w:rsidR="005D3F60" w:rsidRPr="00C46FBD">
        <w:t>.2</w:t>
      </w:r>
      <w:r w:rsidR="00C46FBD">
        <w:t xml:space="preserve"> </w:t>
      </w:r>
      <w:r w:rsidR="00211C84" w:rsidRPr="00C46FBD">
        <w:t>Exempt Activities and Reduced R</w:t>
      </w:r>
      <w:r w:rsidR="006139DA" w:rsidRPr="00C46FBD">
        <w:t>estrictions</w:t>
      </w:r>
      <w:bookmarkEnd w:id="169"/>
      <w:r w:rsidR="006139DA" w:rsidRPr="00C46FBD">
        <w:t xml:space="preserve"> </w:t>
      </w:r>
    </w:p>
    <w:p w:rsidR="006139DA" w:rsidRDefault="006139DA" w:rsidP="006139DA">
      <w:pPr>
        <w:pStyle w:val="Default"/>
        <w:rPr>
          <w:sz w:val="23"/>
          <w:szCs w:val="23"/>
        </w:rPr>
      </w:pPr>
    </w:p>
    <w:p w:rsidR="00C46FBD" w:rsidRPr="000937D7" w:rsidRDefault="006139DA" w:rsidP="000937D7">
      <w:pPr>
        <w:pStyle w:val="BodyText"/>
        <w:spacing w:line="360" w:lineRule="auto"/>
        <w:ind w:left="720" w:right="128"/>
        <w:jc w:val="both"/>
        <w:rPr>
          <w:rFonts w:eastAsiaTheme="minorHAnsi" w:cs="Arial"/>
        </w:rPr>
      </w:pPr>
      <w:r w:rsidRPr="000937D7">
        <w:rPr>
          <w:rFonts w:eastAsiaTheme="minorHAnsi" w:cs="Arial"/>
        </w:rPr>
        <w:t>Activities which are exempt or subje</w:t>
      </w:r>
      <w:r w:rsidR="00B579E4" w:rsidRPr="000937D7">
        <w:rPr>
          <w:rFonts w:eastAsiaTheme="minorHAnsi" w:cs="Arial"/>
        </w:rPr>
        <w:t>ct to reduced restrictions are;</w:t>
      </w:r>
    </w:p>
    <w:p w:rsidR="000C27FD"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m</w:t>
      </w:r>
      <w:r w:rsidR="006139DA" w:rsidRPr="000937D7">
        <w:rPr>
          <w:rFonts w:eastAsiaTheme="minorHAnsi" w:cs="Arial"/>
        </w:rPr>
        <w:t>inor activities that do not involve breaking u</w:t>
      </w:r>
      <w:r w:rsidR="00C46FBD" w:rsidRPr="000937D7">
        <w:rPr>
          <w:rFonts w:eastAsiaTheme="minorHAnsi" w:cs="Arial"/>
        </w:rPr>
        <w:t>p or excavating in the highway</w:t>
      </w:r>
    </w:p>
    <w:p w:rsidR="000C27FD"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i</w:t>
      </w:r>
      <w:r w:rsidR="00C46FBD" w:rsidRPr="000937D7">
        <w:rPr>
          <w:rFonts w:eastAsiaTheme="minorHAnsi" w:cs="Arial"/>
        </w:rPr>
        <w:t>mmediate activities</w:t>
      </w:r>
    </w:p>
    <w:p w:rsidR="006139DA"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c</w:t>
      </w:r>
      <w:r w:rsidR="006139DA" w:rsidRPr="000937D7">
        <w:rPr>
          <w:rFonts w:eastAsiaTheme="minorHAnsi" w:cs="Arial"/>
        </w:rPr>
        <w:t xml:space="preserve">ustomer connections, subject to Section </w:t>
      </w:r>
      <w:r w:rsidR="005D3F60" w:rsidRPr="000937D7">
        <w:rPr>
          <w:rFonts w:eastAsiaTheme="minorHAnsi" w:cs="Arial"/>
        </w:rPr>
        <w:t>16.</w:t>
      </w:r>
      <w:r w:rsidR="00AF7715">
        <w:rPr>
          <w:rFonts w:eastAsiaTheme="minorHAnsi" w:cs="Arial"/>
        </w:rPr>
        <w:t>10</w:t>
      </w:r>
      <w:r w:rsidR="005D3F60" w:rsidRPr="000937D7">
        <w:rPr>
          <w:rFonts w:eastAsiaTheme="minorHAnsi" w:cs="Arial"/>
        </w:rPr>
        <w:t>.3</w:t>
      </w:r>
      <w:r w:rsidR="006139DA" w:rsidRPr="000937D7">
        <w:rPr>
          <w:rFonts w:eastAsiaTheme="minorHAnsi" w:cs="Arial"/>
        </w:rPr>
        <w:t xml:space="preserve"> below</w:t>
      </w:r>
    </w:p>
    <w:p w:rsidR="000C27FD"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w</w:t>
      </w:r>
      <w:r w:rsidR="006139DA" w:rsidRPr="000937D7">
        <w:rPr>
          <w:rFonts w:eastAsiaTheme="minorHAnsi" w:cs="Arial"/>
        </w:rPr>
        <w:t>orks to comply with either an improvement notice or prohibition notice issued by the Health and Safety Executive under Section s 21 or 22 of the Hea</w:t>
      </w:r>
      <w:r w:rsidR="00C46FBD" w:rsidRPr="000937D7">
        <w:rPr>
          <w:rFonts w:eastAsiaTheme="minorHAnsi" w:cs="Arial"/>
        </w:rPr>
        <w:t>lth and Safety at Work Act 1974</w:t>
      </w:r>
      <w:r w:rsidR="006139DA" w:rsidRPr="000937D7">
        <w:rPr>
          <w:rFonts w:eastAsiaTheme="minorHAnsi" w:cs="Arial"/>
        </w:rPr>
        <w:t xml:space="preserve"> </w:t>
      </w:r>
    </w:p>
    <w:p w:rsidR="006139DA"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w</w:t>
      </w:r>
      <w:r w:rsidR="006139DA" w:rsidRPr="000937D7">
        <w:rPr>
          <w:rFonts w:eastAsiaTheme="minorHAnsi" w:cs="Arial"/>
        </w:rPr>
        <w:t>orks carried out under regulation 16(3) (b) of the Gas Safety (Instal</w:t>
      </w:r>
      <w:r w:rsidR="00C46FBD" w:rsidRPr="000937D7">
        <w:rPr>
          <w:rFonts w:eastAsiaTheme="minorHAnsi" w:cs="Arial"/>
        </w:rPr>
        <w:t>lation and Use) Regulations1998</w:t>
      </w:r>
      <w:r w:rsidR="006139DA" w:rsidRPr="000937D7">
        <w:rPr>
          <w:rFonts w:eastAsiaTheme="minorHAnsi" w:cs="Arial"/>
        </w:rPr>
        <w:t xml:space="preserve"> </w:t>
      </w:r>
    </w:p>
    <w:p w:rsidR="006139DA"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w</w:t>
      </w:r>
      <w:r w:rsidR="006139DA" w:rsidRPr="000937D7">
        <w:rPr>
          <w:rFonts w:eastAsiaTheme="minorHAnsi" w:cs="Arial"/>
        </w:rPr>
        <w:t>orks carried out to comply with approved programme permitted under Regulation 13A of the Gas Pipelines Safety Regulations 1996 (SI1996/825, as amended by SI2003/2563) that could not have been identifie</w:t>
      </w:r>
      <w:r w:rsidR="00C46FBD" w:rsidRPr="000937D7">
        <w:rPr>
          <w:rFonts w:eastAsiaTheme="minorHAnsi" w:cs="Arial"/>
        </w:rPr>
        <w:t>d before the restriction began</w:t>
      </w:r>
    </w:p>
    <w:p w:rsidR="006139DA" w:rsidRPr="000937D7" w:rsidRDefault="00B579E4" w:rsidP="000D10F8">
      <w:pPr>
        <w:pStyle w:val="BodyText"/>
        <w:numPr>
          <w:ilvl w:val="0"/>
          <w:numId w:val="30"/>
        </w:numPr>
        <w:spacing w:line="360" w:lineRule="auto"/>
        <w:ind w:right="128"/>
        <w:jc w:val="both"/>
        <w:rPr>
          <w:rFonts w:eastAsiaTheme="minorHAnsi" w:cs="Arial"/>
        </w:rPr>
      </w:pPr>
      <w:r w:rsidRPr="000937D7">
        <w:rPr>
          <w:rFonts w:eastAsiaTheme="minorHAnsi" w:cs="Arial"/>
        </w:rPr>
        <w:t>a</w:t>
      </w:r>
      <w:r w:rsidR="006139DA" w:rsidRPr="000937D7">
        <w:rPr>
          <w:rFonts w:eastAsiaTheme="minorHAnsi" w:cs="Arial"/>
        </w:rPr>
        <w:t xml:space="preserve">ctivities required </w:t>
      </w:r>
      <w:r w:rsidR="000C27FD" w:rsidRPr="000937D7">
        <w:rPr>
          <w:rFonts w:eastAsiaTheme="minorHAnsi" w:cs="Arial"/>
        </w:rPr>
        <w:t>exposing</w:t>
      </w:r>
      <w:r w:rsidR="006139DA" w:rsidRPr="000937D7">
        <w:rPr>
          <w:rFonts w:eastAsiaTheme="minorHAnsi" w:cs="Arial"/>
        </w:rPr>
        <w:t xml:space="preserve"> equipment covers and manhole covers buried during the </w:t>
      </w:r>
      <w:r w:rsidR="000C27FD" w:rsidRPr="000937D7">
        <w:rPr>
          <w:rFonts w:eastAsiaTheme="minorHAnsi" w:cs="Arial"/>
        </w:rPr>
        <w:t>Substantial Street</w:t>
      </w:r>
      <w:r w:rsidR="006139DA" w:rsidRPr="000937D7">
        <w:rPr>
          <w:rFonts w:eastAsiaTheme="minorHAnsi" w:cs="Arial"/>
        </w:rPr>
        <w:t xml:space="preserve"> or road works. </w:t>
      </w:r>
    </w:p>
    <w:p w:rsidR="006139DA" w:rsidRPr="00C46FBD" w:rsidRDefault="006139DA" w:rsidP="006139DA">
      <w:pPr>
        <w:pStyle w:val="Default"/>
        <w:rPr>
          <w:color w:val="auto"/>
          <w:sz w:val="22"/>
          <w:szCs w:val="22"/>
        </w:rPr>
      </w:pPr>
    </w:p>
    <w:p w:rsidR="006139DA" w:rsidRPr="005413D3" w:rsidRDefault="000C27FD" w:rsidP="005413D3">
      <w:pPr>
        <w:pStyle w:val="Default"/>
        <w:ind w:firstLine="709"/>
        <w:rPr>
          <w:color w:val="auto"/>
          <w:sz w:val="22"/>
          <w:szCs w:val="22"/>
        </w:rPr>
      </w:pPr>
      <w:r w:rsidRPr="00C46FBD">
        <w:rPr>
          <w:color w:val="auto"/>
          <w:sz w:val="22"/>
          <w:szCs w:val="22"/>
        </w:rPr>
        <w:t>T</w:t>
      </w:r>
      <w:r w:rsidR="006139DA" w:rsidRPr="00C46FBD">
        <w:rPr>
          <w:color w:val="auto"/>
          <w:sz w:val="22"/>
          <w:szCs w:val="22"/>
        </w:rPr>
        <w:t xml:space="preserve">he normal Permit application rules appropriate to the activity concerned must be followed. </w:t>
      </w:r>
    </w:p>
    <w:p w:rsidR="006139DA" w:rsidRPr="00C46FBD" w:rsidRDefault="00B579E4" w:rsidP="0015750A">
      <w:pPr>
        <w:pStyle w:val="Heading3"/>
      </w:pPr>
      <w:bookmarkStart w:id="170" w:name="_Toc24092710"/>
      <w:r w:rsidRPr="00C46FBD">
        <w:t>16.10</w:t>
      </w:r>
      <w:r w:rsidR="005D3F60" w:rsidRPr="00C46FBD">
        <w:t>.3</w:t>
      </w:r>
      <w:r w:rsidR="00C46FBD">
        <w:t xml:space="preserve"> </w:t>
      </w:r>
      <w:r w:rsidRPr="00C46FBD">
        <w:t>Customer C</w:t>
      </w:r>
      <w:r w:rsidR="006139DA" w:rsidRPr="00C46FBD">
        <w:t>onnections</w:t>
      </w:r>
      <w:bookmarkEnd w:id="170"/>
      <w:r w:rsidR="006139DA" w:rsidRPr="00C46FBD">
        <w:t xml:space="preserve"> </w:t>
      </w:r>
    </w:p>
    <w:p w:rsidR="000C27FD" w:rsidRDefault="000C27FD" w:rsidP="006139DA">
      <w:pPr>
        <w:pStyle w:val="Default"/>
        <w:rPr>
          <w:color w:val="auto"/>
          <w:sz w:val="23"/>
          <w:szCs w:val="23"/>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If an undertaker receives a request for a new customer connection after the period for respons</w:t>
      </w:r>
      <w:r w:rsidR="00B579E4" w:rsidRPr="000937D7">
        <w:rPr>
          <w:rFonts w:eastAsiaTheme="minorHAnsi" w:cs="Arial"/>
        </w:rPr>
        <w:t>e to a Section 58 or Section 58a</w:t>
      </w:r>
      <w:r w:rsidRPr="000937D7">
        <w:rPr>
          <w:rFonts w:eastAsiaTheme="minorHAnsi" w:cs="Arial"/>
        </w:rPr>
        <w:t xml:space="preserve"> notice of restriction, and it is not possible to carry out the necessary works before the restriction comes into force, then an embargo on carrying out those works shall apply for 20 working days immediately following the completion of the substantial street or road works.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Before applying for the appropriate </w:t>
      </w:r>
      <w:r w:rsidR="00E55A17" w:rsidRPr="000937D7">
        <w:rPr>
          <w:rFonts w:eastAsiaTheme="minorHAnsi" w:cs="Arial"/>
        </w:rPr>
        <w:t>p</w:t>
      </w:r>
      <w:r w:rsidRPr="000937D7">
        <w:rPr>
          <w:rFonts w:eastAsiaTheme="minorHAnsi" w:cs="Arial"/>
        </w:rPr>
        <w:t xml:space="preserve">ermit the undertaker must contact the relevant </w:t>
      </w:r>
      <w:r w:rsidR="00E05636" w:rsidRPr="000937D7">
        <w:rPr>
          <w:rFonts w:eastAsiaTheme="minorHAnsi" w:cs="Arial"/>
        </w:rPr>
        <w:t>Permit Authority</w:t>
      </w:r>
      <w:r w:rsidRPr="000937D7">
        <w:rPr>
          <w:rFonts w:eastAsiaTheme="minorHAnsi" w:cs="Arial"/>
        </w:rPr>
        <w:t xml:space="preserve"> to discuss its proposals and the extent of the works in the street. The subsequent </w:t>
      </w:r>
      <w:r w:rsidR="00E55A17" w:rsidRPr="000937D7">
        <w:rPr>
          <w:rFonts w:eastAsiaTheme="minorHAnsi" w:cs="Arial"/>
        </w:rPr>
        <w:t>p</w:t>
      </w:r>
      <w:r w:rsidRPr="000937D7">
        <w:rPr>
          <w:rFonts w:eastAsiaTheme="minorHAnsi" w:cs="Arial"/>
        </w:rPr>
        <w:t xml:space="preserve">ermit application must contain the information discussed, the fact that it is a customer connection, and the name of the relevant </w:t>
      </w:r>
      <w:r w:rsidR="00E05636" w:rsidRPr="000937D7">
        <w:rPr>
          <w:rFonts w:eastAsiaTheme="minorHAnsi" w:cs="Arial"/>
        </w:rPr>
        <w:t>Permit Authority</w:t>
      </w:r>
      <w:r w:rsidRPr="000937D7">
        <w:rPr>
          <w:rFonts w:eastAsiaTheme="minorHAnsi" w:cs="Arial"/>
        </w:rPr>
        <w:t xml:space="preserve"> Officer who has confirmed the proposal.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It is expected that the minimum works will be carried out to provide the connection but it must be recognised that in some circumstances, extra work may be required to minimise disturbance to the restricted surfaces. </w:t>
      </w:r>
    </w:p>
    <w:p w:rsidR="006139DA" w:rsidRPr="000937D7" w:rsidRDefault="006139DA" w:rsidP="000937D7">
      <w:pPr>
        <w:pStyle w:val="BodyText"/>
        <w:spacing w:line="360" w:lineRule="auto"/>
        <w:ind w:left="0" w:right="128"/>
        <w:jc w:val="both"/>
        <w:rPr>
          <w:rFonts w:eastAsiaTheme="minorHAnsi" w:cs="Arial"/>
        </w:rPr>
      </w:pPr>
    </w:p>
    <w:p w:rsidR="00F13D49" w:rsidRDefault="006139DA" w:rsidP="00F13D49">
      <w:pPr>
        <w:pStyle w:val="BodyText"/>
        <w:spacing w:line="360" w:lineRule="auto"/>
        <w:ind w:left="720" w:right="128"/>
        <w:jc w:val="both"/>
        <w:rPr>
          <w:rFonts w:eastAsiaTheme="minorHAnsi" w:cs="Arial"/>
        </w:rPr>
      </w:pPr>
      <w:r w:rsidRPr="000937D7">
        <w:rPr>
          <w:rFonts w:eastAsiaTheme="minorHAnsi" w:cs="Arial"/>
        </w:rPr>
        <w:t xml:space="preserve">There may be circumstances where activities that are not covered by the exemptions are required to be carried out during a period of restriction. The relevant </w:t>
      </w:r>
      <w:r w:rsidR="00E05636" w:rsidRPr="000937D7">
        <w:rPr>
          <w:rFonts w:eastAsiaTheme="minorHAnsi" w:cs="Arial"/>
        </w:rPr>
        <w:t>Permit Authority</w:t>
      </w:r>
      <w:r w:rsidRPr="000937D7">
        <w:rPr>
          <w:rFonts w:eastAsiaTheme="minorHAnsi" w:cs="Arial"/>
        </w:rPr>
        <w:t xml:space="preserve"> will consider each application on its own merits. If the Promoter had been informed of the pending restriction when it was first notified but not applied to carry out it</w:t>
      </w:r>
      <w:r w:rsidR="00B579E4" w:rsidRPr="000937D7">
        <w:rPr>
          <w:rFonts w:eastAsiaTheme="minorHAnsi" w:cs="Arial"/>
        </w:rPr>
        <w:t>s activities at the time, then R</w:t>
      </w:r>
      <w:r w:rsidRPr="000937D7">
        <w:rPr>
          <w:rFonts w:eastAsiaTheme="minorHAnsi" w:cs="Arial"/>
        </w:rPr>
        <w:t xml:space="preserve">egulation 14 of the </w:t>
      </w:r>
      <w:r w:rsidR="00B579E4" w:rsidRPr="000937D7">
        <w:rPr>
          <w:rFonts w:eastAsiaTheme="minorHAnsi" w:cs="Arial"/>
        </w:rPr>
        <w:t>R</w:t>
      </w:r>
      <w:r w:rsidRPr="000937D7">
        <w:rPr>
          <w:rFonts w:eastAsiaTheme="minorHAnsi" w:cs="Arial"/>
        </w:rPr>
        <w:t xml:space="preserve">egulations allow this to be taken into account by the relevant </w:t>
      </w:r>
      <w:r w:rsidR="00E05636" w:rsidRPr="000937D7">
        <w:rPr>
          <w:rFonts w:eastAsiaTheme="minorHAnsi" w:cs="Arial"/>
        </w:rPr>
        <w:t>Permit Authority</w:t>
      </w:r>
      <w:r w:rsidRPr="000937D7">
        <w:rPr>
          <w:rFonts w:eastAsiaTheme="minorHAnsi" w:cs="Arial"/>
        </w:rPr>
        <w:t xml:space="preserve"> in deciding whether or not to grant a Permit during a restriction. In the </w:t>
      </w:r>
      <w:r w:rsidR="00A72082" w:rsidRPr="000937D7">
        <w:rPr>
          <w:rFonts w:eastAsiaTheme="minorHAnsi" w:cs="Arial"/>
        </w:rPr>
        <w:t>Permit Scheme</w:t>
      </w:r>
      <w:r w:rsidRPr="000937D7">
        <w:rPr>
          <w:rFonts w:eastAsiaTheme="minorHAnsi" w:cs="Arial"/>
        </w:rPr>
        <w:t xml:space="preserve">, there will be a presumption against granting a Permit in such circumstances unless there are </w:t>
      </w:r>
      <w:r w:rsidR="00723618">
        <w:rPr>
          <w:rFonts w:eastAsiaTheme="minorHAnsi" w:cs="Arial"/>
        </w:rPr>
        <w:t>overriding reasons to grant the permit</w:t>
      </w:r>
      <w:r w:rsidR="00E55A17" w:rsidRPr="000937D7">
        <w:rPr>
          <w:rFonts w:eastAsiaTheme="minorHAnsi" w:cs="Arial"/>
        </w:rPr>
        <w:t>.</w:t>
      </w:r>
    </w:p>
    <w:p w:rsidR="00AE783A" w:rsidRPr="00F13D49" w:rsidRDefault="00AE783A" w:rsidP="00F13D49">
      <w:pPr>
        <w:pStyle w:val="BodyText"/>
        <w:spacing w:line="360" w:lineRule="auto"/>
        <w:ind w:left="720" w:right="128"/>
        <w:jc w:val="both"/>
        <w:rPr>
          <w:rFonts w:eastAsiaTheme="minorHAnsi" w:cs="Arial"/>
        </w:rPr>
      </w:pPr>
    </w:p>
    <w:p w:rsidR="006139DA" w:rsidRPr="00C46FBD" w:rsidRDefault="00FF25ED" w:rsidP="0015750A">
      <w:pPr>
        <w:pStyle w:val="Heading3"/>
      </w:pPr>
      <w:bookmarkStart w:id="171" w:name="_Toc24092711"/>
      <w:r>
        <w:t>1</w:t>
      </w:r>
      <w:r w:rsidR="00B579E4" w:rsidRPr="00C46FBD">
        <w:t>6.10</w:t>
      </w:r>
      <w:r w:rsidR="005D3F60" w:rsidRPr="00C46FBD">
        <w:t>.4</w:t>
      </w:r>
      <w:r w:rsidR="00C46FBD">
        <w:t xml:space="preserve"> </w:t>
      </w:r>
      <w:r w:rsidR="00211C84" w:rsidRPr="00C46FBD">
        <w:t>Permit Applications during R</w:t>
      </w:r>
      <w:r w:rsidR="006139DA" w:rsidRPr="00C46FBD">
        <w:t>estrictions</w:t>
      </w:r>
      <w:bookmarkEnd w:id="171"/>
      <w:r w:rsidR="006139DA" w:rsidRPr="00C46FBD">
        <w:t xml:space="preserve"> </w:t>
      </w:r>
    </w:p>
    <w:p w:rsidR="006139DA" w:rsidRDefault="006139DA" w:rsidP="006139DA">
      <w:pPr>
        <w:pStyle w:val="Default"/>
        <w:rPr>
          <w:color w:val="auto"/>
          <w:sz w:val="23"/>
          <w:szCs w:val="23"/>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The Permit application that a Promoter must give for an activity that they wish to carry out during the period of a restriction imposed under Secti</w:t>
      </w:r>
      <w:r w:rsidR="00211C84" w:rsidRPr="000937D7">
        <w:rPr>
          <w:rFonts w:eastAsiaTheme="minorHAnsi" w:cs="Arial"/>
        </w:rPr>
        <w:t>on 58 or Section 58a</w:t>
      </w:r>
      <w:r w:rsidR="00C46FBD" w:rsidRPr="000937D7">
        <w:rPr>
          <w:rFonts w:eastAsiaTheme="minorHAnsi" w:cs="Arial"/>
        </w:rPr>
        <w:t xml:space="preserve"> of NRSWA depends upon whether;</w:t>
      </w:r>
    </w:p>
    <w:p w:rsidR="00C46FBD" w:rsidRPr="000937D7" w:rsidRDefault="00C46FBD" w:rsidP="000937D7">
      <w:pPr>
        <w:pStyle w:val="BodyText"/>
        <w:spacing w:line="360" w:lineRule="auto"/>
        <w:ind w:left="0" w:right="128"/>
        <w:jc w:val="both"/>
        <w:rPr>
          <w:rFonts w:eastAsiaTheme="minorHAnsi" w:cs="Arial"/>
        </w:rPr>
      </w:pPr>
    </w:p>
    <w:p w:rsidR="006139DA" w:rsidRPr="000937D7" w:rsidRDefault="00C46FBD" w:rsidP="000937D7">
      <w:pPr>
        <w:pStyle w:val="BodyText"/>
        <w:spacing w:line="360" w:lineRule="auto"/>
        <w:ind w:left="720" w:right="128"/>
        <w:jc w:val="both"/>
        <w:rPr>
          <w:rFonts w:eastAsiaTheme="minorHAnsi" w:cs="Arial"/>
        </w:rPr>
      </w:pPr>
      <w:r w:rsidRPr="000937D7">
        <w:rPr>
          <w:rFonts w:eastAsiaTheme="minorHAnsi" w:cs="Arial"/>
        </w:rPr>
        <w:t>a) t</w:t>
      </w:r>
      <w:r w:rsidR="006139DA" w:rsidRPr="000937D7">
        <w:rPr>
          <w:rFonts w:eastAsiaTheme="minorHAnsi" w:cs="Arial"/>
        </w:rPr>
        <w:t>he activity comes within the scope of</w:t>
      </w:r>
      <w:r w:rsidRPr="000937D7">
        <w:rPr>
          <w:rFonts w:eastAsiaTheme="minorHAnsi" w:cs="Arial"/>
        </w:rPr>
        <w:t xml:space="preserve"> any of the specific exemptions</w:t>
      </w:r>
      <w:r w:rsidR="006139DA" w:rsidRPr="000937D7">
        <w:rPr>
          <w:rFonts w:eastAsiaTheme="minorHAnsi" w:cs="Arial"/>
        </w:rPr>
        <w:t xml:space="preserve"> o</w:t>
      </w:r>
      <w:r w:rsidRPr="000937D7">
        <w:rPr>
          <w:rFonts w:eastAsiaTheme="minorHAnsi" w:cs="Arial"/>
        </w:rPr>
        <w:t>r</w:t>
      </w:r>
    </w:p>
    <w:p w:rsidR="006139DA" w:rsidRPr="000937D7" w:rsidRDefault="00C46FBD" w:rsidP="000937D7">
      <w:pPr>
        <w:pStyle w:val="BodyText"/>
        <w:spacing w:line="360" w:lineRule="auto"/>
        <w:ind w:left="720" w:right="128"/>
        <w:jc w:val="both"/>
        <w:rPr>
          <w:rFonts w:eastAsiaTheme="minorHAnsi" w:cs="Arial"/>
        </w:rPr>
      </w:pPr>
      <w:r w:rsidRPr="000937D7">
        <w:rPr>
          <w:rFonts w:eastAsiaTheme="minorHAnsi" w:cs="Arial"/>
        </w:rPr>
        <w:t>b) t</w:t>
      </w:r>
      <w:r w:rsidR="006139DA" w:rsidRPr="000937D7">
        <w:rPr>
          <w:rFonts w:eastAsiaTheme="minorHAnsi" w:cs="Arial"/>
        </w:rPr>
        <w:t xml:space="preserve">he relevant </w:t>
      </w:r>
      <w:r w:rsidR="00E05636" w:rsidRPr="000937D7">
        <w:rPr>
          <w:rFonts w:eastAsiaTheme="minorHAnsi" w:cs="Arial"/>
        </w:rPr>
        <w:t>Permit Authority</w:t>
      </w:r>
      <w:r w:rsidR="006139DA" w:rsidRPr="000937D7">
        <w:rPr>
          <w:rFonts w:eastAsiaTheme="minorHAnsi" w:cs="Arial"/>
        </w:rPr>
        <w:t xml:space="preserve">’s consent is required.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In (a), the ordinary rules appropriate to the activ</w:t>
      </w:r>
      <w:r w:rsidR="00E55A17" w:rsidRPr="000937D7">
        <w:rPr>
          <w:rFonts w:eastAsiaTheme="minorHAnsi" w:cs="Arial"/>
        </w:rPr>
        <w:t>ity concerned must be followed</w:t>
      </w: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In (b), an application for consent should be made, specifying, in addition to the normal activity information, the grounds upon which consent is sought.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Once consent is granted, an application for a </w:t>
      </w:r>
      <w:r w:rsidR="00E55A17" w:rsidRPr="000937D7">
        <w:rPr>
          <w:rFonts w:eastAsiaTheme="minorHAnsi" w:cs="Arial"/>
        </w:rPr>
        <w:t>p</w:t>
      </w:r>
      <w:r w:rsidRPr="000937D7">
        <w:rPr>
          <w:rFonts w:eastAsiaTheme="minorHAnsi" w:cs="Arial"/>
        </w:rPr>
        <w:t xml:space="preserve">ermit must be made in the usual way. The relevant </w:t>
      </w:r>
      <w:r w:rsidR="00E05636" w:rsidRPr="000937D7">
        <w:rPr>
          <w:rFonts w:eastAsiaTheme="minorHAnsi" w:cs="Arial"/>
        </w:rPr>
        <w:t>Permit Authority</w:t>
      </w:r>
      <w:r w:rsidRPr="000937D7">
        <w:rPr>
          <w:rFonts w:eastAsiaTheme="minorHAnsi" w:cs="Arial"/>
        </w:rPr>
        <w:t xml:space="preserve"> will then deal with this, again in the usual way. If the relevant </w:t>
      </w:r>
      <w:r w:rsidR="00E05636" w:rsidRPr="000937D7">
        <w:rPr>
          <w:rFonts w:eastAsiaTheme="minorHAnsi" w:cs="Arial"/>
        </w:rPr>
        <w:t>Permit Authority</w:t>
      </w:r>
      <w:r w:rsidRPr="000937D7">
        <w:rPr>
          <w:rFonts w:eastAsiaTheme="minorHAnsi" w:cs="Arial"/>
        </w:rPr>
        <w:t xml:space="preserve"> refuses consent then the Promoter may appeal if it considers this to be unreasonable. </w:t>
      </w:r>
    </w:p>
    <w:p w:rsidR="000C27FD" w:rsidRPr="000937D7" w:rsidRDefault="000C27FD"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A restriction</w:t>
      </w:r>
      <w:r w:rsidR="00B579E4" w:rsidRPr="000937D7">
        <w:rPr>
          <w:rFonts w:eastAsiaTheme="minorHAnsi" w:cs="Arial"/>
        </w:rPr>
        <w:t xml:space="preserve"> under Section 58 or Section 58a</w:t>
      </w:r>
      <w:r w:rsidRPr="000937D7">
        <w:rPr>
          <w:rFonts w:eastAsiaTheme="minorHAnsi" w:cs="Arial"/>
        </w:rPr>
        <w:t xml:space="preserve"> cannot be made if substantial activities have started, on the basis of an already issued Permit, without a notice under Section 58 or Section 58A having been given.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If a street in which a Promoter proposes to carry out activities has been newly constructed, recently reconstructed or resurfaced, even if the Promoter is not aware of a restriction, the Promoter is strongly recommended to approach the </w:t>
      </w:r>
      <w:r w:rsidR="00E05636" w:rsidRPr="000937D7">
        <w:rPr>
          <w:rFonts w:eastAsiaTheme="minorHAnsi" w:cs="Arial"/>
        </w:rPr>
        <w:t>Permit Authority</w:t>
      </w:r>
      <w:r w:rsidRPr="000937D7">
        <w:rPr>
          <w:rFonts w:eastAsiaTheme="minorHAnsi" w:cs="Arial"/>
        </w:rPr>
        <w:t xml:space="preserve"> to establish whether a restriction is in force. Promoters should not assume that they can automatically break open that street but should check with the </w:t>
      </w:r>
      <w:r w:rsidR="00E05636" w:rsidRPr="000937D7">
        <w:rPr>
          <w:rFonts w:eastAsiaTheme="minorHAnsi" w:cs="Arial"/>
        </w:rPr>
        <w:t>Permit Authority</w:t>
      </w:r>
      <w:r w:rsidRPr="000937D7">
        <w:rPr>
          <w:rFonts w:eastAsiaTheme="minorHAnsi" w:cs="Arial"/>
        </w:rPr>
        <w:t>. It may be that a particular Promoter was not sent the relevant notice</w:t>
      </w:r>
      <w:r w:rsidR="00211C84" w:rsidRPr="000937D7">
        <w:rPr>
          <w:rFonts w:eastAsiaTheme="minorHAnsi" w:cs="Arial"/>
        </w:rPr>
        <w:t xml:space="preserve"> under Section 58 or Section 58a</w:t>
      </w:r>
      <w:r w:rsidRPr="000937D7">
        <w:rPr>
          <w:rFonts w:eastAsiaTheme="minorHAnsi" w:cs="Arial"/>
        </w:rPr>
        <w:t xml:space="preserve"> and there may be a restriction in force.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If having received an application for a </w:t>
      </w:r>
      <w:r w:rsidR="00B579E4" w:rsidRPr="000937D7">
        <w:rPr>
          <w:rFonts w:eastAsiaTheme="minorHAnsi" w:cs="Arial"/>
        </w:rPr>
        <w:t>PAA or PA</w:t>
      </w:r>
      <w:r w:rsidRPr="000937D7">
        <w:rPr>
          <w:rFonts w:eastAsiaTheme="minorHAnsi" w:cs="Arial"/>
        </w:rPr>
        <w:t xml:space="preserve">, the </w:t>
      </w:r>
      <w:r w:rsidR="00E05636" w:rsidRPr="000937D7">
        <w:rPr>
          <w:rFonts w:eastAsiaTheme="minorHAnsi" w:cs="Arial"/>
        </w:rPr>
        <w:t>Permit Authority</w:t>
      </w:r>
      <w:r w:rsidRPr="000937D7">
        <w:rPr>
          <w:rFonts w:eastAsiaTheme="minorHAnsi" w:cs="Arial"/>
        </w:rPr>
        <w:t xml:space="preserve">, or the relevant </w:t>
      </w:r>
      <w:r w:rsidR="00E05636" w:rsidRPr="000937D7">
        <w:rPr>
          <w:rFonts w:eastAsiaTheme="minorHAnsi" w:cs="Arial"/>
        </w:rPr>
        <w:t>Permit Authority</w:t>
      </w:r>
      <w:r w:rsidRPr="000937D7">
        <w:rPr>
          <w:rFonts w:eastAsiaTheme="minorHAnsi" w:cs="Arial"/>
        </w:rPr>
        <w:t xml:space="preserve"> realises that there is a restriction in place, they will advise the activity Promoter of this fact as soon as possible. </w:t>
      </w:r>
    </w:p>
    <w:p w:rsidR="006139DA" w:rsidRPr="000937D7" w:rsidRDefault="006139DA" w:rsidP="000937D7">
      <w:pPr>
        <w:pStyle w:val="BodyText"/>
        <w:spacing w:line="360" w:lineRule="auto"/>
        <w:ind w:left="0" w:right="128"/>
        <w:jc w:val="both"/>
        <w:rPr>
          <w:rFonts w:eastAsiaTheme="minorHAnsi" w:cs="Arial"/>
        </w:rPr>
      </w:pPr>
    </w:p>
    <w:p w:rsidR="006139DA" w:rsidRPr="000937D7" w:rsidRDefault="006139DA" w:rsidP="005413D3">
      <w:pPr>
        <w:pStyle w:val="BodyText"/>
        <w:spacing w:line="360" w:lineRule="auto"/>
        <w:ind w:left="720" w:right="128"/>
        <w:jc w:val="both"/>
        <w:rPr>
          <w:rFonts w:eastAsiaTheme="minorHAnsi" w:cs="Arial"/>
        </w:rPr>
      </w:pPr>
      <w:r w:rsidRPr="000937D7">
        <w:rPr>
          <w:rFonts w:eastAsiaTheme="minorHAnsi" w:cs="Arial"/>
        </w:rPr>
        <w:t xml:space="preserve">Disagreements that cannot be resolved between the Promoter and the relevant </w:t>
      </w:r>
      <w:r w:rsidR="00E05636" w:rsidRPr="000937D7">
        <w:rPr>
          <w:rFonts w:eastAsiaTheme="minorHAnsi" w:cs="Arial"/>
        </w:rPr>
        <w:t>Permit Authority</w:t>
      </w:r>
      <w:r w:rsidRPr="000937D7">
        <w:rPr>
          <w:rFonts w:eastAsiaTheme="minorHAnsi" w:cs="Arial"/>
        </w:rPr>
        <w:t xml:space="preserve"> will be resolved by means of the dispute resolution procedures. Details of these procedures can be found in </w:t>
      </w:r>
      <w:r w:rsidRPr="00D6125B">
        <w:rPr>
          <w:rFonts w:eastAsiaTheme="minorHAnsi" w:cs="Arial"/>
        </w:rPr>
        <w:t>Section 15 of this</w:t>
      </w:r>
      <w:r w:rsidRPr="000937D7">
        <w:rPr>
          <w:rFonts w:eastAsiaTheme="minorHAnsi" w:cs="Arial"/>
        </w:rPr>
        <w:t xml:space="preserve"> document. </w:t>
      </w:r>
    </w:p>
    <w:p w:rsidR="006139DA" w:rsidRPr="000937D7" w:rsidRDefault="006139DA" w:rsidP="000937D7">
      <w:pPr>
        <w:pStyle w:val="BodyText"/>
        <w:spacing w:line="360" w:lineRule="auto"/>
        <w:ind w:left="0" w:right="128"/>
        <w:jc w:val="both"/>
        <w:rPr>
          <w:rFonts w:eastAsiaTheme="minorHAnsi" w:cs="Arial"/>
        </w:rPr>
      </w:pPr>
    </w:p>
    <w:p w:rsidR="00733D6D" w:rsidRPr="00150DB7" w:rsidRDefault="006139DA" w:rsidP="00150DB7">
      <w:pPr>
        <w:pStyle w:val="BodyText"/>
        <w:spacing w:line="360" w:lineRule="auto"/>
        <w:ind w:left="720" w:right="128"/>
        <w:jc w:val="both"/>
        <w:rPr>
          <w:rFonts w:eastAsiaTheme="minorHAnsi" w:cs="Arial"/>
        </w:rPr>
      </w:pPr>
      <w:r w:rsidRPr="000937D7">
        <w:rPr>
          <w:rFonts w:eastAsiaTheme="minorHAnsi" w:cs="Arial"/>
        </w:rPr>
        <w:t xml:space="preserve">Restrictions may be revoked by the relevant Street </w:t>
      </w:r>
      <w:r w:rsidR="00E05636" w:rsidRPr="000937D7">
        <w:rPr>
          <w:rFonts w:eastAsiaTheme="minorHAnsi" w:cs="Arial"/>
        </w:rPr>
        <w:t>Authority</w:t>
      </w:r>
      <w:r w:rsidRPr="000937D7">
        <w:rPr>
          <w:rFonts w:eastAsiaTheme="minorHAnsi" w:cs="Arial"/>
        </w:rPr>
        <w:t xml:space="preserve"> at any time. The relevant Street </w:t>
      </w:r>
      <w:r w:rsidR="00E05636" w:rsidRPr="000937D7">
        <w:rPr>
          <w:rFonts w:eastAsiaTheme="minorHAnsi" w:cs="Arial"/>
        </w:rPr>
        <w:t>Authority</w:t>
      </w:r>
      <w:r w:rsidRPr="000937D7">
        <w:rPr>
          <w:rFonts w:eastAsiaTheme="minorHAnsi" w:cs="Arial"/>
        </w:rPr>
        <w:t xml:space="preserve"> will do this by sending a cancellation notice to the Promoter(s) concerned, informing them that the original restrictions are now revo</w:t>
      </w:r>
      <w:r w:rsidR="00217894" w:rsidRPr="000937D7">
        <w:rPr>
          <w:rFonts w:eastAsiaTheme="minorHAnsi" w:cs="Arial"/>
        </w:rPr>
        <w:t>ked. In cancelling</w:t>
      </w:r>
      <w:r w:rsidRPr="000937D7">
        <w:rPr>
          <w:rFonts w:eastAsiaTheme="minorHAnsi" w:cs="Arial"/>
        </w:rPr>
        <w:t xml:space="preserve"> restrictions the relevant </w:t>
      </w:r>
      <w:r w:rsidR="00E05636" w:rsidRPr="000937D7">
        <w:rPr>
          <w:rFonts w:eastAsiaTheme="minorHAnsi" w:cs="Arial"/>
        </w:rPr>
        <w:t>Authority</w:t>
      </w:r>
      <w:r w:rsidRPr="000937D7">
        <w:rPr>
          <w:rFonts w:eastAsiaTheme="minorHAnsi" w:cs="Arial"/>
        </w:rPr>
        <w:t xml:space="preserve"> will give the same consideration to the situation as when issuing the original restrictions and include the reasons for the revocation.</w:t>
      </w:r>
    </w:p>
    <w:p w:rsidR="00E80432" w:rsidRPr="00733D6D" w:rsidRDefault="000C27FD" w:rsidP="0015750A">
      <w:pPr>
        <w:pStyle w:val="Heading1"/>
      </w:pPr>
      <w:bookmarkStart w:id="172" w:name="_Toc24092712"/>
      <w:r>
        <w:t>17.</w:t>
      </w:r>
      <w:r>
        <w:tab/>
      </w:r>
      <w:r w:rsidR="00E80432" w:rsidRPr="00733D6D">
        <w:t>Sanctions</w:t>
      </w:r>
      <w:bookmarkEnd w:id="172"/>
      <w:r w:rsidR="00E80432" w:rsidRPr="00733D6D">
        <w:t xml:space="preserve"> </w:t>
      </w:r>
    </w:p>
    <w:p w:rsidR="00E80432" w:rsidRPr="00096B1F" w:rsidRDefault="00E80432" w:rsidP="00E80432">
      <w:pPr>
        <w:pStyle w:val="Default"/>
        <w:rPr>
          <w:b/>
          <w:bCs/>
          <w:i/>
          <w:sz w:val="22"/>
          <w:szCs w:val="22"/>
        </w:rPr>
      </w:pPr>
    </w:p>
    <w:p w:rsidR="00E80432" w:rsidRPr="000C27FD" w:rsidRDefault="000C27FD" w:rsidP="0015750A">
      <w:pPr>
        <w:pStyle w:val="Heading2"/>
      </w:pPr>
      <w:bookmarkStart w:id="173" w:name="_Toc24092713"/>
      <w:r>
        <w:t>17.1</w:t>
      </w:r>
      <w:r>
        <w:tab/>
      </w:r>
      <w:r w:rsidR="00E05636">
        <w:t>Permit Authority</w:t>
      </w:r>
      <w:r w:rsidR="00E80432" w:rsidRPr="000C27FD">
        <w:t>’s Policy</w:t>
      </w:r>
      <w:bookmarkEnd w:id="173"/>
      <w:r w:rsidR="00E80432" w:rsidRPr="000C27FD">
        <w:t xml:space="preserve"> </w:t>
      </w:r>
    </w:p>
    <w:p w:rsidR="00E80432" w:rsidRPr="00096B1F" w:rsidRDefault="00E80432" w:rsidP="00E80432">
      <w:pPr>
        <w:pStyle w:val="Default"/>
        <w:rPr>
          <w:i/>
          <w:sz w:val="22"/>
          <w:szCs w:val="22"/>
        </w:rPr>
      </w:pPr>
    </w:p>
    <w:p w:rsidR="00C46FBD" w:rsidRPr="005413D3" w:rsidRDefault="00E80432" w:rsidP="005413D3">
      <w:pPr>
        <w:pStyle w:val="BodyText"/>
        <w:spacing w:line="360" w:lineRule="auto"/>
        <w:ind w:left="0" w:right="128"/>
        <w:jc w:val="both"/>
        <w:rPr>
          <w:rFonts w:eastAsiaTheme="minorHAnsi" w:cs="Arial"/>
        </w:rPr>
      </w:pPr>
      <w:r w:rsidRPr="00D6125B">
        <w:rPr>
          <w:rFonts w:eastAsiaTheme="minorHAnsi" w:cs="Arial"/>
        </w:rPr>
        <w:t xml:space="preserve">Appendix </w:t>
      </w:r>
      <w:r w:rsidR="00790300" w:rsidRPr="00D6125B">
        <w:rPr>
          <w:rFonts w:eastAsiaTheme="minorHAnsi" w:cs="Arial"/>
        </w:rPr>
        <w:t>C</w:t>
      </w:r>
      <w:r w:rsidRPr="00D6125B">
        <w:rPr>
          <w:rFonts w:eastAsiaTheme="minorHAnsi" w:cs="Arial"/>
        </w:rPr>
        <w:t xml:space="preserve"> sets</w:t>
      </w:r>
      <w:r w:rsidRPr="000937D7">
        <w:rPr>
          <w:rFonts w:eastAsiaTheme="minorHAnsi" w:cs="Arial"/>
        </w:rPr>
        <w:t xml:space="preserve"> down the </w:t>
      </w:r>
      <w:r w:rsidR="00E05636" w:rsidRPr="000937D7">
        <w:rPr>
          <w:rFonts w:eastAsiaTheme="minorHAnsi" w:cs="Arial"/>
        </w:rPr>
        <w:t>Permit Authority</w:t>
      </w:r>
      <w:r w:rsidRPr="000937D7">
        <w:rPr>
          <w:rFonts w:eastAsiaTheme="minorHAnsi" w:cs="Arial"/>
        </w:rPr>
        <w:t>’s policy of how it will employ sanctions and this policy should be read in conjunction with this section together with current NRSWA legislation and the Code of Practice</w:t>
      </w:r>
      <w:r w:rsidR="00C46FBD" w:rsidRPr="000937D7">
        <w:rPr>
          <w:rFonts w:eastAsiaTheme="minorHAnsi" w:cs="Arial"/>
        </w:rPr>
        <w:t>.</w:t>
      </w:r>
    </w:p>
    <w:p w:rsidR="00E80432" w:rsidRPr="00A37354" w:rsidRDefault="000C27FD" w:rsidP="0015750A">
      <w:pPr>
        <w:pStyle w:val="Heading2"/>
      </w:pPr>
      <w:bookmarkStart w:id="174" w:name="_Toc24092714"/>
      <w:r w:rsidRPr="00A37354">
        <w:t>17.2</w:t>
      </w:r>
      <w:r w:rsidRPr="00A37354">
        <w:tab/>
      </w:r>
      <w:r w:rsidR="00B579E4">
        <w:t>Undertaking Activities w</w:t>
      </w:r>
      <w:r w:rsidR="00E80432" w:rsidRPr="00A37354">
        <w:t>ithout a Permit</w:t>
      </w:r>
      <w:bookmarkEnd w:id="174"/>
      <w:r w:rsidR="00E80432" w:rsidRPr="00A37354">
        <w:t xml:space="preserve"> </w:t>
      </w:r>
    </w:p>
    <w:p w:rsidR="00E80432" w:rsidRPr="00A37354" w:rsidRDefault="00E80432" w:rsidP="00E80432">
      <w:pPr>
        <w:pStyle w:val="Default"/>
        <w:rPr>
          <w:color w:val="auto"/>
          <w:sz w:val="22"/>
          <w:szCs w:val="22"/>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Regulation 19 </w:t>
      </w:r>
      <w:r w:rsidR="00532527">
        <w:rPr>
          <w:rFonts w:eastAsiaTheme="minorHAnsi" w:cs="Arial"/>
        </w:rPr>
        <w:t xml:space="preserve">of the Regulations </w:t>
      </w:r>
      <w:r w:rsidR="00BF2982" w:rsidRPr="000937D7">
        <w:rPr>
          <w:rFonts w:eastAsiaTheme="minorHAnsi" w:cs="Arial"/>
        </w:rPr>
        <w:t>states</w:t>
      </w:r>
      <w:r w:rsidRPr="000937D7">
        <w:rPr>
          <w:rFonts w:eastAsiaTheme="minorHAnsi" w:cs="Arial"/>
        </w:rPr>
        <w:t xml:space="preserve"> that it is a criminal offence for a statutory undertaker or a person contracted to act on its behalf to undertake specified activities in a specified street in the absence of a permit, except as set down </w:t>
      </w:r>
      <w:r w:rsidRPr="00D6125B">
        <w:rPr>
          <w:rFonts w:eastAsiaTheme="minorHAnsi" w:cs="Arial"/>
        </w:rPr>
        <w:t xml:space="preserve">in Section </w:t>
      </w:r>
      <w:r w:rsidR="00A37354" w:rsidRPr="00D6125B">
        <w:rPr>
          <w:rFonts w:eastAsiaTheme="minorHAnsi" w:cs="Arial"/>
        </w:rPr>
        <w:t>3.4</w:t>
      </w:r>
      <w:r w:rsidRPr="00D6125B">
        <w:rPr>
          <w:rFonts w:eastAsiaTheme="minorHAnsi" w:cs="Arial"/>
        </w:rPr>
        <w:t>.</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This permit offence applies only to sta</w:t>
      </w:r>
      <w:r w:rsidR="00C46FBD" w:rsidRPr="000937D7">
        <w:rPr>
          <w:rFonts w:eastAsiaTheme="minorHAnsi" w:cs="Arial"/>
        </w:rPr>
        <w:t>tutory undertakers and not the H</w:t>
      </w:r>
      <w:r w:rsidRPr="000937D7">
        <w:rPr>
          <w:rFonts w:eastAsiaTheme="minorHAnsi" w:cs="Arial"/>
        </w:rPr>
        <w:t xml:space="preserve">ighway </w:t>
      </w:r>
      <w:r w:rsidR="00E05636" w:rsidRPr="000937D7">
        <w:rPr>
          <w:rFonts w:eastAsiaTheme="minorHAnsi" w:cs="Arial"/>
        </w:rPr>
        <w:t>Authority</w:t>
      </w:r>
      <w:r w:rsidRPr="000937D7">
        <w:rPr>
          <w:rFonts w:eastAsiaTheme="minorHAnsi" w:cs="Arial"/>
        </w:rPr>
        <w:t xml:space="preserve">, however the </w:t>
      </w:r>
      <w:r w:rsidR="00E05636" w:rsidRPr="000937D7">
        <w:rPr>
          <w:rFonts w:eastAsiaTheme="minorHAnsi" w:cs="Arial"/>
        </w:rPr>
        <w:t>Permit Authority</w:t>
      </w:r>
      <w:r w:rsidRPr="000937D7">
        <w:rPr>
          <w:rFonts w:eastAsiaTheme="minorHAnsi" w:cs="Arial"/>
        </w:rPr>
        <w:t xml:space="preserve"> will monitor the performance of the </w:t>
      </w:r>
      <w:r w:rsidR="00C46FBD" w:rsidRPr="000937D7">
        <w:rPr>
          <w:rFonts w:eastAsiaTheme="minorHAnsi" w:cs="Arial"/>
        </w:rPr>
        <w:t>H</w:t>
      </w:r>
      <w:r w:rsidRPr="000937D7">
        <w:rPr>
          <w:rFonts w:eastAsiaTheme="minorHAnsi" w:cs="Arial"/>
        </w:rPr>
        <w:t xml:space="preserve">ighway </w:t>
      </w:r>
      <w:r w:rsidR="00E05636" w:rsidRPr="000937D7">
        <w:rPr>
          <w:rFonts w:eastAsiaTheme="minorHAnsi" w:cs="Arial"/>
        </w:rPr>
        <w:t>Authority</w:t>
      </w:r>
      <w:r w:rsidRPr="000937D7">
        <w:rPr>
          <w:rFonts w:eastAsiaTheme="minorHAnsi" w:cs="Arial"/>
        </w:rPr>
        <w:t xml:space="preserve"> promoters to ensure a consistent approach and it will be a matter</w:t>
      </w:r>
      <w:r w:rsidR="000841B9" w:rsidRPr="000937D7">
        <w:rPr>
          <w:rFonts w:eastAsiaTheme="minorHAnsi" w:cs="Arial"/>
        </w:rPr>
        <w:t xml:space="preserve"> of</w:t>
      </w:r>
      <w:r w:rsidR="00C46FBD" w:rsidRPr="000937D7">
        <w:rPr>
          <w:rFonts w:eastAsiaTheme="minorHAnsi" w:cs="Arial"/>
        </w:rPr>
        <w:t xml:space="preserve"> </w:t>
      </w:r>
      <w:r w:rsidRPr="000937D7">
        <w:rPr>
          <w:rFonts w:eastAsiaTheme="minorHAnsi" w:cs="Arial"/>
        </w:rPr>
        <w:t xml:space="preserve">public record if a </w:t>
      </w:r>
      <w:r w:rsidR="00C46FBD" w:rsidRPr="000937D7">
        <w:rPr>
          <w:rFonts w:eastAsiaTheme="minorHAnsi" w:cs="Arial"/>
        </w:rPr>
        <w:t>H</w:t>
      </w:r>
      <w:r w:rsidRPr="000937D7">
        <w:rPr>
          <w:rFonts w:eastAsiaTheme="minorHAnsi" w:cs="Arial"/>
        </w:rPr>
        <w:t xml:space="preserve">ighway </w:t>
      </w:r>
      <w:r w:rsidR="00E05636" w:rsidRPr="000937D7">
        <w:rPr>
          <w:rFonts w:eastAsiaTheme="minorHAnsi" w:cs="Arial"/>
        </w:rPr>
        <w:t>Authority</w:t>
      </w:r>
      <w:r w:rsidRPr="000937D7">
        <w:rPr>
          <w:rFonts w:eastAsiaTheme="minorHAnsi" w:cs="Arial"/>
        </w:rPr>
        <w:t xml:space="preserve"> acts in such a way that would amount to the commission of an offence under Regulations 19</w:t>
      </w:r>
      <w:r w:rsidR="00532527">
        <w:rPr>
          <w:rFonts w:eastAsiaTheme="minorHAnsi" w:cs="Arial"/>
        </w:rPr>
        <w:t xml:space="preserve"> of the Regulations</w:t>
      </w:r>
      <w:r w:rsidRPr="000937D7">
        <w:rPr>
          <w:rFonts w:eastAsiaTheme="minorHAnsi" w:cs="Arial"/>
        </w:rPr>
        <w:t>.</w:t>
      </w:r>
    </w:p>
    <w:p w:rsidR="00E80432" w:rsidRPr="000937D7" w:rsidRDefault="00E80432" w:rsidP="000937D7">
      <w:pPr>
        <w:pStyle w:val="BodyText"/>
        <w:spacing w:line="360" w:lineRule="auto"/>
        <w:ind w:left="0" w:right="128"/>
        <w:jc w:val="both"/>
        <w:rPr>
          <w:rFonts w:eastAsiaTheme="minorHAnsi" w:cs="Arial"/>
        </w:rPr>
      </w:pPr>
    </w:p>
    <w:p w:rsidR="00E80432" w:rsidRPr="00EA0C09" w:rsidRDefault="00E80432" w:rsidP="00EA0C09">
      <w:pPr>
        <w:pStyle w:val="BodyText"/>
        <w:spacing w:line="360" w:lineRule="auto"/>
        <w:ind w:left="0" w:right="128"/>
        <w:jc w:val="both"/>
        <w:rPr>
          <w:rFonts w:eastAsiaTheme="minorHAnsi" w:cs="Arial"/>
        </w:rPr>
      </w:pPr>
      <w:r w:rsidRPr="000937D7">
        <w:rPr>
          <w:rFonts w:eastAsiaTheme="minorHAnsi" w:cs="Arial"/>
        </w:rPr>
        <w:t>Any person found guilty of an offence under this regulation is liable on summary conviction to a fine not exceeding</w:t>
      </w:r>
      <w:r w:rsidR="00E55A17" w:rsidRPr="000937D7">
        <w:rPr>
          <w:rFonts w:eastAsiaTheme="minorHAnsi" w:cs="Arial"/>
        </w:rPr>
        <w:t xml:space="preserve"> level 5 on the standard scale.</w:t>
      </w:r>
    </w:p>
    <w:p w:rsidR="00E80432" w:rsidRPr="00052203" w:rsidRDefault="000C27FD" w:rsidP="0015750A">
      <w:pPr>
        <w:pStyle w:val="Heading2"/>
      </w:pPr>
      <w:bookmarkStart w:id="175" w:name="_Toc24092715"/>
      <w:r w:rsidRPr="00052203">
        <w:t>17.3</w:t>
      </w:r>
      <w:r w:rsidRPr="00052203">
        <w:tab/>
      </w:r>
      <w:r w:rsidR="00E80432" w:rsidRPr="00052203">
        <w:t>Breaching a Permit Condition</w:t>
      </w:r>
      <w:bookmarkEnd w:id="175"/>
      <w:r w:rsidR="00E80432" w:rsidRPr="00052203">
        <w:t xml:space="preserve"> </w:t>
      </w:r>
    </w:p>
    <w:p w:rsidR="00E80432" w:rsidRPr="00052203" w:rsidRDefault="00E80432" w:rsidP="00E80432">
      <w:pPr>
        <w:pStyle w:val="Default"/>
        <w:rPr>
          <w:color w:val="auto"/>
          <w:sz w:val="22"/>
          <w:szCs w:val="22"/>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Regulation 20</w:t>
      </w:r>
      <w:r w:rsidR="00532527">
        <w:rPr>
          <w:rFonts w:eastAsiaTheme="minorHAnsi" w:cs="Arial"/>
        </w:rPr>
        <w:t xml:space="preserve"> of the Regulations</w:t>
      </w:r>
      <w:r w:rsidRPr="000937D7">
        <w:rPr>
          <w:rFonts w:eastAsiaTheme="minorHAnsi" w:cs="Arial"/>
        </w:rPr>
        <w:t xml:space="preserve"> provides that it is a criminal offence for a statutory undertaker or a person contracted to act on its behalf to breach a permit condition.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Any person found guilty of an offence under this regulation is liable on summary conviction to a fine not exceeding level 4 on</w:t>
      </w:r>
      <w:r w:rsidR="00E55A17" w:rsidRPr="000937D7">
        <w:rPr>
          <w:rFonts w:eastAsiaTheme="minorHAnsi" w:cs="Arial"/>
        </w:rPr>
        <w:t xml:space="preserve"> the standard scale.</w:t>
      </w:r>
    </w:p>
    <w:p w:rsidR="00E80432" w:rsidRPr="000937D7" w:rsidRDefault="00E80432" w:rsidP="000937D7">
      <w:pPr>
        <w:pStyle w:val="BodyText"/>
        <w:spacing w:line="360" w:lineRule="auto"/>
        <w:ind w:left="0" w:right="128"/>
        <w:jc w:val="both"/>
        <w:rPr>
          <w:rFonts w:eastAsiaTheme="minorHAnsi" w:cs="Arial"/>
        </w:rPr>
      </w:pPr>
    </w:p>
    <w:p w:rsidR="00E80432" w:rsidRPr="00EA0C09" w:rsidRDefault="00E80432" w:rsidP="00EA0C09">
      <w:pPr>
        <w:pStyle w:val="BodyText"/>
        <w:spacing w:line="360" w:lineRule="auto"/>
        <w:ind w:left="0" w:right="128"/>
        <w:jc w:val="both"/>
        <w:rPr>
          <w:rFonts w:eastAsiaTheme="minorHAnsi" w:cs="Arial"/>
        </w:rPr>
      </w:pPr>
      <w:r w:rsidRPr="000937D7">
        <w:rPr>
          <w:rFonts w:eastAsiaTheme="minorHAnsi" w:cs="Arial"/>
        </w:rPr>
        <w:t>Any statutory undertaker not working within the terms and content of an issued permit (either granted or deemed) will be seen as undertaking work</w:t>
      </w:r>
      <w:r w:rsidR="000841B9" w:rsidRPr="000937D7">
        <w:rPr>
          <w:rFonts w:eastAsiaTheme="minorHAnsi" w:cs="Arial"/>
        </w:rPr>
        <w:t xml:space="preserve"> in breach of permit conditions.</w:t>
      </w:r>
      <w:r w:rsidRPr="000937D7">
        <w:rPr>
          <w:rFonts w:eastAsiaTheme="minorHAnsi" w:cs="Arial"/>
        </w:rPr>
        <w:t xml:space="preserve"> It is the </w:t>
      </w:r>
      <w:r w:rsidR="00C10573" w:rsidRPr="000937D7">
        <w:rPr>
          <w:rFonts w:eastAsiaTheme="minorHAnsi" w:cs="Arial"/>
        </w:rPr>
        <w:t>promoter’s</w:t>
      </w:r>
      <w:r w:rsidRPr="000937D7">
        <w:rPr>
          <w:rFonts w:eastAsiaTheme="minorHAnsi" w:cs="Arial"/>
        </w:rPr>
        <w:t xml:space="preserve"> responsibility to ensure the content of the permit accurately reflects the proposed or ongoing activity.</w:t>
      </w:r>
    </w:p>
    <w:p w:rsidR="00E80432" w:rsidRPr="00003C26" w:rsidRDefault="000C27FD" w:rsidP="0015750A">
      <w:pPr>
        <w:pStyle w:val="Heading2"/>
      </w:pPr>
      <w:bookmarkStart w:id="176" w:name="_Toc24092716"/>
      <w:r>
        <w:t>17.4</w:t>
      </w:r>
      <w:r>
        <w:tab/>
      </w:r>
      <w:r w:rsidR="00E80432" w:rsidRPr="00003C26">
        <w:t xml:space="preserve">Action by </w:t>
      </w:r>
      <w:r w:rsidR="00E05636">
        <w:t>Permit Authority</w:t>
      </w:r>
      <w:bookmarkEnd w:id="176"/>
      <w:r w:rsidR="00E80432" w:rsidRPr="00003C26">
        <w:t xml:space="preserve"> </w:t>
      </w:r>
    </w:p>
    <w:p w:rsidR="00E80432" w:rsidRPr="00003C26" w:rsidRDefault="00E80432" w:rsidP="00E80432">
      <w:pPr>
        <w:pStyle w:val="Default"/>
        <w:rPr>
          <w:sz w:val="22"/>
          <w:szCs w:val="22"/>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If the </w:t>
      </w:r>
      <w:r w:rsidR="00E05636" w:rsidRPr="000937D7">
        <w:rPr>
          <w:rFonts w:eastAsiaTheme="minorHAnsi" w:cs="Arial"/>
        </w:rPr>
        <w:t>Permit Authority</w:t>
      </w:r>
      <w:r w:rsidRPr="000937D7">
        <w:rPr>
          <w:rFonts w:eastAsiaTheme="minorHAnsi" w:cs="Arial"/>
        </w:rPr>
        <w:t xml:space="preserve"> considers that an activity promoter is undertaking activities </w:t>
      </w:r>
      <w:r w:rsidR="00FC678A" w:rsidRPr="000937D7">
        <w:rPr>
          <w:rFonts w:eastAsiaTheme="minorHAnsi" w:cs="Arial"/>
        </w:rPr>
        <w:t xml:space="preserve"> which are outside the scope of an issued permit</w:t>
      </w:r>
      <w:r w:rsidRPr="000937D7">
        <w:rPr>
          <w:rFonts w:eastAsiaTheme="minorHAnsi" w:cs="Arial"/>
        </w:rPr>
        <w:t xml:space="preserve">, then it may revoke the permit. Before revoking a permit, the </w:t>
      </w:r>
      <w:r w:rsidR="00E05636" w:rsidRPr="000937D7">
        <w:rPr>
          <w:rFonts w:eastAsiaTheme="minorHAnsi" w:cs="Arial"/>
        </w:rPr>
        <w:t>Permit Authority</w:t>
      </w:r>
      <w:r w:rsidRPr="000937D7">
        <w:rPr>
          <w:rFonts w:eastAsiaTheme="minorHAnsi" w:cs="Arial"/>
        </w:rPr>
        <w:t xml:space="preserve"> will contact the activity promoter to inform them of its intention and initiate a verbal discussion followed by electronic communication.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Where a statutory undertaker or a person contracted to act on its behalf undertakes an activity without a permit, where a permit is required, or breaches a permit condition, the </w:t>
      </w:r>
      <w:r w:rsidR="00E05636" w:rsidRPr="000937D7">
        <w:rPr>
          <w:rFonts w:eastAsiaTheme="minorHAnsi" w:cs="Arial"/>
        </w:rPr>
        <w:t>Permit Authority</w:t>
      </w:r>
      <w:r w:rsidRPr="000937D7">
        <w:rPr>
          <w:rFonts w:eastAsiaTheme="minorHAnsi" w:cs="Arial"/>
        </w:rPr>
        <w:t xml:space="preserve"> may take one or more of the following actions depending on the seriousness and</w:t>
      </w:r>
      <w:r w:rsidR="00C46FBD" w:rsidRPr="000937D7">
        <w:rPr>
          <w:rFonts w:eastAsiaTheme="minorHAnsi" w:cs="Arial"/>
        </w:rPr>
        <w:t xml:space="preserve"> persistence of the offence(s);</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C46FBD" w:rsidP="000D10F8">
      <w:pPr>
        <w:pStyle w:val="BodyText"/>
        <w:numPr>
          <w:ilvl w:val="0"/>
          <w:numId w:val="31"/>
        </w:numPr>
        <w:spacing w:line="360" w:lineRule="auto"/>
        <w:ind w:right="128"/>
        <w:jc w:val="both"/>
        <w:rPr>
          <w:rFonts w:eastAsiaTheme="minorHAnsi" w:cs="Arial"/>
        </w:rPr>
      </w:pPr>
      <w:r w:rsidRPr="000937D7">
        <w:rPr>
          <w:rFonts w:eastAsiaTheme="minorHAnsi" w:cs="Arial"/>
        </w:rPr>
        <w:t>s</w:t>
      </w:r>
      <w:r w:rsidR="00E80432" w:rsidRPr="000937D7">
        <w:rPr>
          <w:rFonts w:eastAsiaTheme="minorHAnsi" w:cs="Arial"/>
        </w:rPr>
        <w:t xml:space="preserve">erve a notice requiring the statutory undertaker to take such reasonable steps as detailed in the notice to remedy the situation within a specified timescale </w:t>
      </w:r>
    </w:p>
    <w:p w:rsidR="00E80432" w:rsidRPr="000937D7" w:rsidRDefault="00C46FBD" w:rsidP="000D10F8">
      <w:pPr>
        <w:pStyle w:val="BodyText"/>
        <w:numPr>
          <w:ilvl w:val="0"/>
          <w:numId w:val="31"/>
        </w:numPr>
        <w:spacing w:line="360" w:lineRule="auto"/>
        <w:ind w:right="128"/>
        <w:jc w:val="both"/>
        <w:rPr>
          <w:rFonts w:eastAsiaTheme="minorHAnsi" w:cs="Arial"/>
        </w:rPr>
      </w:pPr>
      <w:r w:rsidRPr="000937D7">
        <w:rPr>
          <w:rFonts w:eastAsiaTheme="minorHAnsi" w:cs="Arial"/>
        </w:rPr>
        <w:t>w</w:t>
      </w:r>
      <w:r w:rsidR="00E80432" w:rsidRPr="000937D7">
        <w:rPr>
          <w:rFonts w:eastAsiaTheme="minorHAnsi" w:cs="Arial"/>
        </w:rPr>
        <w:t xml:space="preserve">here a statutory undertaker fails to comply with the requirements of such a notice within the timescale, the </w:t>
      </w:r>
      <w:r w:rsidR="00E05636" w:rsidRPr="000937D7">
        <w:rPr>
          <w:rFonts w:eastAsiaTheme="minorHAnsi" w:cs="Arial"/>
        </w:rPr>
        <w:t>Permit Authority</w:t>
      </w:r>
      <w:r w:rsidR="00E80432" w:rsidRPr="000937D7">
        <w:rPr>
          <w:rFonts w:eastAsiaTheme="minorHAnsi" w:cs="Arial"/>
        </w:rPr>
        <w:t xml:space="preserve"> may undertake the specified steps and recover the costs that are reasonably incurred,</w:t>
      </w:r>
      <w:r w:rsidRPr="000937D7">
        <w:rPr>
          <w:rFonts w:eastAsiaTheme="minorHAnsi" w:cs="Arial"/>
        </w:rPr>
        <w:t xml:space="preserve"> from the statutory undertaker</w:t>
      </w:r>
    </w:p>
    <w:p w:rsidR="00E80432" w:rsidRPr="000937D7" w:rsidRDefault="00C46FBD" w:rsidP="000D10F8">
      <w:pPr>
        <w:pStyle w:val="BodyText"/>
        <w:numPr>
          <w:ilvl w:val="0"/>
          <w:numId w:val="31"/>
        </w:numPr>
        <w:spacing w:line="360" w:lineRule="auto"/>
        <w:ind w:right="128"/>
        <w:jc w:val="both"/>
        <w:rPr>
          <w:rFonts w:eastAsiaTheme="minorHAnsi" w:cs="Arial"/>
        </w:rPr>
      </w:pPr>
      <w:r w:rsidRPr="000937D7">
        <w:rPr>
          <w:rFonts w:eastAsiaTheme="minorHAnsi" w:cs="Arial"/>
        </w:rPr>
        <w:t>i</w:t>
      </w:r>
      <w:r w:rsidR="00E80432" w:rsidRPr="000937D7">
        <w:rPr>
          <w:rFonts w:eastAsiaTheme="minorHAnsi" w:cs="Arial"/>
        </w:rPr>
        <w:t>ssue a Fixed Penalty Notice (FPN) a</w:t>
      </w:r>
      <w:r w:rsidRPr="000937D7">
        <w:rPr>
          <w:rFonts w:eastAsiaTheme="minorHAnsi" w:cs="Arial"/>
        </w:rPr>
        <w:t>gainst the statutory undertaker</w:t>
      </w:r>
      <w:r w:rsidR="00E80432" w:rsidRPr="000937D7">
        <w:rPr>
          <w:rFonts w:eastAsiaTheme="minorHAnsi" w:cs="Arial"/>
        </w:rPr>
        <w:t xml:space="preserve"> </w:t>
      </w:r>
    </w:p>
    <w:p w:rsidR="00C46FBD" w:rsidRPr="00EA0C09" w:rsidRDefault="00C46FBD" w:rsidP="00E80432">
      <w:pPr>
        <w:pStyle w:val="BodyText"/>
        <w:numPr>
          <w:ilvl w:val="0"/>
          <w:numId w:val="31"/>
        </w:numPr>
        <w:spacing w:line="360" w:lineRule="auto"/>
        <w:ind w:right="128"/>
        <w:jc w:val="both"/>
        <w:rPr>
          <w:rFonts w:eastAsiaTheme="minorHAnsi" w:cs="Arial"/>
        </w:rPr>
      </w:pPr>
      <w:r w:rsidRPr="000937D7">
        <w:rPr>
          <w:rFonts w:eastAsiaTheme="minorHAnsi" w:cs="Arial"/>
        </w:rPr>
        <w:t>p</w:t>
      </w:r>
      <w:r w:rsidR="00E80432" w:rsidRPr="000937D7">
        <w:rPr>
          <w:rFonts w:eastAsiaTheme="minorHAnsi" w:cs="Arial"/>
        </w:rPr>
        <w:t xml:space="preserve">rosecute the statutory undertaker. </w:t>
      </w:r>
    </w:p>
    <w:p w:rsidR="00E80432" w:rsidRPr="00003C26" w:rsidRDefault="000C27FD" w:rsidP="0015750A">
      <w:pPr>
        <w:pStyle w:val="Heading2"/>
      </w:pPr>
      <w:bookmarkStart w:id="177" w:name="_Toc24092717"/>
      <w:r>
        <w:t>17.5</w:t>
      </w:r>
      <w:r>
        <w:tab/>
      </w:r>
      <w:r w:rsidR="00E80432" w:rsidRPr="00003C26">
        <w:t>Fixed Penalty Notices</w:t>
      </w:r>
      <w:bookmarkEnd w:id="177"/>
      <w:r w:rsidR="00E80432" w:rsidRPr="00003C26">
        <w:t xml:space="preserve"> </w:t>
      </w:r>
    </w:p>
    <w:p w:rsidR="00E80432" w:rsidRPr="00003C26" w:rsidRDefault="00E80432" w:rsidP="00E80432">
      <w:pPr>
        <w:pStyle w:val="Default"/>
        <w:rPr>
          <w:sz w:val="22"/>
          <w:szCs w:val="22"/>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Regulations 21 to 28 (and Schedules 1 and 2)</w:t>
      </w:r>
      <w:r w:rsidR="00532527">
        <w:rPr>
          <w:rFonts w:eastAsiaTheme="minorHAnsi" w:cs="Arial"/>
        </w:rPr>
        <w:t xml:space="preserve"> of the Regulations</w:t>
      </w:r>
      <w:r w:rsidRPr="000937D7">
        <w:rPr>
          <w:rFonts w:eastAsiaTheme="minorHAnsi" w:cs="Arial"/>
        </w:rPr>
        <w:t xml:space="preserve"> authorise permit authorities to issue Fixed Penalty Notices (FPNs) in respect of criminal offences</w:t>
      </w:r>
      <w:r w:rsidR="00034AE6">
        <w:rPr>
          <w:rFonts w:eastAsiaTheme="minorHAnsi" w:cs="Arial"/>
        </w:rPr>
        <w:t xml:space="preserve"> </w:t>
      </w:r>
      <w:r w:rsidR="005C3154" w:rsidRPr="00034AE6">
        <w:rPr>
          <w:rFonts w:eastAsiaTheme="minorHAnsi" w:cs="Arial"/>
        </w:rPr>
        <w:t>FPNs</w:t>
      </w:r>
      <w:r w:rsidR="005C3154" w:rsidRPr="005C3154">
        <w:rPr>
          <w:rFonts w:eastAsiaTheme="minorHAnsi" w:cs="Arial"/>
          <w:color w:val="FF0000"/>
        </w:rPr>
        <w:t xml:space="preserve"> </w:t>
      </w:r>
      <w:r w:rsidRPr="000937D7">
        <w:rPr>
          <w:rFonts w:eastAsiaTheme="minorHAnsi" w:cs="Arial"/>
        </w:rPr>
        <w:t xml:space="preserve">offer the offender an opportunity to discharge liability for an offence by paying a penalty amount.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A</w:t>
      </w:r>
      <w:r w:rsidR="005C3154" w:rsidRPr="005C3154">
        <w:rPr>
          <w:rFonts w:eastAsiaTheme="minorHAnsi" w:cs="Arial"/>
        </w:rPr>
        <w:t>n</w:t>
      </w:r>
      <w:r w:rsidRPr="005C3154">
        <w:rPr>
          <w:rFonts w:eastAsiaTheme="minorHAnsi" w:cs="Arial"/>
        </w:rPr>
        <w:t xml:space="preserve"> </w:t>
      </w:r>
      <w:r w:rsidRPr="000937D7">
        <w:rPr>
          <w:rFonts w:eastAsiaTheme="minorHAnsi" w:cs="Arial"/>
        </w:rPr>
        <w:t xml:space="preserve">FPN may not be given more than 91 calendar days after the offence, beginning with the day on which the offence is committed. This is the maximum period allowed, although to improve co-ordination the </w:t>
      </w:r>
      <w:r w:rsidR="00E05636" w:rsidRPr="000937D7">
        <w:rPr>
          <w:rFonts w:eastAsiaTheme="minorHAnsi" w:cs="Arial"/>
        </w:rPr>
        <w:t>Permit Authority</w:t>
      </w:r>
      <w:r w:rsidRPr="000937D7">
        <w:rPr>
          <w:rFonts w:eastAsiaTheme="minorHAnsi" w:cs="Arial"/>
        </w:rPr>
        <w:t xml:space="preserve"> will, once it is decided that </w:t>
      </w:r>
      <w:r w:rsidR="005C3154" w:rsidRPr="00034AE6">
        <w:rPr>
          <w:rFonts w:eastAsiaTheme="minorHAnsi" w:cs="Arial"/>
        </w:rPr>
        <w:t>an</w:t>
      </w:r>
      <w:r w:rsidRPr="000937D7">
        <w:rPr>
          <w:rFonts w:eastAsiaTheme="minorHAnsi" w:cs="Arial"/>
        </w:rPr>
        <w:t xml:space="preserve"> FPN is to be given, do so as soon as possible. The penalty amount is £500 for carrying out an activity without a permit, although a discounted amount is £300 if payment is received within 29 calendar days. For carrying out an activity in breach of a permit condition, the penalty is £120 and the discounted amount is £80 if payment is received within 29 calendar days, FPNs MUST be in the form set out in Schedule 1 to the Regulations</w:t>
      </w:r>
      <w:r w:rsidR="00532527">
        <w:rPr>
          <w:rFonts w:eastAsiaTheme="minorHAnsi" w:cs="Arial"/>
        </w:rPr>
        <w:t>.</w:t>
      </w:r>
      <w:r w:rsidRPr="000937D7">
        <w:rPr>
          <w:rFonts w:eastAsiaTheme="minorHAnsi" w:cs="Arial"/>
        </w:rPr>
        <w:t xml:space="preserve">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A</w:t>
      </w:r>
      <w:r w:rsidR="005C3154" w:rsidRPr="005C3154">
        <w:rPr>
          <w:rFonts w:eastAsiaTheme="minorHAnsi" w:cs="Arial"/>
        </w:rPr>
        <w:t>n</w:t>
      </w:r>
      <w:r w:rsidRPr="005C3154">
        <w:rPr>
          <w:rFonts w:eastAsiaTheme="minorHAnsi" w:cs="Arial"/>
        </w:rPr>
        <w:t xml:space="preserve"> </w:t>
      </w:r>
      <w:r w:rsidRPr="000937D7">
        <w:rPr>
          <w:rFonts w:eastAsiaTheme="minorHAnsi" w:cs="Arial"/>
        </w:rPr>
        <w:t>FPN shall identify the offence to which it relates and give reasonable particulars of the circumstances alleged to constitute th</w:t>
      </w:r>
      <w:r w:rsidR="00C46FBD" w:rsidRPr="000937D7">
        <w:rPr>
          <w:rFonts w:eastAsiaTheme="minorHAnsi" w:cs="Arial"/>
        </w:rPr>
        <w:t>at offence. It must also state;</w:t>
      </w:r>
    </w:p>
    <w:p w:rsidR="00E80432" w:rsidRPr="00003C26" w:rsidRDefault="00E80432" w:rsidP="00E80432">
      <w:pPr>
        <w:pStyle w:val="Default"/>
        <w:rPr>
          <w:sz w:val="22"/>
          <w:szCs w:val="22"/>
        </w:rPr>
      </w:pPr>
    </w:p>
    <w:p w:rsidR="00E80432" w:rsidRPr="00003C26" w:rsidRDefault="00E80432" w:rsidP="000D10F8">
      <w:pPr>
        <w:pStyle w:val="Default"/>
        <w:numPr>
          <w:ilvl w:val="0"/>
          <w:numId w:val="1"/>
        </w:numPr>
        <w:rPr>
          <w:sz w:val="22"/>
          <w:szCs w:val="22"/>
        </w:rPr>
      </w:pPr>
      <w:r w:rsidRPr="00003C26">
        <w:rPr>
          <w:sz w:val="22"/>
          <w:szCs w:val="22"/>
        </w:rPr>
        <w:t>the amount of the penalty and the peri</w:t>
      </w:r>
      <w:r w:rsidR="00C46FBD">
        <w:rPr>
          <w:sz w:val="22"/>
          <w:szCs w:val="22"/>
        </w:rPr>
        <w:t>od within which it may be paid</w:t>
      </w:r>
    </w:p>
    <w:p w:rsidR="00E80432" w:rsidRPr="00003C26" w:rsidRDefault="00E80432" w:rsidP="00E80432">
      <w:pPr>
        <w:pStyle w:val="Default"/>
        <w:rPr>
          <w:sz w:val="22"/>
          <w:szCs w:val="22"/>
        </w:rPr>
      </w:pPr>
    </w:p>
    <w:p w:rsidR="00E80432" w:rsidRPr="00003C26" w:rsidRDefault="00E80432" w:rsidP="000D10F8">
      <w:pPr>
        <w:pStyle w:val="Default"/>
        <w:numPr>
          <w:ilvl w:val="0"/>
          <w:numId w:val="1"/>
        </w:numPr>
        <w:rPr>
          <w:sz w:val="22"/>
          <w:szCs w:val="22"/>
        </w:rPr>
      </w:pPr>
      <w:r w:rsidRPr="00003C26">
        <w:rPr>
          <w:sz w:val="22"/>
          <w:szCs w:val="22"/>
        </w:rPr>
        <w:t>the discounted amount payable in accordance with Regulation 25</w:t>
      </w:r>
      <w:r w:rsidR="00532527">
        <w:rPr>
          <w:sz w:val="22"/>
          <w:szCs w:val="22"/>
        </w:rPr>
        <w:t xml:space="preserve"> </w:t>
      </w:r>
      <w:r w:rsidR="00532527" w:rsidRPr="00532527">
        <w:rPr>
          <w:sz w:val="22"/>
          <w:szCs w:val="22"/>
        </w:rPr>
        <w:t>of the Regulations</w:t>
      </w:r>
      <w:r w:rsidRPr="00003C26">
        <w:rPr>
          <w:sz w:val="22"/>
          <w:szCs w:val="22"/>
        </w:rPr>
        <w:t xml:space="preserve"> and the peri</w:t>
      </w:r>
      <w:r w:rsidR="00C46FBD">
        <w:rPr>
          <w:sz w:val="22"/>
          <w:szCs w:val="22"/>
        </w:rPr>
        <w:t>od within which it may be paid</w:t>
      </w:r>
    </w:p>
    <w:p w:rsidR="00E80432" w:rsidRPr="00003C26" w:rsidRDefault="00E80432" w:rsidP="00E80432">
      <w:pPr>
        <w:pStyle w:val="Default"/>
        <w:rPr>
          <w:sz w:val="22"/>
          <w:szCs w:val="22"/>
        </w:rPr>
      </w:pPr>
    </w:p>
    <w:p w:rsidR="00E80432" w:rsidRPr="00003C26" w:rsidRDefault="00E80432" w:rsidP="000D10F8">
      <w:pPr>
        <w:pStyle w:val="Default"/>
        <w:numPr>
          <w:ilvl w:val="0"/>
          <w:numId w:val="1"/>
        </w:numPr>
        <w:rPr>
          <w:sz w:val="22"/>
          <w:szCs w:val="22"/>
        </w:rPr>
      </w:pPr>
      <w:r w:rsidRPr="00003C26">
        <w:rPr>
          <w:sz w:val="22"/>
          <w:szCs w:val="22"/>
        </w:rPr>
        <w:t>the person to whom and the addre</w:t>
      </w:r>
      <w:r w:rsidR="00C46FBD">
        <w:rPr>
          <w:sz w:val="22"/>
          <w:szCs w:val="22"/>
        </w:rPr>
        <w:t>ss at which payment may be made</w:t>
      </w:r>
      <w:r w:rsidRPr="00003C26">
        <w:rPr>
          <w:sz w:val="22"/>
          <w:szCs w:val="22"/>
        </w:rPr>
        <w:t xml:space="preserve"> </w:t>
      </w:r>
    </w:p>
    <w:p w:rsidR="00B579E4" w:rsidRDefault="00B579E4" w:rsidP="00B579E4">
      <w:pPr>
        <w:pStyle w:val="Default"/>
        <w:rPr>
          <w:sz w:val="22"/>
          <w:szCs w:val="22"/>
        </w:rPr>
      </w:pPr>
    </w:p>
    <w:p w:rsidR="00E80432" w:rsidRPr="00003C26" w:rsidRDefault="00E80432" w:rsidP="000D10F8">
      <w:pPr>
        <w:pStyle w:val="Default"/>
        <w:numPr>
          <w:ilvl w:val="0"/>
          <w:numId w:val="1"/>
        </w:numPr>
        <w:rPr>
          <w:sz w:val="22"/>
          <w:szCs w:val="22"/>
        </w:rPr>
      </w:pPr>
      <w:r w:rsidRPr="00003C26">
        <w:rPr>
          <w:sz w:val="22"/>
          <w:szCs w:val="22"/>
        </w:rPr>
        <w:t>the method or meth</w:t>
      </w:r>
      <w:r w:rsidR="00C46FBD">
        <w:rPr>
          <w:sz w:val="22"/>
          <w:szCs w:val="22"/>
        </w:rPr>
        <w:t>ods by which payment maybe made</w:t>
      </w:r>
      <w:r w:rsidRPr="00003C26">
        <w:rPr>
          <w:sz w:val="22"/>
          <w:szCs w:val="22"/>
        </w:rPr>
        <w:t xml:space="preserve"> </w:t>
      </w:r>
    </w:p>
    <w:p w:rsidR="00B579E4" w:rsidRDefault="00B579E4" w:rsidP="00B579E4">
      <w:pPr>
        <w:pStyle w:val="Default"/>
        <w:rPr>
          <w:sz w:val="22"/>
          <w:szCs w:val="22"/>
        </w:rPr>
      </w:pPr>
    </w:p>
    <w:p w:rsidR="00E80432" w:rsidRPr="00003C26" w:rsidRDefault="00E80432" w:rsidP="000D10F8">
      <w:pPr>
        <w:pStyle w:val="Default"/>
        <w:numPr>
          <w:ilvl w:val="0"/>
          <w:numId w:val="1"/>
        </w:numPr>
        <w:rPr>
          <w:sz w:val="22"/>
          <w:szCs w:val="22"/>
        </w:rPr>
      </w:pPr>
      <w:r w:rsidRPr="00003C26">
        <w:rPr>
          <w:sz w:val="22"/>
          <w:szCs w:val="22"/>
        </w:rPr>
        <w:t xml:space="preserve">the person to whom and the address at which any representations relating to the notice may be addressed and </w:t>
      </w:r>
    </w:p>
    <w:p w:rsidR="00E80432" w:rsidRPr="00003C26" w:rsidRDefault="00E80432" w:rsidP="00E80432">
      <w:pPr>
        <w:pStyle w:val="Default"/>
        <w:rPr>
          <w:sz w:val="22"/>
          <w:szCs w:val="22"/>
        </w:rPr>
      </w:pPr>
    </w:p>
    <w:p w:rsidR="00E80432" w:rsidRPr="000937D7" w:rsidRDefault="00E80432" w:rsidP="000D10F8">
      <w:pPr>
        <w:pStyle w:val="BodyText"/>
        <w:numPr>
          <w:ilvl w:val="0"/>
          <w:numId w:val="1"/>
        </w:numPr>
        <w:spacing w:line="360" w:lineRule="auto"/>
        <w:ind w:right="128"/>
        <w:jc w:val="both"/>
        <w:rPr>
          <w:rFonts w:eastAsiaTheme="minorHAnsi" w:cs="Arial"/>
        </w:rPr>
      </w:pPr>
      <w:r w:rsidRPr="000937D7">
        <w:rPr>
          <w:rFonts w:eastAsiaTheme="minorHAnsi" w:cs="Arial"/>
        </w:rPr>
        <w:t xml:space="preserve">the consequences of not making a payment within the period for payment. </w:t>
      </w:r>
    </w:p>
    <w:p w:rsidR="000C27FD" w:rsidRPr="000937D7" w:rsidRDefault="000C27FD" w:rsidP="000937D7">
      <w:pPr>
        <w:pStyle w:val="BodyText"/>
        <w:spacing w:line="360" w:lineRule="auto"/>
        <w:ind w:left="0" w:right="128"/>
        <w:jc w:val="both"/>
        <w:rPr>
          <w:rFonts w:eastAsiaTheme="minorHAnsi" w:cs="Arial"/>
        </w:rPr>
      </w:pPr>
    </w:p>
    <w:p w:rsidR="00E80432" w:rsidRPr="000937D7" w:rsidRDefault="00F474EF" w:rsidP="000937D7">
      <w:pPr>
        <w:pStyle w:val="BodyText"/>
        <w:spacing w:line="360" w:lineRule="auto"/>
        <w:ind w:left="0" w:right="128"/>
        <w:jc w:val="both"/>
        <w:rPr>
          <w:rFonts w:eastAsiaTheme="minorHAnsi" w:cs="Arial"/>
        </w:rPr>
      </w:pPr>
      <w:r w:rsidRPr="000937D7">
        <w:rPr>
          <w:rFonts w:eastAsiaTheme="minorHAnsi" w:cs="Arial"/>
        </w:rPr>
        <w:t>The person specified above</w:t>
      </w:r>
      <w:r w:rsidR="00E80432" w:rsidRPr="000937D7">
        <w:rPr>
          <w:rFonts w:eastAsiaTheme="minorHAnsi" w:cs="Arial"/>
        </w:rPr>
        <w:t xml:space="preserve"> shall be the </w:t>
      </w:r>
      <w:r w:rsidR="00E05636" w:rsidRPr="000937D7">
        <w:rPr>
          <w:rFonts w:eastAsiaTheme="minorHAnsi" w:cs="Arial"/>
        </w:rPr>
        <w:t>Permit Authority</w:t>
      </w:r>
      <w:r w:rsidR="00E80432" w:rsidRPr="000937D7">
        <w:rPr>
          <w:rFonts w:eastAsiaTheme="minorHAnsi" w:cs="Arial"/>
        </w:rPr>
        <w:t xml:space="preserve"> or a person contracted to act on its behalf. FPNs will be served electronically where possible, but other means of giving the fixed penalty notice are permitted.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If an undertaker wishes to receive FPNs by electronic means, it must tell the </w:t>
      </w:r>
      <w:r w:rsidR="00E05636" w:rsidRPr="000937D7">
        <w:rPr>
          <w:rFonts w:eastAsiaTheme="minorHAnsi" w:cs="Arial"/>
        </w:rPr>
        <w:t>Permit Authority</w:t>
      </w:r>
      <w:r w:rsidR="00034AE6">
        <w:rPr>
          <w:rFonts w:eastAsiaTheme="minorHAnsi" w:cs="Arial"/>
        </w:rPr>
        <w:t xml:space="preserve"> which method (e.g.</w:t>
      </w:r>
      <w:r w:rsidRPr="002C279A">
        <w:rPr>
          <w:rFonts w:eastAsiaTheme="minorHAnsi" w:cs="Arial"/>
          <w:color w:val="FF0000"/>
        </w:rPr>
        <w:t xml:space="preserve"> </w:t>
      </w:r>
      <w:bookmarkStart w:id="178" w:name="_Hlk24365576"/>
      <w:r w:rsidR="002C279A" w:rsidRPr="00034AE6">
        <w:rPr>
          <w:rFonts w:eastAsiaTheme="minorHAnsi" w:cs="Arial"/>
        </w:rPr>
        <w:t xml:space="preserve">in accordance with the current technical specification </w:t>
      </w:r>
      <w:bookmarkEnd w:id="178"/>
      <w:r w:rsidR="00680059" w:rsidRPr="000937D7">
        <w:rPr>
          <w:rFonts w:eastAsiaTheme="minorHAnsi" w:cs="Arial"/>
        </w:rPr>
        <w:t>or email</w:t>
      </w:r>
      <w:r w:rsidRPr="000937D7">
        <w:rPr>
          <w:rFonts w:eastAsiaTheme="minorHAnsi" w:cs="Arial"/>
        </w:rPr>
        <w:t xml:space="preserve">) and provide details of the </w:t>
      </w:r>
      <w:r w:rsidR="002C279A" w:rsidRPr="00034AE6">
        <w:rPr>
          <w:rFonts w:eastAsiaTheme="minorHAnsi" w:cs="Arial"/>
        </w:rPr>
        <w:t>electronic</w:t>
      </w:r>
      <w:r w:rsidR="002C279A" w:rsidRPr="002C279A">
        <w:rPr>
          <w:rFonts w:eastAsiaTheme="minorHAnsi" w:cs="Arial"/>
          <w:color w:val="FF0000"/>
        </w:rPr>
        <w:t xml:space="preserve"> </w:t>
      </w:r>
      <w:r w:rsidRPr="000937D7">
        <w:rPr>
          <w:rFonts w:eastAsiaTheme="minorHAnsi" w:cs="Arial"/>
        </w:rPr>
        <w:t xml:space="preserve">web service URL, email address or fax number to be used as appropriate. Where an address for service using a particular method for transmitting an electronic communication has been given for receipt of FPNs and the </w:t>
      </w:r>
      <w:r w:rsidR="00E05636" w:rsidRPr="000937D7">
        <w:rPr>
          <w:rFonts w:eastAsiaTheme="minorHAnsi" w:cs="Arial"/>
        </w:rPr>
        <w:t>Permit Authority</w:t>
      </w:r>
      <w:r w:rsidRPr="000937D7">
        <w:rPr>
          <w:rFonts w:eastAsiaTheme="minorHAnsi" w:cs="Arial"/>
        </w:rPr>
        <w:t xml:space="preserve"> has not been notified that the address is withdrawn, then a</w:t>
      </w:r>
      <w:r w:rsidR="002C279A" w:rsidRPr="002C279A">
        <w:rPr>
          <w:rFonts w:eastAsiaTheme="minorHAnsi" w:cs="Arial"/>
          <w:color w:val="FF0000"/>
        </w:rPr>
        <w:t>n</w:t>
      </w:r>
      <w:r w:rsidRPr="002C279A">
        <w:rPr>
          <w:rFonts w:eastAsiaTheme="minorHAnsi" w:cs="Arial"/>
          <w:color w:val="FF0000"/>
        </w:rPr>
        <w:t xml:space="preserve"> </w:t>
      </w:r>
      <w:r w:rsidRPr="000937D7">
        <w:rPr>
          <w:rFonts w:eastAsiaTheme="minorHAnsi" w:cs="Arial"/>
        </w:rPr>
        <w:t xml:space="preserve">FPN must be </w:t>
      </w:r>
      <w:r w:rsidR="00673312">
        <w:rPr>
          <w:rFonts w:eastAsiaTheme="minorHAnsi" w:cs="Arial"/>
        </w:rPr>
        <w:t>served</w:t>
      </w:r>
      <w:r w:rsidRPr="000937D7">
        <w:rPr>
          <w:rFonts w:eastAsiaTheme="minorHAnsi" w:cs="Arial"/>
        </w:rPr>
        <w:t xml:space="preserve"> by sending to that electronic address.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In all other circumstances, including system failures or if the </w:t>
      </w:r>
      <w:r w:rsidR="00E05636" w:rsidRPr="000937D7">
        <w:rPr>
          <w:rFonts w:eastAsiaTheme="minorHAnsi" w:cs="Arial"/>
        </w:rPr>
        <w:t>Permit Authority</w:t>
      </w:r>
      <w:r w:rsidRPr="000937D7">
        <w:rPr>
          <w:rFonts w:eastAsiaTheme="minorHAnsi" w:cs="Arial"/>
        </w:rPr>
        <w:t xml:space="preserve"> has </w:t>
      </w: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tried and failed to use electronic means, the fixed penalty may be given by alternative methods such as: </w:t>
      </w:r>
    </w:p>
    <w:p w:rsidR="00B579E4" w:rsidRPr="000937D7" w:rsidRDefault="00B579E4" w:rsidP="000937D7">
      <w:pPr>
        <w:pStyle w:val="BodyText"/>
        <w:spacing w:line="360" w:lineRule="auto"/>
        <w:ind w:left="0" w:right="128"/>
        <w:jc w:val="both"/>
        <w:rPr>
          <w:rFonts w:eastAsiaTheme="minorHAnsi" w:cs="Arial"/>
        </w:rPr>
      </w:pPr>
    </w:p>
    <w:p w:rsidR="00E80432" w:rsidRPr="000937D7" w:rsidRDefault="00E80432" w:rsidP="000D10F8">
      <w:pPr>
        <w:pStyle w:val="BodyText"/>
        <w:numPr>
          <w:ilvl w:val="0"/>
          <w:numId w:val="32"/>
        </w:numPr>
        <w:spacing w:line="360" w:lineRule="auto"/>
        <w:ind w:right="128"/>
        <w:jc w:val="both"/>
        <w:rPr>
          <w:rFonts w:eastAsiaTheme="minorHAnsi" w:cs="Arial"/>
        </w:rPr>
      </w:pPr>
      <w:r w:rsidRPr="000937D7">
        <w:rPr>
          <w:rFonts w:eastAsiaTheme="minorHAnsi" w:cs="Arial"/>
        </w:rPr>
        <w:t>delivering it to the p</w:t>
      </w:r>
      <w:r w:rsidR="00B579E4" w:rsidRPr="000937D7">
        <w:rPr>
          <w:rFonts w:eastAsiaTheme="minorHAnsi" w:cs="Arial"/>
        </w:rPr>
        <w:t xml:space="preserve">erson to whom it is to be </w:t>
      </w:r>
      <w:r w:rsidR="00673312">
        <w:rPr>
          <w:rFonts w:eastAsiaTheme="minorHAnsi" w:cs="Arial"/>
        </w:rPr>
        <w:t>served</w:t>
      </w:r>
      <w:r w:rsidRPr="000937D7">
        <w:rPr>
          <w:rFonts w:eastAsiaTheme="minorHAnsi" w:cs="Arial"/>
        </w:rPr>
        <w:t xml:space="preserve"> </w:t>
      </w:r>
    </w:p>
    <w:p w:rsidR="00E80432" w:rsidRPr="000937D7" w:rsidRDefault="00E80432" w:rsidP="000D10F8">
      <w:pPr>
        <w:pStyle w:val="BodyText"/>
        <w:numPr>
          <w:ilvl w:val="0"/>
          <w:numId w:val="32"/>
        </w:numPr>
        <w:spacing w:line="360" w:lineRule="auto"/>
        <w:ind w:right="128"/>
        <w:jc w:val="both"/>
        <w:rPr>
          <w:rFonts w:eastAsiaTheme="minorHAnsi" w:cs="Arial"/>
        </w:rPr>
      </w:pPr>
      <w:r w:rsidRPr="000937D7">
        <w:rPr>
          <w:rFonts w:eastAsiaTheme="minorHAnsi" w:cs="Arial"/>
        </w:rPr>
        <w:t>l</w:t>
      </w:r>
      <w:r w:rsidR="00B579E4" w:rsidRPr="000937D7">
        <w:rPr>
          <w:rFonts w:eastAsiaTheme="minorHAnsi" w:cs="Arial"/>
        </w:rPr>
        <w:t>eaving it at the proper address</w:t>
      </w:r>
      <w:r w:rsidRPr="000937D7">
        <w:rPr>
          <w:rFonts w:eastAsiaTheme="minorHAnsi" w:cs="Arial"/>
        </w:rPr>
        <w:t xml:space="preserve"> </w:t>
      </w:r>
    </w:p>
    <w:p w:rsidR="00B579E4" w:rsidRPr="000937D7" w:rsidRDefault="00E80432" w:rsidP="000D10F8">
      <w:pPr>
        <w:pStyle w:val="BodyText"/>
        <w:numPr>
          <w:ilvl w:val="0"/>
          <w:numId w:val="32"/>
        </w:numPr>
        <w:spacing w:line="360" w:lineRule="auto"/>
        <w:ind w:right="128"/>
        <w:jc w:val="both"/>
        <w:rPr>
          <w:rFonts w:eastAsiaTheme="minorHAnsi" w:cs="Arial"/>
        </w:rPr>
      </w:pPr>
      <w:r w:rsidRPr="000937D7">
        <w:rPr>
          <w:rFonts w:eastAsiaTheme="minorHAnsi" w:cs="Arial"/>
        </w:rPr>
        <w:t>sending it by first clas</w:t>
      </w:r>
      <w:r w:rsidR="00B579E4" w:rsidRPr="000937D7">
        <w:rPr>
          <w:rFonts w:eastAsiaTheme="minorHAnsi" w:cs="Arial"/>
        </w:rPr>
        <w:t>s post to their address</w:t>
      </w:r>
    </w:p>
    <w:p w:rsidR="00E80432" w:rsidRPr="000937D7" w:rsidRDefault="00E80432" w:rsidP="000D10F8">
      <w:pPr>
        <w:pStyle w:val="BodyText"/>
        <w:numPr>
          <w:ilvl w:val="0"/>
          <w:numId w:val="32"/>
        </w:numPr>
        <w:spacing w:line="360" w:lineRule="auto"/>
        <w:ind w:right="128"/>
        <w:jc w:val="both"/>
        <w:rPr>
          <w:rFonts w:eastAsiaTheme="minorHAnsi" w:cs="Arial"/>
        </w:rPr>
      </w:pPr>
      <w:r w:rsidRPr="000937D7">
        <w:rPr>
          <w:rFonts w:eastAsiaTheme="minorHAnsi" w:cs="Arial"/>
        </w:rPr>
        <w:t xml:space="preserve">by any other agreed means. </w:t>
      </w:r>
    </w:p>
    <w:p w:rsidR="00E80432" w:rsidRPr="000937D7" w:rsidRDefault="00E80432" w:rsidP="000937D7">
      <w:pPr>
        <w:pStyle w:val="BodyText"/>
        <w:spacing w:line="360" w:lineRule="auto"/>
        <w:ind w:left="0" w:right="128"/>
        <w:jc w:val="both"/>
        <w:rPr>
          <w:rFonts w:eastAsiaTheme="minorHAnsi" w:cs="Arial"/>
        </w:rPr>
      </w:pPr>
    </w:p>
    <w:p w:rsidR="00690E44" w:rsidRPr="002C279A" w:rsidRDefault="00E80432" w:rsidP="00EA0C09">
      <w:pPr>
        <w:pStyle w:val="BodyText"/>
        <w:spacing w:line="360" w:lineRule="auto"/>
        <w:ind w:left="0" w:right="128"/>
        <w:jc w:val="both"/>
        <w:rPr>
          <w:rFonts w:eastAsiaTheme="minorHAnsi" w:cs="Arial"/>
        </w:rPr>
      </w:pPr>
      <w:r w:rsidRPr="000937D7">
        <w:rPr>
          <w:rFonts w:eastAsiaTheme="minorHAnsi" w:cs="Arial"/>
        </w:rPr>
        <w:t xml:space="preserve">Section 98 (2) of NRSWA provides that a notice </w:t>
      </w:r>
      <w:r w:rsidR="00673312">
        <w:rPr>
          <w:rFonts w:eastAsiaTheme="minorHAnsi" w:cs="Arial"/>
        </w:rPr>
        <w:t>served</w:t>
      </w:r>
      <w:r w:rsidRPr="000937D7">
        <w:rPr>
          <w:rFonts w:eastAsiaTheme="minorHAnsi" w:cs="Arial"/>
        </w:rPr>
        <w:t xml:space="preserve"> after 16:30 on a working day is deemed to have been </w:t>
      </w:r>
      <w:r w:rsidR="00567B97">
        <w:rPr>
          <w:rFonts w:eastAsiaTheme="minorHAnsi" w:cs="Arial"/>
        </w:rPr>
        <w:t>served</w:t>
      </w:r>
      <w:r w:rsidRPr="000937D7">
        <w:rPr>
          <w:rFonts w:eastAsiaTheme="minorHAnsi" w:cs="Arial"/>
        </w:rPr>
        <w:t xml:space="preserve"> on the next working day. The </w:t>
      </w:r>
      <w:r w:rsidR="002C279A" w:rsidRPr="00034AE6">
        <w:rPr>
          <w:rFonts w:eastAsiaTheme="minorHAnsi" w:cs="Arial"/>
        </w:rPr>
        <w:t>t</w:t>
      </w:r>
      <w:r w:rsidRPr="00034AE6">
        <w:rPr>
          <w:rFonts w:eastAsiaTheme="minorHAnsi" w:cs="Arial"/>
        </w:rPr>
        <w:t xml:space="preserve">echnical </w:t>
      </w:r>
      <w:r w:rsidR="002C279A" w:rsidRPr="00034AE6">
        <w:rPr>
          <w:rFonts w:eastAsiaTheme="minorHAnsi" w:cs="Arial"/>
        </w:rPr>
        <w:t>s</w:t>
      </w:r>
      <w:r w:rsidRPr="00034AE6">
        <w:rPr>
          <w:rFonts w:eastAsiaTheme="minorHAnsi" w:cs="Arial"/>
        </w:rPr>
        <w:t xml:space="preserve">pecification </w:t>
      </w:r>
      <w:r w:rsidRPr="000937D7">
        <w:rPr>
          <w:rFonts w:eastAsiaTheme="minorHAnsi" w:cs="Arial"/>
        </w:rPr>
        <w:t>includes a non-mandatory message type for sending a</w:t>
      </w:r>
      <w:r w:rsidR="005C3154" w:rsidRPr="005C3154">
        <w:rPr>
          <w:rFonts w:eastAsiaTheme="minorHAnsi" w:cs="Arial"/>
        </w:rPr>
        <w:t>n</w:t>
      </w:r>
      <w:r w:rsidRPr="000937D7">
        <w:rPr>
          <w:rFonts w:eastAsiaTheme="minorHAnsi" w:cs="Arial"/>
        </w:rPr>
        <w:t xml:space="preserve"> FPN using </w:t>
      </w:r>
      <w:r w:rsidR="002C279A" w:rsidRPr="00034AE6">
        <w:rPr>
          <w:rFonts w:eastAsiaTheme="minorHAnsi" w:cs="Arial"/>
        </w:rPr>
        <w:t xml:space="preserve">electronic means </w:t>
      </w:r>
      <w:r w:rsidRPr="00034AE6">
        <w:rPr>
          <w:rFonts w:eastAsiaTheme="minorHAnsi" w:cs="Arial"/>
        </w:rPr>
        <w:t xml:space="preserve"> </w:t>
      </w:r>
    </w:p>
    <w:p w:rsidR="00E80432" w:rsidRPr="00003C26" w:rsidRDefault="000C27FD" w:rsidP="0015750A">
      <w:pPr>
        <w:pStyle w:val="Heading2"/>
      </w:pPr>
      <w:bookmarkStart w:id="179" w:name="_Toc24092718"/>
      <w:r>
        <w:t>17.6</w:t>
      </w:r>
      <w:r>
        <w:tab/>
      </w:r>
      <w:r w:rsidR="00E80432" w:rsidRPr="00003C26">
        <w:t>Withdrawal of an FPN</w:t>
      </w:r>
      <w:bookmarkEnd w:id="179"/>
      <w:r w:rsidR="00E80432" w:rsidRPr="00003C26">
        <w:t xml:space="preserve"> </w:t>
      </w:r>
    </w:p>
    <w:p w:rsidR="00E80432" w:rsidRPr="00003C26" w:rsidRDefault="00E80432" w:rsidP="00E80432">
      <w:pPr>
        <w:pStyle w:val="Default"/>
        <w:rPr>
          <w:sz w:val="22"/>
          <w:szCs w:val="22"/>
        </w:rPr>
      </w:pPr>
    </w:p>
    <w:p w:rsidR="00E80432" w:rsidRPr="00EA0C09" w:rsidRDefault="00E80432" w:rsidP="00EA0C09">
      <w:pPr>
        <w:pStyle w:val="BodyText"/>
        <w:spacing w:line="360" w:lineRule="auto"/>
        <w:ind w:left="0" w:right="128"/>
        <w:jc w:val="both"/>
        <w:rPr>
          <w:rFonts w:eastAsiaTheme="minorHAnsi" w:cs="Arial"/>
        </w:rPr>
      </w:pPr>
      <w:r w:rsidRPr="000937D7">
        <w:rPr>
          <w:rFonts w:eastAsiaTheme="minorHAnsi" w:cs="Arial"/>
        </w:rPr>
        <w:t>In accordance with Regulation 27</w:t>
      </w:r>
      <w:r w:rsidR="00532527">
        <w:rPr>
          <w:rFonts w:eastAsiaTheme="minorHAnsi" w:cs="Arial"/>
        </w:rPr>
        <w:t xml:space="preserve"> of the Regulations</w:t>
      </w:r>
      <w:r w:rsidRPr="000937D7">
        <w:rPr>
          <w:rFonts w:eastAsiaTheme="minorHAnsi" w:cs="Arial"/>
        </w:rPr>
        <w:t xml:space="preserve">, if the </w:t>
      </w:r>
      <w:r w:rsidR="00E05636" w:rsidRPr="000937D7">
        <w:rPr>
          <w:rFonts w:eastAsiaTheme="minorHAnsi" w:cs="Arial"/>
        </w:rPr>
        <w:t>Permit Authority</w:t>
      </w:r>
      <w:r w:rsidRPr="000937D7">
        <w:rPr>
          <w:rFonts w:eastAsiaTheme="minorHAnsi" w:cs="Arial"/>
        </w:rPr>
        <w:t xml:space="preserve"> considers that a</w:t>
      </w:r>
      <w:r w:rsidR="00422CA3">
        <w:rPr>
          <w:rFonts w:eastAsiaTheme="minorHAnsi" w:cs="Arial"/>
        </w:rPr>
        <w:t>n</w:t>
      </w:r>
      <w:r w:rsidRPr="000937D7">
        <w:rPr>
          <w:rFonts w:eastAsiaTheme="minorHAnsi" w:cs="Arial"/>
        </w:rPr>
        <w:t xml:space="preserve"> FPN which has been given ought not to have been given, it shall give to the person to whom that notice was given, a notice withdrawing the FPN. The notice shall be in the form set out in Schedule 2 of the Regulations</w:t>
      </w:r>
      <w:r w:rsidR="00FC678A" w:rsidRPr="000937D7">
        <w:rPr>
          <w:rFonts w:eastAsiaTheme="minorHAnsi" w:cs="Arial"/>
        </w:rPr>
        <w:t xml:space="preserve"> and</w:t>
      </w:r>
      <w:r w:rsidRPr="000937D7">
        <w:rPr>
          <w:rFonts w:eastAsiaTheme="minorHAnsi" w:cs="Arial"/>
        </w:rPr>
        <w:t xml:space="preserve"> the </w:t>
      </w:r>
      <w:r w:rsidR="00E05636" w:rsidRPr="000937D7">
        <w:rPr>
          <w:rFonts w:eastAsiaTheme="minorHAnsi" w:cs="Arial"/>
        </w:rPr>
        <w:t>Permit Authority</w:t>
      </w:r>
      <w:r w:rsidRPr="000937D7">
        <w:rPr>
          <w:rFonts w:eastAsiaTheme="minorHAnsi" w:cs="Arial"/>
        </w:rPr>
        <w:t xml:space="preserve"> in such circumstances will repay any amount which has been paid by way of a penalty in pursuance of the Fixed Penalty Notice. The </w:t>
      </w:r>
      <w:r w:rsidR="00E05636" w:rsidRPr="000937D7">
        <w:rPr>
          <w:rFonts w:eastAsiaTheme="minorHAnsi" w:cs="Arial"/>
        </w:rPr>
        <w:t>Permit Authority</w:t>
      </w:r>
      <w:r w:rsidRPr="000937D7">
        <w:rPr>
          <w:rFonts w:eastAsiaTheme="minorHAnsi" w:cs="Arial"/>
        </w:rPr>
        <w:t xml:space="preserve"> shall consider any representations made by or on behalf of the recipient of a Fixed Penalty Notice and decide in all the circumstances whether to withdraw the notice. </w:t>
      </w:r>
    </w:p>
    <w:p w:rsidR="00E80432" w:rsidRPr="00003C26" w:rsidRDefault="000C27FD" w:rsidP="0015750A">
      <w:pPr>
        <w:pStyle w:val="Heading2"/>
      </w:pPr>
      <w:bookmarkStart w:id="180" w:name="_Toc24092719"/>
      <w:r>
        <w:t>17.7</w:t>
      </w:r>
      <w:r>
        <w:tab/>
      </w:r>
      <w:r w:rsidR="00E80432" w:rsidRPr="00003C26">
        <w:t xml:space="preserve">Non Payment of </w:t>
      </w:r>
      <w:r w:rsidR="00211C84">
        <w:t xml:space="preserve">an </w:t>
      </w:r>
      <w:r w:rsidR="00E80432" w:rsidRPr="00003C26">
        <w:t>FPN</w:t>
      </w:r>
      <w:bookmarkEnd w:id="180"/>
      <w:r w:rsidR="00E80432" w:rsidRPr="00003C26">
        <w:t xml:space="preserve"> </w:t>
      </w:r>
    </w:p>
    <w:p w:rsidR="00E80432" w:rsidRPr="00003C26" w:rsidRDefault="00E80432" w:rsidP="00E80432">
      <w:pPr>
        <w:pStyle w:val="Default"/>
        <w:rPr>
          <w:sz w:val="22"/>
          <w:szCs w:val="22"/>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If the undertaker pays either the full penalty or the discounted amount within the required period, then no further proceedings can be taken against that undertaker for that offence. If the undertaker does not pay the penalty within the 36 days, then the </w:t>
      </w:r>
      <w:r w:rsidR="00E05636" w:rsidRPr="000937D7">
        <w:rPr>
          <w:rFonts w:eastAsiaTheme="minorHAnsi" w:cs="Arial"/>
        </w:rPr>
        <w:t>Authority</w:t>
      </w:r>
      <w:r w:rsidRPr="000937D7">
        <w:rPr>
          <w:rFonts w:eastAsiaTheme="minorHAnsi" w:cs="Arial"/>
        </w:rPr>
        <w:t xml:space="preserve"> may bring proceedings in the Magistrates' Court for the original offence. </w:t>
      </w:r>
    </w:p>
    <w:p w:rsidR="00E80432" w:rsidRPr="000937D7" w:rsidRDefault="00E80432" w:rsidP="000937D7">
      <w:pPr>
        <w:pStyle w:val="BodyText"/>
        <w:spacing w:line="360" w:lineRule="auto"/>
        <w:ind w:left="0" w:right="128"/>
        <w:jc w:val="both"/>
        <w:rPr>
          <w:rFonts w:eastAsiaTheme="minorHAnsi" w:cs="Arial"/>
        </w:rPr>
      </w:pPr>
    </w:p>
    <w:p w:rsidR="00E80432" w:rsidRPr="00EA0C09" w:rsidRDefault="00E80432" w:rsidP="00EA0C09">
      <w:pPr>
        <w:pStyle w:val="BodyText"/>
        <w:spacing w:line="360" w:lineRule="auto"/>
        <w:ind w:left="0" w:right="128"/>
        <w:jc w:val="both"/>
        <w:rPr>
          <w:rFonts w:eastAsiaTheme="minorHAnsi" w:cs="Arial"/>
        </w:rPr>
      </w:pPr>
      <w:r w:rsidRPr="000937D7">
        <w:rPr>
          <w:rFonts w:eastAsiaTheme="minorHAnsi" w:cs="Arial"/>
        </w:rPr>
        <w:t>Legal action must be taken before the expiry of the six months deadline from the date of the offence for bringing a case before the Magistrates' Court (Section 127 of The Magistrates' Courts Act 1980). This is the case even if the FPN was not given for some</w:t>
      </w:r>
      <w:r w:rsidR="00034AE6">
        <w:rPr>
          <w:rFonts w:eastAsiaTheme="minorHAnsi" w:cs="Arial"/>
        </w:rPr>
        <w:t xml:space="preserve"> </w:t>
      </w:r>
      <w:r w:rsidRPr="000937D7">
        <w:rPr>
          <w:rFonts w:eastAsiaTheme="minorHAnsi" w:cs="Arial"/>
        </w:rPr>
        <w:t xml:space="preserve">time after the offence was committed. In circumstances where a Fixed Penalty Notice has been </w:t>
      </w:r>
      <w:r w:rsidR="00422CA3" w:rsidRPr="00034AE6">
        <w:rPr>
          <w:rFonts w:eastAsiaTheme="minorHAnsi" w:cs="Arial"/>
        </w:rPr>
        <w:t xml:space="preserve">given </w:t>
      </w:r>
      <w:r w:rsidRPr="000937D7">
        <w:rPr>
          <w:rFonts w:eastAsiaTheme="minorHAnsi" w:cs="Arial"/>
        </w:rPr>
        <w:t xml:space="preserve">in relation to an offence, although the </w:t>
      </w:r>
      <w:r w:rsidR="00E05636" w:rsidRPr="000937D7">
        <w:rPr>
          <w:rFonts w:eastAsiaTheme="minorHAnsi" w:cs="Arial"/>
        </w:rPr>
        <w:t>Permit Authority</w:t>
      </w:r>
      <w:r w:rsidRPr="000937D7">
        <w:rPr>
          <w:rFonts w:eastAsiaTheme="minorHAnsi" w:cs="Arial"/>
        </w:rPr>
        <w:t xml:space="preserve"> subsequently forms the view that it would be more appropriate to prosecute the offender, the </w:t>
      </w:r>
      <w:r w:rsidR="00E05636" w:rsidRPr="000937D7">
        <w:rPr>
          <w:rFonts w:eastAsiaTheme="minorHAnsi" w:cs="Arial"/>
        </w:rPr>
        <w:t>Permit Authority</w:t>
      </w:r>
      <w:r w:rsidRPr="000937D7">
        <w:rPr>
          <w:rFonts w:eastAsiaTheme="minorHAnsi" w:cs="Arial"/>
        </w:rPr>
        <w:t xml:space="preserve"> must withdraw the notice under Regulation 27 before bringing the proceedings. </w:t>
      </w:r>
    </w:p>
    <w:p w:rsidR="00E80432" w:rsidRDefault="000C27FD" w:rsidP="0015750A">
      <w:pPr>
        <w:pStyle w:val="Heading2"/>
      </w:pPr>
      <w:bookmarkStart w:id="181" w:name="_Toc24092720"/>
      <w:r>
        <w:t>17.8</w:t>
      </w:r>
      <w:r>
        <w:tab/>
      </w:r>
      <w:r w:rsidR="00E80432">
        <w:t>Section 74</w:t>
      </w:r>
      <w:r w:rsidR="00201FB0">
        <w:t xml:space="preserve"> of</w:t>
      </w:r>
      <w:r w:rsidR="00E80432">
        <w:t xml:space="preserve"> NRSWA</w:t>
      </w:r>
      <w:bookmarkEnd w:id="181"/>
      <w:r w:rsidR="00E80432">
        <w:t xml:space="preserve"> </w:t>
      </w:r>
    </w:p>
    <w:p w:rsidR="00E80432" w:rsidRDefault="00E80432" w:rsidP="00E80432">
      <w:pPr>
        <w:pStyle w:val="Default"/>
        <w:rPr>
          <w:color w:val="auto"/>
          <w:sz w:val="22"/>
          <w:szCs w:val="22"/>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Section 74 of NRSWA enables the </w:t>
      </w:r>
      <w:r w:rsidR="00E05636" w:rsidRPr="000937D7">
        <w:rPr>
          <w:rFonts w:eastAsiaTheme="minorHAnsi" w:cs="Arial"/>
        </w:rPr>
        <w:t>Permit Authority</w:t>
      </w:r>
      <w:r w:rsidRPr="000937D7">
        <w:rPr>
          <w:rFonts w:eastAsiaTheme="minorHAnsi" w:cs="Arial"/>
        </w:rPr>
        <w:t xml:space="preserve"> to operate an over-run charging scheme alongside the </w:t>
      </w:r>
      <w:r w:rsidR="00A72082" w:rsidRPr="000937D7">
        <w:rPr>
          <w:rFonts w:eastAsiaTheme="minorHAnsi" w:cs="Arial"/>
        </w:rPr>
        <w:t>Permit Scheme</w:t>
      </w:r>
      <w:r w:rsidRPr="000937D7">
        <w:rPr>
          <w:rFonts w:eastAsiaTheme="minorHAnsi" w:cs="Arial"/>
        </w:rPr>
        <w:t xml:space="preserve">. </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FC678A" w:rsidP="000937D7">
      <w:pPr>
        <w:pStyle w:val="BodyText"/>
        <w:spacing w:line="360" w:lineRule="auto"/>
        <w:ind w:left="0" w:right="128"/>
        <w:jc w:val="both"/>
        <w:rPr>
          <w:rFonts w:eastAsiaTheme="minorHAnsi" w:cs="Arial"/>
        </w:rPr>
      </w:pPr>
      <w:r w:rsidRPr="000937D7">
        <w:rPr>
          <w:rFonts w:eastAsiaTheme="minorHAnsi" w:cs="Arial"/>
        </w:rPr>
        <w:t>T</w:t>
      </w:r>
      <w:r w:rsidR="00E80432" w:rsidRPr="000937D7">
        <w:rPr>
          <w:rFonts w:eastAsiaTheme="minorHAnsi" w:cs="Arial"/>
        </w:rPr>
        <w:t xml:space="preserve">he Street Works (Charges for Unreasonably Prolonged Occupation of the Highway) (England) </w:t>
      </w:r>
      <w:r w:rsidRPr="000937D7">
        <w:rPr>
          <w:rFonts w:eastAsiaTheme="minorHAnsi" w:cs="Arial"/>
        </w:rPr>
        <w:t xml:space="preserve">(Amendment) </w:t>
      </w:r>
      <w:r w:rsidR="00E80432" w:rsidRPr="000937D7">
        <w:rPr>
          <w:rFonts w:eastAsiaTheme="minorHAnsi" w:cs="Arial"/>
        </w:rPr>
        <w:t>Regulations</w:t>
      </w:r>
      <w:r w:rsidRPr="000937D7">
        <w:rPr>
          <w:rFonts w:eastAsiaTheme="minorHAnsi" w:cs="Arial"/>
        </w:rPr>
        <w:t xml:space="preserve"> 2012</w:t>
      </w:r>
      <w:r w:rsidR="00E80432" w:rsidRPr="000937D7">
        <w:rPr>
          <w:rFonts w:eastAsiaTheme="minorHAnsi" w:cs="Arial"/>
        </w:rPr>
        <w:t xml:space="preserve"> </w:t>
      </w:r>
      <w:r w:rsidR="00680059" w:rsidRPr="000937D7">
        <w:rPr>
          <w:rFonts w:eastAsiaTheme="minorHAnsi" w:cs="Arial"/>
        </w:rPr>
        <w:t xml:space="preserve">and its successors </w:t>
      </w:r>
      <w:r w:rsidR="00E80432" w:rsidRPr="000937D7">
        <w:rPr>
          <w:rFonts w:eastAsiaTheme="minorHAnsi" w:cs="Arial"/>
        </w:rPr>
        <w:t>will apply but may be subject to change from time to time in which case the amended or replacement Regulations will apply.</w:t>
      </w:r>
    </w:p>
    <w:p w:rsidR="00E80432" w:rsidRPr="000937D7" w:rsidRDefault="00E80432" w:rsidP="000937D7">
      <w:pPr>
        <w:pStyle w:val="BodyText"/>
        <w:spacing w:line="360" w:lineRule="auto"/>
        <w:ind w:left="0" w:right="128"/>
        <w:jc w:val="both"/>
        <w:rPr>
          <w:rFonts w:eastAsiaTheme="minorHAnsi" w:cs="Arial"/>
        </w:rPr>
      </w:pPr>
    </w:p>
    <w:p w:rsidR="00E80432" w:rsidRPr="000937D7" w:rsidRDefault="00E80432" w:rsidP="000937D7">
      <w:pPr>
        <w:pStyle w:val="BodyText"/>
        <w:spacing w:line="360" w:lineRule="auto"/>
        <w:ind w:left="0" w:right="128"/>
        <w:jc w:val="both"/>
        <w:rPr>
          <w:rFonts w:eastAsiaTheme="minorHAnsi" w:cs="Arial"/>
        </w:rPr>
      </w:pPr>
      <w:r w:rsidRPr="000937D7">
        <w:rPr>
          <w:rFonts w:eastAsiaTheme="minorHAnsi" w:cs="Arial"/>
        </w:rPr>
        <w:t xml:space="preserve">The operation of the overstaying regime however is modified under the </w:t>
      </w:r>
      <w:r w:rsidR="00A72082" w:rsidRPr="000937D7">
        <w:rPr>
          <w:rFonts w:eastAsiaTheme="minorHAnsi" w:cs="Arial"/>
        </w:rPr>
        <w:t>Permit Scheme</w:t>
      </w:r>
      <w:r w:rsidRPr="000937D7">
        <w:rPr>
          <w:rFonts w:eastAsiaTheme="minorHAnsi" w:cs="Arial"/>
        </w:rPr>
        <w:t xml:space="preserve"> to incorporate the process of setting and modifying the duration of the activity (or “works” in Section 74 terms) through the permit application, approval and variation processes. </w:t>
      </w:r>
    </w:p>
    <w:p w:rsidR="00E80432" w:rsidRPr="000937D7" w:rsidRDefault="00E80432" w:rsidP="000937D7">
      <w:pPr>
        <w:pStyle w:val="BodyText"/>
        <w:spacing w:line="360" w:lineRule="auto"/>
        <w:ind w:left="0" w:right="128"/>
        <w:jc w:val="both"/>
        <w:rPr>
          <w:rFonts w:eastAsiaTheme="minorHAnsi" w:cs="Arial"/>
        </w:rPr>
      </w:pPr>
    </w:p>
    <w:p w:rsidR="00E80432" w:rsidRPr="00EA0C09" w:rsidRDefault="00E80432" w:rsidP="00EA0C09">
      <w:pPr>
        <w:pStyle w:val="BodyText"/>
        <w:spacing w:line="360" w:lineRule="auto"/>
        <w:ind w:left="0" w:right="128"/>
        <w:jc w:val="both"/>
        <w:rPr>
          <w:rFonts w:eastAsiaTheme="minorHAnsi" w:cs="Arial"/>
        </w:rPr>
      </w:pPr>
      <w:r w:rsidRPr="000937D7">
        <w:rPr>
          <w:rFonts w:eastAsiaTheme="minorHAnsi" w:cs="Arial"/>
        </w:rPr>
        <w:t xml:space="preserve">Activities carried out by a Promoter on behalf of a highway </w:t>
      </w:r>
      <w:r w:rsidR="00E05636" w:rsidRPr="000937D7">
        <w:rPr>
          <w:rFonts w:eastAsiaTheme="minorHAnsi" w:cs="Arial"/>
        </w:rPr>
        <w:t>Authority</w:t>
      </w:r>
      <w:r w:rsidRPr="000937D7">
        <w:rPr>
          <w:rFonts w:eastAsiaTheme="minorHAnsi" w:cs="Arial"/>
        </w:rPr>
        <w:t xml:space="preserve"> or by the highway </w:t>
      </w:r>
      <w:r w:rsidR="00E05636" w:rsidRPr="000937D7">
        <w:rPr>
          <w:rFonts w:eastAsiaTheme="minorHAnsi" w:cs="Arial"/>
        </w:rPr>
        <w:t>Authority</w:t>
      </w:r>
      <w:r w:rsidRPr="000937D7">
        <w:rPr>
          <w:rFonts w:eastAsiaTheme="minorHAnsi" w:cs="Arial"/>
        </w:rPr>
        <w:t xml:space="preserve"> themselves are not subject to Section 74 overrun charges. However, under the </w:t>
      </w:r>
      <w:r w:rsidR="00A72082" w:rsidRPr="000937D7">
        <w:rPr>
          <w:rFonts w:eastAsiaTheme="minorHAnsi" w:cs="Arial"/>
        </w:rPr>
        <w:t>Permit Scheme</w:t>
      </w:r>
      <w:r w:rsidRPr="000937D7">
        <w:rPr>
          <w:rFonts w:eastAsiaTheme="minorHAnsi" w:cs="Arial"/>
        </w:rPr>
        <w:t xml:space="preserve">, Promoters of such activities will be required to follow the same procedures as Promoters who are Statutory Undertakers. </w:t>
      </w:r>
    </w:p>
    <w:p w:rsidR="00E80432" w:rsidRPr="00E80432" w:rsidRDefault="000C27FD" w:rsidP="0015750A">
      <w:pPr>
        <w:pStyle w:val="Heading3"/>
      </w:pPr>
      <w:bookmarkStart w:id="182" w:name="_Toc24092721"/>
      <w:r>
        <w:t>17.8.1</w:t>
      </w:r>
      <w:r>
        <w:tab/>
      </w:r>
      <w:r w:rsidR="00E80432" w:rsidRPr="00E80432">
        <w:t>Charges</w:t>
      </w:r>
      <w:bookmarkEnd w:id="182"/>
    </w:p>
    <w:p w:rsidR="00E80432" w:rsidRDefault="00E80432" w:rsidP="00E80432">
      <w:pPr>
        <w:pStyle w:val="Default"/>
        <w:rPr>
          <w:color w:val="auto"/>
          <w:sz w:val="22"/>
          <w:szCs w:val="22"/>
        </w:rPr>
      </w:pPr>
    </w:p>
    <w:p w:rsidR="00E80432" w:rsidRDefault="00E80432" w:rsidP="000937D7">
      <w:pPr>
        <w:pStyle w:val="BodyText"/>
        <w:spacing w:line="360" w:lineRule="auto"/>
        <w:ind w:left="720" w:right="128"/>
        <w:jc w:val="both"/>
        <w:rPr>
          <w:rFonts w:eastAsiaTheme="minorHAnsi" w:cs="Arial"/>
        </w:rPr>
      </w:pPr>
      <w:r w:rsidRPr="000937D7">
        <w:rPr>
          <w:rFonts w:eastAsiaTheme="minorHAnsi" w:cs="Arial"/>
        </w:rPr>
        <w:t xml:space="preserve">The </w:t>
      </w:r>
      <w:r w:rsidR="00C10573" w:rsidRPr="000937D7">
        <w:rPr>
          <w:rFonts w:eastAsiaTheme="minorHAnsi" w:cs="Arial"/>
        </w:rPr>
        <w:t>level of charge is</w:t>
      </w:r>
      <w:r w:rsidRPr="000937D7">
        <w:rPr>
          <w:rFonts w:eastAsiaTheme="minorHAnsi" w:cs="Arial"/>
        </w:rPr>
        <w:t xml:space="preserve"> set in the Section 74 regulations and any other regulations or Codes of Practice that apply at the time of the charge.</w:t>
      </w:r>
    </w:p>
    <w:p w:rsidR="000937D7" w:rsidRPr="000937D7" w:rsidRDefault="000937D7" w:rsidP="000937D7">
      <w:pPr>
        <w:pStyle w:val="BodyText"/>
        <w:spacing w:line="360" w:lineRule="auto"/>
        <w:ind w:left="720" w:right="128"/>
        <w:jc w:val="both"/>
        <w:rPr>
          <w:rFonts w:eastAsiaTheme="minorHAnsi" w:cs="Arial"/>
        </w:rPr>
      </w:pPr>
    </w:p>
    <w:p w:rsidR="00E80432" w:rsidRDefault="00E80432" w:rsidP="000937D7">
      <w:pPr>
        <w:pStyle w:val="BodyText"/>
        <w:spacing w:line="360" w:lineRule="auto"/>
        <w:ind w:left="720" w:right="128"/>
        <w:jc w:val="both"/>
        <w:rPr>
          <w:rFonts w:eastAsiaTheme="minorHAnsi" w:cs="Arial"/>
        </w:rPr>
      </w:pPr>
      <w:r w:rsidRPr="000937D7">
        <w:rPr>
          <w:rFonts w:eastAsiaTheme="minorHAnsi" w:cs="Arial"/>
        </w:rPr>
        <w:t xml:space="preserve">The </w:t>
      </w:r>
      <w:r w:rsidR="00E05636" w:rsidRPr="000937D7">
        <w:rPr>
          <w:rFonts w:eastAsiaTheme="minorHAnsi" w:cs="Arial"/>
        </w:rPr>
        <w:t>Permit Authority</w:t>
      </w:r>
      <w:r w:rsidRPr="000937D7">
        <w:rPr>
          <w:rFonts w:eastAsiaTheme="minorHAnsi" w:cs="Arial"/>
        </w:rPr>
        <w:t xml:space="preserve"> will always endeavour to ensure the facts used for proposing charges are accurate and in line with the regulations at the time.</w:t>
      </w:r>
    </w:p>
    <w:p w:rsidR="000937D7" w:rsidRPr="000937D7" w:rsidRDefault="000937D7" w:rsidP="000937D7">
      <w:pPr>
        <w:pStyle w:val="BodyText"/>
        <w:spacing w:line="360" w:lineRule="auto"/>
        <w:ind w:left="720" w:right="128"/>
        <w:jc w:val="both"/>
        <w:rPr>
          <w:rFonts w:eastAsiaTheme="minorHAnsi" w:cs="Arial"/>
        </w:rPr>
      </w:pPr>
    </w:p>
    <w:p w:rsidR="00E80432" w:rsidRPr="000937D7" w:rsidRDefault="00E80432" w:rsidP="000937D7">
      <w:pPr>
        <w:pStyle w:val="BodyText"/>
        <w:spacing w:line="360" w:lineRule="auto"/>
        <w:ind w:left="720" w:right="128"/>
        <w:jc w:val="both"/>
        <w:rPr>
          <w:rFonts w:eastAsiaTheme="minorHAnsi" w:cs="Arial"/>
        </w:rPr>
      </w:pPr>
      <w:r w:rsidRPr="000937D7">
        <w:rPr>
          <w:rFonts w:eastAsiaTheme="minorHAnsi" w:cs="Arial"/>
        </w:rPr>
        <w:t xml:space="preserve">The burden of proof is with the works promoter to prove that a physical overstay has not occurred in all circumstances where a promoter believes incorrect dates have been submitted.  In these circumstances the </w:t>
      </w:r>
      <w:r w:rsidR="00E05636" w:rsidRPr="000937D7">
        <w:rPr>
          <w:rFonts w:eastAsiaTheme="minorHAnsi" w:cs="Arial"/>
        </w:rPr>
        <w:t>Permit Authority</w:t>
      </w:r>
      <w:r w:rsidRPr="000937D7">
        <w:rPr>
          <w:rFonts w:eastAsiaTheme="minorHAnsi" w:cs="Arial"/>
        </w:rPr>
        <w:t xml:space="preserve"> reserves the right to consider whether an FPN offence has been committed.  If no evidence can be provided then a Section 74 charge will be applied in all circumstances.</w:t>
      </w:r>
    </w:p>
    <w:p w:rsidR="003709E0" w:rsidRDefault="003709E0" w:rsidP="00AE783A">
      <w:pPr>
        <w:pStyle w:val="BodyText"/>
        <w:spacing w:line="360" w:lineRule="auto"/>
        <w:ind w:left="720" w:right="128"/>
        <w:jc w:val="both"/>
        <w:rPr>
          <w:rFonts w:eastAsiaTheme="minorHAnsi" w:cs="Arial"/>
        </w:rPr>
      </w:pPr>
    </w:p>
    <w:p w:rsidR="00690E44" w:rsidRPr="00AE783A" w:rsidRDefault="00E80432" w:rsidP="00AE783A">
      <w:pPr>
        <w:pStyle w:val="BodyText"/>
        <w:spacing w:line="360" w:lineRule="auto"/>
        <w:ind w:left="720" w:right="128"/>
        <w:jc w:val="both"/>
        <w:rPr>
          <w:rFonts w:eastAsiaTheme="minorHAnsi" w:cs="Arial"/>
        </w:rPr>
      </w:pPr>
      <w:r w:rsidRPr="000937D7">
        <w:rPr>
          <w:rFonts w:eastAsiaTheme="minorHAnsi" w:cs="Arial"/>
        </w:rPr>
        <w:t xml:space="preserve">Overruns on remedial works will be charged at the same rates appropriate in Section 74 </w:t>
      </w:r>
      <w:r w:rsidR="00AE783A">
        <w:rPr>
          <w:rFonts w:eastAsiaTheme="minorHAnsi" w:cs="Arial"/>
        </w:rPr>
        <w:t>regulations.</w:t>
      </w:r>
    </w:p>
    <w:p w:rsidR="00E80432" w:rsidRPr="00003C26" w:rsidRDefault="000C27FD" w:rsidP="0015750A">
      <w:pPr>
        <w:pStyle w:val="Heading2"/>
      </w:pPr>
      <w:bookmarkStart w:id="183" w:name="_Toc24092722"/>
      <w:r>
        <w:t>17.9</w:t>
      </w:r>
      <w:r>
        <w:tab/>
      </w:r>
      <w:r w:rsidR="00E80432" w:rsidRPr="00003C26">
        <w:t xml:space="preserve">Application of Money by the </w:t>
      </w:r>
      <w:r w:rsidR="00E05636">
        <w:t>Permit Authority</w:t>
      </w:r>
      <w:bookmarkEnd w:id="183"/>
      <w:r w:rsidR="00E80432" w:rsidRPr="00003C26">
        <w:t xml:space="preserve"> </w:t>
      </w:r>
    </w:p>
    <w:p w:rsidR="00E80432" w:rsidRPr="00003C26" w:rsidRDefault="00E80432" w:rsidP="00E80432">
      <w:pPr>
        <w:pStyle w:val="Default"/>
        <w:rPr>
          <w:sz w:val="22"/>
          <w:szCs w:val="22"/>
        </w:rPr>
      </w:pPr>
    </w:p>
    <w:p w:rsidR="00E80432" w:rsidRPr="00EA0C09" w:rsidRDefault="00AB4F53" w:rsidP="00EA0C09">
      <w:pPr>
        <w:pStyle w:val="BodyText"/>
        <w:spacing w:line="360" w:lineRule="auto"/>
        <w:ind w:left="0" w:right="128"/>
        <w:jc w:val="both"/>
        <w:rPr>
          <w:rFonts w:eastAsiaTheme="minorHAnsi" w:cs="Arial"/>
        </w:rPr>
      </w:pPr>
      <w:r w:rsidRPr="000937D7">
        <w:rPr>
          <w:rFonts w:eastAsiaTheme="minorHAnsi" w:cs="Arial"/>
        </w:rPr>
        <w:t xml:space="preserve">The </w:t>
      </w:r>
      <w:r w:rsidR="00E05636" w:rsidRPr="000937D7">
        <w:rPr>
          <w:rFonts w:eastAsiaTheme="minorHAnsi" w:cs="Arial"/>
        </w:rPr>
        <w:t>Permit Authority</w:t>
      </w:r>
      <w:r w:rsidRPr="000937D7">
        <w:rPr>
          <w:rFonts w:eastAsiaTheme="minorHAnsi" w:cs="Arial"/>
        </w:rPr>
        <w:t xml:space="preserve"> recognises that the FPN scheme is NOT intended to be</w:t>
      </w:r>
      <w:r w:rsidR="002B6DB2" w:rsidRPr="000937D7">
        <w:rPr>
          <w:rFonts w:eastAsiaTheme="minorHAnsi" w:cs="Arial"/>
        </w:rPr>
        <w:t xml:space="preserve"> </w:t>
      </w:r>
      <w:r w:rsidRPr="000937D7">
        <w:rPr>
          <w:rFonts w:eastAsiaTheme="minorHAnsi" w:cs="Arial"/>
        </w:rPr>
        <w:t>an additional source of income for authorities, although some income may</w:t>
      </w:r>
      <w:r w:rsidR="002B6DB2" w:rsidRPr="000937D7">
        <w:rPr>
          <w:rFonts w:eastAsiaTheme="minorHAnsi" w:cs="Arial"/>
        </w:rPr>
        <w:t xml:space="preserve"> </w:t>
      </w:r>
      <w:r w:rsidRPr="000937D7">
        <w:rPr>
          <w:rFonts w:eastAsiaTheme="minorHAnsi" w:cs="Arial"/>
        </w:rPr>
        <w:t>be generated incidentally. The objective of the FPN scheme is to enable</w:t>
      </w:r>
      <w:r w:rsidR="002B6DB2" w:rsidRPr="000937D7">
        <w:rPr>
          <w:rFonts w:eastAsiaTheme="minorHAnsi" w:cs="Arial"/>
        </w:rPr>
        <w:t xml:space="preserve"> </w:t>
      </w:r>
      <w:r w:rsidRPr="000937D7">
        <w:rPr>
          <w:rFonts w:eastAsiaTheme="minorHAnsi" w:cs="Arial"/>
        </w:rPr>
        <w:t>permit authorities to manage and control activities better on the street and</w:t>
      </w:r>
      <w:r w:rsidR="002B6DB2" w:rsidRPr="000937D7">
        <w:rPr>
          <w:rFonts w:eastAsiaTheme="minorHAnsi" w:cs="Arial"/>
        </w:rPr>
        <w:t xml:space="preserve"> </w:t>
      </w:r>
      <w:r w:rsidRPr="000937D7">
        <w:rPr>
          <w:rFonts w:eastAsiaTheme="minorHAnsi" w:cs="Arial"/>
        </w:rPr>
        <w:t>thereby contribute to the overall aim of the TMA, which is to minimise</w:t>
      </w:r>
      <w:r w:rsidR="002B6DB2" w:rsidRPr="000937D7">
        <w:rPr>
          <w:rFonts w:eastAsiaTheme="minorHAnsi" w:cs="Arial"/>
        </w:rPr>
        <w:t xml:space="preserve"> </w:t>
      </w:r>
      <w:r w:rsidRPr="000937D7">
        <w:rPr>
          <w:rFonts w:eastAsiaTheme="minorHAnsi" w:cs="Arial"/>
        </w:rPr>
        <w:t>disruption from street activities, and will be operated with that in mind, the</w:t>
      </w:r>
      <w:r w:rsidR="002B6DB2" w:rsidRPr="000937D7">
        <w:rPr>
          <w:rFonts w:eastAsiaTheme="minorHAnsi" w:cs="Arial"/>
        </w:rPr>
        <w:t xml:space="preserve"> </w:t>
      </w:r>
      <w:r w:rsidR="00E05636" w:rsidRPr="000937D7">
        <w:rPr>
          <w:rFonts w:eastAsiaTheme="minorHAnsi" w:cs="Arial"/>
        </w:rPr>
        <w:t>Permit Authority</w:t>
      </w:r>
      <w:r w:rsidRPr="000937D7">
        <w:rPr>
          <w:rFonts w:eastAsiaTheme="minorHAnsi" w:cs="Arial"/>
        </w:rPr>
        <w:t xml:space="preserve"> should therefore not expect any net proceeds emerging from</w:t>
      </w:r>
      <w:r w:rsidR="002B6DB2" w:rsidRPr="000937D7">
        <w:rPr>
          <w:rFonts w:eastAsiaTheme="minorHAnsi" w:cs="Arial"/>
        </w:rPr>
        <w:t xml:space="preserve"> </w:t>
      </w:r>
      <w:r w:rsidRPr="000937D7">
        <w:rPr>
          <w:rFonts w:eastAsiaTheme="minorHAnsi" w:cs="Arial"/>
        </w:rPr>
        <w:t xml:space="preserve">this </w:t>
      </w:r>
      <w:r w:rsidR="00A72082" w:rsidRPr="000937D7">
        <w:rPr>
          <w:rFonts w:eastAsiaTheme="minorHAnsi" w:cs="Arial"/>
        </w:rPr>
        <w:t>Permit Scheme</w:t>
      </w:r>
      <w:r w:rsidRPr="000937D7">
        <w:rPr>
          <w:rFonts w:eastAsiaTheme="minorHAnsi" w:cs="Arial"/>
        </w:rPr>
        <w:t>. They shall</w:t>
      </w:r>
      <w:r w:rsidR="002B6DB2" w:rsidRPr="000937D7">
        <w:rPr>
          <w:rFonts w:eastAsiaTheme="minorHAnsi" w:cs="Arial"/>
        </w:rPr>
        <w:t xml:space="preserve"> however,</w:t>
      </w:r>
      <w:r w:rsidR="00CE2282" w:rsidRPr="000937D7">
        <w:rPr>
          <w:rFonts w:eastAsiaTheme="minorHAnsi" w:cs="Arial"/>
        </w:rPr>
        <w:t xml:space="preserve"> apply any net proceeds from the costs of operating the FPN scheme to promoting and encouraging safe, integrated, efficient and economic transport facilities and services, to, from and within its area.</w:t>
      </w:r>
    </w:p>
    <w:p w:rsidR="00E80432" w:rsidRPr="00003C26" w:rsidRDefault="00FC37FE" w:rsidP="0015750A">
      <w:pPr>
        <w:pStyle w:val="Heading2"/>
      </w:pPr>
      <w:bookmarkStart w:id="184" w:name="_Toc24092723"/>
      <w:r>
        <w:t>17.10</w:t>
      </w:r>
      <w:r w:rsidR="000C27FD">
        <w:tab/>
      </w:r>
      <w:r w:rsidR="00E80432" w:rsidRPr="00003C26">
        <w:t>Regulation 18</w:t>
      </w:r>
      <w:r w:rsidR="00DC5ABA">
        <w:t xml:space="preserve"> </w:t>
      </w:r>
      <w:r w:rsidR="00DC5ABA">
        <w:rPr>
          <w:rFonts w:eastAsiaTheme="minorHAnsi" w:cs="Arial"/>
        </w:rPr>
        <w:t>of the Regulations</w:t>
      </w:r>
      <w:r w:rsidR="00E80432" w:rsidRPr="00003C26">
        <w:t xml:space="preserve"> – Discretionary Unauthorised Works Notices</w:t>
      </w:r>
      <w:bookmarkEnd w:id="184"/>
    </w:p>
    <w:p w:rsidR="00E80432" w:rsidRPr="00003C26" w:rsidRDefault="00E80432" w:rsidP="00E80432">
      <w:pPr>
        <w:pStyle w:val="Default"/>
        <w:rPr>
          <w:sz w:val="22"/>
          <w:szCs w:val="22"/>
        </w:rPr>
      </w:pPr>
    </w:p>
    <w:p w:rsidR="00E80432" w:rsidRPr="000937D7" w:rsidRDefault="00B579E4" w:rsidP="000937D7">
      <w:pPr>
        <w:pStyle w:val="BodyText"/>
        <w:spacing w:line="360" w:lineRule="auto"/>
        <w:ind w:left="0" w:right="128"/>
        <w:jc w:val="both"/>
        <w:rPr>
          <w:rFonts w:eastAsiaTheme="minorHAnsi" w:cs="Arial"/>
        </w:rPr>
      </w:pPr>
      <w:r w:rsidRPr="000937D7">
        <w:rPr>
          <w:rFonts w:eastAsiaTheme="minorHAnsi" w:cs="Arial"/>
        </w:rPr>
        <w:t>Under R</w:t>
      </w:r>
      <w:r w:rsidR="00E80432" w:rsidRPr="000937D7">
        <w:rPr>
          <w:rFonts w:eastAsiaTheme="minorHAnsi" w:cs="Arial"/>
        </w:rPr>
        <w:t>egulation 18</w:t>
      </w:r>
      <w:r w:rsidR="00DC5ABA">
        <w:rPr>
          <w:rFonts w:eastAsiaTheme="minorHAnsi" w:cs="Arial"/>
        </w:rPr>
        <w:t xml:space="preserve"> of the Regulations</w:t>
      </w:r>
      <w:r w:rsidR="00E80432" w:rsidRPr="000937D7">
        <w:rPr>
          <w:rFonts w:eastAsiaTheme="minorHAnsi" w:cs="Arial"/>
        </w:rPr>
        <w:t xml:space="preserve">, the </w:t>
      </w:r>
      <w:r w:rsidR="00E05636" w:rsidRPr="000937D7">
        <w:rPr>
          <w:rFonts w:eastAsiaTheme="minorHAnsi" w:cs="Arial"/>
        </w:rPr>
        <w:t>Permit Authority</w:t>
      </w:r>
      <w:r w:rsidR="00E80432" w:rsidRPr="000937D7">
        <w:rPr>
          <w:rFonts w:eastAsiaTheme="minorHAnsi" w:cs="Arial"/>
        </w:rPr>
        <w:t xml:space="preserve"> may instead of proceeding by way of a criminal sanction use this power to issue a notice where a person or persons who has undertaken works without a permit for which a permit is required to have been obtained or breached a permit condition. This power will only be used where it is considered to be an appropriate response in the circumstances and not as a matter of course.</w:t>
      </w:r>
    </w:p>
    <w:p w:rsidR="00E80432" w:rsidRPr="000937D7" w:rsidRDefault="00E80432" w:rsidP="000937D7">
      <w:pPr>
        <w:pStyle w:val="BodyText"/>
        <w:spacing w:line="360" w:lineRule="auto"/>
        <w:ind w:left="0" w:right="128"/>
        <w:jc w:val="both"/>
        <w:rPr>
          <w:rFonts w:eastAsiaTheme="minorHAnsi" w:cs="Arial"/>
        </w:rPr>
      </w:pPr>
    </w:p>
    <w:p w:rsidR="00E80432" w:rsidRPr="00EA0C09" w:rsidRDefault="00E80432" w:rsidP="00EA0C09">
      <w:pPr>
        <w:pStyle w:val="BodyText"/>
        <w:spacing w:line="360" w:lineRule="auto"/>
        <w:ind w:left="0" w:right="128"/>
        <w:jc w:val="both"/>
        <w:rPr>
          <w:rFonts w:eastAsiaTheme="minorHAnsi" w:cs="Arial"/>
        </w:rPr>
      </w:pPr>
      <w:r w:rsidRPr="000937D7">
        <w:rPr>
          <w:rFonts w:eastAsiaTheme="minorHAnsi" w:cs="Arial"/>
        </w:rPr>
        <w:t>Where such a notice is issued it will require the persons to take such reasonable steps as specified in the notice to remove the works, to remedy the breach or to minimise or discontinue any obstruction to the street connected with the works and to propose remedial action which must be undertaken within the timeframe set in the notice.</w:t>
      </w:r>
    </w:p>
    <w:p w:rsidR="00E80432" w:rsidRPr="00003C26" w:rsidRDefault="00FC37FE" w:rsidP="0015750A">
      <w:pPr>
        <w:pStyle w:val="Heading2"/>
      </w:pPr>
      <w:bookmarkStart w:id="185" w:name="_Toc24092724"/>
      <w:r>
        <w:t>17.11</w:t>
      </w:r>
      <w:r w:rsidR="000C27FD">
        <w:tab/>
      </w:r>
      <w:r w:rsidR="00E80432" w:rsidRPr="00003C26">
        <w:t>Other NRSWA Offences</w:t>
      </w:r>
      <w:bookmarkEnd w:id="185"/>
    </w:p>
    <w:p w:rsidR="00E80432" w:rsidRPr="00003C26" w:rsidRDefault="00E80432" w:rsidP="00E80432">
      <w:pPr>
        <w:pStyle w:val="Default"/>
        <w:rPr>
          <w:sz w:val="22"/>
          <w:szCs w:val="22"/>
        </w:rPr>
      </w:pPr>
    </w:p>
    <w:p w:rsidR="00AE783A" w:rsidRDefault="00E80432" w:rsidP="00F13D49">
      <w:pPr>
        <w:pStyle w:val="BodyText"/>
        <w:spacing w:line="360" w:lineRule="auto"/>
        <w:ind w:left="0" w:right="128"/>
        <w:jc w:val="both"/>
        <w:rPr>
          <w:rFonts w:eastAsiaTheme="minorHAnsi" w:cs="Arial"/>
        </w:rPr>
      </w:pPr>
      <w:r w:rsidRPr="000937D7">
        <w:rPr>
          <w:rFonts w:eastAsiaTheme="minorHAnsi" w:cs="Arial"/>
        </w:rPr>
        <w:t xml:space="preserve">Any offences relating to other sections of NRSWA which run in parallel to </w:t>
      </w:r>
      <w:r w:rsidR="00A72082" w:rsidRPr="000937D7">
        <w:rPr>
          <w:rFonts w:eastAsiaTheme="minorHAnsi" w:cs="Arial"/>
        </w:rPr>
        <w:t>Permit Scheme</w:t>
      </w:r>
      <w:r w:rsidRPr="000937D7">
        <w:rPr>
          <w:rFonts w:eastAsiaTheme="minorHAnsi" w:cs="Arial"/>
        </w:rPr>
        <w:t>s will continue to apply. These include but are not limited to offences relating to reinstatement, overrunning and failu</w:t>
      </w:r>
      <w:r w:rsidR="00F13D49">
        <w:rPr>
          <w:rFonts w:eastAsiaTheme="minorHAnsi" w:cs="Arial"/>
        </w:rPr>
        <w:t>re to send appropriate notices.</w:t>
      </w:r>
    </w:p>
    <w:p w:rsidR="00AE783A" w:rsidRPr="00F13D49" w:rsidRDefault="00AE783A" w:rsidP="00F13D49">
      <w:pPr>
        <w:pStyle w:val="BodyText"/>
        <w:spacing w:line="360" w:lineRule="auto"/>
        <w:ind w:left="0" w:right="128"/>
        <w:jc w:val="both"/>
        <w:rPr>
          <w:rFonts w:eastAsiaTheme="minorHAnsi" w:cs="Arial"/>
        </w:rPr>
      </w:pPr>
    </w:p>
    <w:p w:rsidR="008814C5" w:rsidRDefault="000C27FD" w:rsidP="0015750A">
      <w:pPr>
        <w:pStyle w:val="Heading1"/>
      </w:pPr>
      <w:bookmarkStart w:id="186" w:name="_Toc24092725"/>
      <w:r>
        <w:t>18.</w:t>
      </w:r>
      <w:r>
        <w:tab/>
      </w:r>
      <w:r w:rsidR="008814C5">
        <w:t>Permit Fee Payment</w:t>
      </w:r>
      <w:bookmarkEnd w:id="186"/>
    </w:p>
    <w:p w:rsidR="008814C5" w:rsidRDefault="008814C5" w:rsidP="008814C5">
      <w:pPr>
        <w:pStyle w:val="Default"/>
        <w:rPr>
          <w:b/>
          <w:bCs/>
          <w:sz w:val="28"/>
          <w:szCs w:val="28"/>
        </w:rPr>
      </w:pPr>
    </w:p>
    <w:p w:rsidR="00690E44" w:rsidRPr="005B38E2" w:rsidRDefault="00690E44" w:rsidP="0015750A">
      <w:pPr>
        <w:pStyle w:val="Heading2"/>
        <w:rPr>
          <w:highlight w:val="yellow"/>
        </w:rPr>
      </w:pPr>
      <w:bookmarkStart w:id="187" w:name="_Toc24092726"/>
      <w:r w:rsidRPr="000D10F8">
        <w:t>18.1</w:t>
      </w:r>
      <w:r w:rsidRPr="000D10F8">
        <w:tab/>
        <w:t>Payment options</w:t>
      </w:r>
      <w:bookmarkEnd w:id="187"/>
    </w:p>
    <w:p w:rsidR="00690E44" w:rsidRPr="005B38E2" w:rsidRDefault="00690E44" w:rsidP="008814C5">
      <w:pPr>
        <w:pStyle w:val="Default"/>
        <w:rPr>
          <w:sz w:val="22"/>
          <w:szCs w:val="22"/>
          <w:highlight w:val="yellow"/>
        </w:rPr>
      </w:pPr>
    </w:p>
    <w:p w:rsidR="008814C5" w:rsidRDefault="008814C5" w:rsidP="000D10F8">
      <w:pPr>
        <w:pStyle w:val="BodyText"/>
        <w:spacing w:line="360" w:lineRule="auto"/>
        <w:ind w:left="0" w:right="128"/>
        <w:jc w:val="both"/>
        <w:rPr>
          <w:rFonts w:eastAsiaTheme="minorHAnsi" w:cs="Arial"/>
        </w:rPr>
      </w:pPr>
      <w:r w:rsidRPr="000D10F8">
        <w:rPr>
          <w:rFonts w:eastAsiaTheme="minorHAnsi" w:cs="Arial"/>
        </w:rPr>
        <w:t xml:space="preserve">All promoters except those on behalf of the highway </w:t>
      </w:r>
      <w:r w:rsidR="00E05636" w:rsidRPr="000D10F8">
        <w:rPr>
          <w:rFonts w:eastAsiaTheme="minorHAnsi" w:cs="Arial"/>
        </w:rPr>
        <w:t>Authority</w:t>
      </w:r>
      <w:r w:rsidRPr="000D10F8">
        <w:rPr>
          <w:rFonts w:eastAsiaTheme="minorHAnsi" w:cs="Arial"/>
        </w:rPr>
        <w:t xml:space="preserve"> will be required to pay fees for permits and may have to pay a penalty if they receive a Fixed Penalty Notice for a permit relat</w:t>
      </w:r>
      <w:r w:rsidR="000D10F8">
        <w:rPr>
          <w:rFonts w:eastAsiaTheme="minorHAnsi" w:cs="Arial"/>
        </w:rPr>
        <w:t xml:space="preserve">ed offence. </w:t>
      </w:r>
      <w:r w:rsidRPr="000D10F8">
        <w:rPr>
          <w:rFonts w:eastAsiaTheme="minorHAnsi" w:cs="Arial"/>
        </w:rPr>
        <w:t>Permit Fees and FPN penalties will be kept as separate accounts</w:t>
      </w:r>
      <w:r w:rsidR="00690E44" w:rsidRPr="000D10F8">
        <w:rPr>
          <w:rFonts w:eastAsiaTheme="minorHAnsi" w:cs="Arial"/>
        </w:rPr>
        <w:t>;</w:t>
      </w:r>
    </w:p>
    <w:p w:rsidR="000D10F8" w:rsidRPr="000D10F8" w:rsidRDefault="000D10F8" w:rsidP="000D10F8">
      <w:pPr>
        <w:pStyle w:val="BodyText"/>
        <w:spacing w:line="360" w:lineRule="auto"/>
        <w:ind w:left="0" w:right="128"/>
        <w:jc w:val="both"/>
        <w:rPr>
          <w:rFonts w:eastAsiaTheme="minorHAnsi" w:cs="Arial"/>
        </w:rPr>
      </w:pPr>
    </w:p>
    <w:p w:rsidR="008814C5" w:rsidRPr="000D10F8" w:rsidRDefault="008814C5" w:rsidP="000D10F8">
      <w:pPr>
        <w:pStyle w:val="BodyText"/>
        <w:spacing w:line="360" w:lineRule="auto"/>
        <w:ind w:left="0" w:right="128"/>
        <w:jc w:val="both"/>
        <w:rPr>
          <w:rFonts w:eastAsiaTheme="minorHAnsi" w:cs="Arial"/>
        </w:rPr>
      </w:pPr>
      <w:r w:rsidRPr="000D10F8">
        <w:rPr>
          <w:rFonts w:eastAsiaTheme="minorHAnsi" w:cs="Arial"/>
        </w:rPr>
        <w:t>Payment Options</w:t>
      </w:r>
      <w:r w:rsidR="00C46FBD" w:rsidRPr="000D10F8">
        <w:rPr>
          <w:rFonts w:eastAsiaTheme="minorHAnsi" w:cs="Arial"/>
        </w:rPr>
        <w:t xml:space="preserve"> are</w:t>
      </w:r>
      <w:r w:rsidR="00B579E4" w:rsidRPr="000D10F8">
        <w:rPr>
          <w:rFonts w:eastAsiaTheme="minorHAnsi" w:cs="Arial"/>
        </w:rPr>
        <w:t>;</w:t>
      </w:r>
    </w:p>
    <w:p w:rsidR="008814C5" w:rsidRPr="000D10F8" w:rsidRDefault="008814C5" w:rsidP="000D10F8">
      <w:pPr>
        <w:pStyle w:val="BodyText"/>
        <w:spacing w:line="360" w:lineRule="auto"/>
        <w:ind w:left="0" w:right="128"/>
        <w:jc w:val="both"/>
        <w:rPr>
          <w:rFonts w:eastAsiaTheme="minorHAnsi" w:cs="Arial"/>
        </w:rPr>
      </w:pPr>
    </w:p>
    <w:p w:rsidR="008814C5" w:rsidRPr="000D10F8" w:rsidRDefault="008814C5" w:rsidP="000D10F8">
      <w:pPr>
        <w:pStyle w:val="BodyText"/>
        <w:numPr>
          <w:ilvl w:val="0"/>
          <w:numId w:val="33"/>
        </w:numPr>
        <w:spacing w:line="360" w:lineRule="auto"/>
        <w:ind w:right="128"/>
        <w:jc w:val="both"/>
        <w:rPr>
          <w:rFonts w:eastAsiaTheme="minorHAnsi" w:cs="Arial"/>
        </w:rPr>
      </w:pPr>
      <w:r w:rsidRPr="000D10F8">
        <w:rPr>
          <w:rFonts w:eastAsiaTheme="minorHAnsi" w:cs="Arial"/>
        </w:rPr>
        <w:t xml:space="preserve">Electronic payment using </w:t>
      </w:r>
      <w:r w:rsidR="00BF2982" w:rsidRPr="000D10F8">
        <w:rPr>
          <w:rFonts w:eastAsiaTheme="minorHAnsi" w:cs="Arial"/>
        </w:rPr>
        <w:t>Bankers Automated C</w:t>
      </w:r>
      <w:r w:rsidRPr="000D10F8">
        <w:rPr>
          <w:rFonts w:eastAsiaTheme="minorHAnsi" w:cs="Arial"/>
        </w:rPr>
        <w:t xml:space="preserve">learing Services (BACS) – </w:t>
      </w:r>
    </w:p>
    <w:p w:rsidR="008814C5" w:rsidRPr="000D10F8" w:rsidRDefault="008814C5" w:rsidP="000D10F8">
      <w:pPr>
        <w:pStyle w:val="BodyText"/>
        <w:numPr>
          <w:ilvl w:val="1"/>
          <w:numId w:val="33"/>
        </w:numPr>
        <w:spacing w:line="360" w:lineRule="auto"/>
        <w:ind w:right="128"/>
        <w:jc w:val="both"/>
        <w:rPr>
          <w:rFonts w:eastAsiaTheme="minorHAnsi" w:cs="Arial"/>
        </w:rPr>
      </w:pPr>
      <w:r w:rsidRPr="000D10F8">
        <w:rPr>
          <w:rFonts w:eastAsiaTheme="minorHAnsi" w:cs="Arial"/>
        </w:rPr>
        <w:t xml:space="preserve">For BACS payment the Promoter must support the payment with details of the </w:t>
      </w:r>
      <w:r w:rsidR="00FC678A" w:rsidRPr="000D10F8">
        <w:rPr>
          <w:rFonts w:eastAsiaTheme="minorHAnsi" w:cs="Arial"/>
        </w:rPr>
        <w:t>P</w:t>
      </w:r>
      <w:r w:rsidRPr="000D10F8">
        <w:rPr>
          <w:rFonts w:eastAsiaTheme="minorHAnsi" w:cs="Arial"/>
        </w:rPr>
        <w:t>ermit</w:t>
      </w:r>
      <w:r w:rsidR="00FC678A" w:rsidRPr="000D10F8">
        <w:rPr>
          <w:rFonts w:eastAsiaTheme="minorHAnsi" w:cs="Arial"/>
        </w:rPr>
        <w:t>/FPN</w:t>
      </w:r>
      <w:r w:rsidRPr="000D10F8">
        <w:rPr>
          <w:rFonts w:eastAsiaTheme="minorHAnsi" w:cs="Arial"/>
        </w:rPr>
        <w:t xml:space="preserve"> reference covered by </w:t>
      </w:r>
      <w:r w:rsidR="00C46FBD" w:rsidRPr="000D10F8">
        <w:rPr>
          <w:rFonts w:eastAsiaTheme="minorHAnsi" w:cs="Arial"/>
        </w:rPr>
        <w:t>the payment and the amount paid</w:t>
      </w:r>
    </w:p>
    <w:p w:rsidR="008814C5" w:rsidRPr="000D10F8" w:rsidRDefault="008814C5" w:rsidP="000D10F8">
      <w:pPr>
        <w:pStyle w:val="BodyText"/>
        <w:numPr>
          <w:ilvl w:val="0"/>
          <w:numId w:val="33"/>
        </w:numPr>
        <w:spacing w:line="360" w:lineRule="auto"/>
        <w:ind w:right="128"/>
        <w:jc w:val="both"/>
        <w:rPr>
          <w:rFonts w:eastAsiaTheme="minorHAnsi" w:cs="Arial"/>
        </w:rPr>
      </w:pPr>
      <w:r w:rsidRPr="000D10F8">
        <w:rPr>
          <w:rFonts w:eastAsiaTheme="minorHAnsi" w:cs="Arial"/>
        </w:rPr>
        <w:t>Post via cheque</w:t>
      </w:r>
      <w:r w:rsidR="00BF2982" w:rsidRPr="000D10F8">
        <w:rPr>
          <w:rFonts w:eastAsiaTheme="minorHAnsi" w:cs="Arial"/>
        </w:rPr>
        <w:t xml:space="preserve"> to the f</w:t>
      </w:r>
      <w:r w:rsidRPr="000D10F8">
        <w:rPr>
          <w:rFonts w:eastAsiaTheme="minorHAnsi" w:cs="Arial"/>
        </w:rPr>
        <w:t>inance department stated on the invoice</w:t>
      </w:r>
    </w:p>
    <w:p w:rsidR="008814C5" w:rsidRPr="000D10F8" w:rsidRDefault="008814C5" w:rsidP="000D10F8">
      <w:pPr>
        <w:pStyle w:val="BodyText"/>
        <w:numPr>
          <w:ilvl w:val="1"/>
          <w:numId w:val="33"/>
        </w:numPr>
        <w:spacing w:line="360" w:lineRule="auto"/>
        <w:ind w:right="128"/>
        <w:jc w:val="both"/>
        <w:rPr>
          <w:rFonts w:eastAsiaTheme="minorHAnsi" w:cs="Arial"/>
        </w:rPr>
      </w:pPr>
      <w:r w:rsidRPr="000D10F8">
        <w:rPr>
          <w:rFonts w:eastAsiaTheme="minorHAnsi" w:cs="Arial"/>
        </w:rPr>
        <w:t>When paying by cheque the Promoter must support the payment with details of the permit reference covered by the payment and the amount paid.</w:t>
      </w:r>
    </w:p>
    <w:p w:rsidR="000D10F8" w:rsidRDefault="000D10F8" w:rsidP="000D10F8">
      <w:pPr>
        <w:pStyle w:val="BodyText"/>
        <w:spacing w:line="360" w:lineRule="auto"/>
        <w:ind w:left="0" w:right="128"/>
        <w:jc w:val="both"/>
        <w:rPr>
          <w:rFonts w:eastAsiaTheme="minorHAnsi" w:cs="Arial"/>
        </w:rPr>
      </w:pPr>
    </w:p>
    <w:p w:rsidR="008814C5" w:rsidRPr="00EA0C09" w:rsidRDefault="008814C5" w:rsidP="00EA0C09">
      <w:pPr>
        <w:pStyle w:val="BodyText"/>
        <w:spacing w:line="360" w:lineRule="auto"/>
        <w:ind w:left="0" w:right="128"/>
        <w:jc w:val="both"/>
        <w:rPr>
          <w:rFonts w:eastAsiaTheme="minorHAnsi" w:cs="Arial"/>
        </w:rPr>
      </w:pPr>
      <w:r w:rsidRPr="000D10F8">
        <w:rPr>
          <w:rFonts w:eastAsiaTheme="minorHAnsi" w:cs="Arial"/>
        </w:rPr>
        <w:t xml:space="preserve">The Promoter must set up payment facilities, provide contact details and agree method of payments with the </w:t>
      </w:r>
      <w:r w:rsidR="00E05636" w:rsidRPr="000D10F8">
        <w:rPr>
          <w:rFonts w:eastAsiaTheme="minorHAnsi" w:cs="Arial"/>
        </w:rPr>
        <w:t>Permit Authority</w:t>
      </w:r>
      <w:r w:rsidRPr="000D10F8">
        <w:rPr>
          <w:rFonts w:eastAsiaTheme="minorHAnsi" w:cs="Arial"/>
        </w:rPr>
        <w:t xml:space="preserve"> Finance Department PRIOR to requesting Permits.</w:t>
      </w:r>
    </w:p>
    <w:p w:rsidR="008814C5" w:rsidRPr="000D10F8" w:rsidRDefault="00690E44" w:rsidP="0015750A">
      <w:pPr>
        <w:pStyle w:val="Heading2"/>
      </w:pPr>
      <w:bookmarkStart w:id="188" w:name="_Toc24092727"/>
      <w:r w:rsidRPr="000D10F8">
        <w:t>18.2</w:t>
      </w:r>
      <w:r w:rsidR="000C27FD" w:rsidRPr="000D10F8">
        <w:tab/>
      </w:r>
      <w:r w:rsidR="00211C84" w:rsidRPr="000D10F8">
        <w:t>Permit Fee payment and r</w:t>
      </w:r>
      <w:r w:rsidR="008814C5" w:rsidRPr="000D10F8">
        <w:t>econciliation</w:t>
      </w:r>
      <w:bookmarkEnd w:id="188"/>
    </w:p>
    <w:p w:rsidR="008814C5" w:rsidRPr="000D10F8" w:rsidRDefault="008814C5" w:rsidP="008814C5">
      <w:pPr>
        <w:pStyle w:val="Default"/>
        <w:rPr>
          <w:b/>
          <w:bCs/>
          <w:sz w:val="28"/>
          <w:szCs w:val="28"/>
        </w:rPr>
      </w:pPr>
    </w:p>
    <w:p w:rsidR="008814C5" w:rsidRPr="000D10F8" w:rsidRDefault="008814C5" w:rsidP="000D10F8">
      <w:pPr>
        <w:pStyle w:val="BodyText"/>
        <w:spacing w:line="360" w:lineRule="auto"/>
        <w:ind w:left="0" w:right="128"/>
        <w:jc w:val="both"/>
        <w:rPr>
          <w:rFonts w:eastAsiaTheme="minorHAnsi" w:cs="Arial"/>
        </w:rPr>
      </w:pPr>
      <w:r w:rsidRPr="000D10F8">
        <w:rPr>
          <w:rFonts w:eastAsiaTheme="minorHAnsi" w:cs="Arial"/>
        </w:rPr>
        <w:t>There is no legislative process regarding reconciliation and invoicing arrangements and promoters do differ therefore some flexibility must be provided.</w:t>
      </w:r>
    </w:p>
    <w:p w:rsidR="008814C5" w:rsidRPr="000D10F8" w:rsidRDefault="008814C5" w:rsidP="000D10F8">
      <w:pPr>
        <w:pStyle w:val="BodyText"/>
        <w:spacing w:line="360" w:lineRule="auto"/>
        <w:ind w:left="0" w:right="128"/>
        <w:jc w:val="both"/>
        <w:rPr>
          <w:rFonts w:eastAsiaTheme="minorHAnsi" w:cs="Arial"/>
        </w:rPr>
      </w:pPr>
    </w:p>
    <w:p w:rsidR="008814C5" w:rsidRPr="000D10F8" w:rsidRDefault="008814C5" w:rsidP="000D10F8">
      <w:pPr>
        <w:pStyle w:val="BodyText"/>
        <w:spacing w:line="360" w:lineRule="auto"/>
        <w:ind w:left="0" w:right="128"/>
        <w:jc w:val="both"/>
        <w:rPr>
          <w:rFonts w:eastAsiaTheme="minorHAnsi" w:cs="Arial"/>
        </w:rPr>
      </w:pPr>
      <w:r w:rsidRPr="000D10F8">
        <w:rPr>
          <w:rFonts w:eastAsiaTheme="minorHAnsi" w:cs="Arial"/>
        </w:rPr>
        <w:t xml:space="preserve">The </w:t>
      </w:r>
      <w:r w:rsidR="00E05636" w:rsidRPr="000D10F8">
        <w:rPr>
          <w:rFonts w:eastAsiaTheme="minorHAnsi" w:cs="Arial"/>
        </w:rPr>
        <w:t>Permit Authority</w:t>
      </w:r>
      <w:r w:rsidRPr="000D10F8">
        <w:rPr>
          <w:rFonts w:eastAsiaTheme="minorHAnsi" w:cs="Arial"/>
        </w:rPr>
        <w:t xml:space="preserve"> will confirm the frequency, reconciliation model and invoicing process with the promoters prior to </w:t>
      </w:r>
      <w:r w:rsidR="001C436D">
        <w:rPr>
          <w:rFonts w:eastAsiaTheme="minorHAnsi" w:cs="Arial"/>
        </w:rPr>
        <w:t xml:space="preserve">the commencement of the Permit Scheme </w:t>
      </w:r>
      <w:r w:rsidRPr="000D10F8">
        <w:rPr>
          <w:rFonts w:eastAsiaTheme="minorHAnsi" w:cs="Arial"/>
        </w:rPr>
        <w:t xml:space="preserve">. </w:t>
      </w:r>
    </w:p>
    <w:p w:rsidR="008814C5" w:rsidRPr="000D10F8" w:rsidRDefault="008814C5" w:rsidP="000D10F8">
      <w:pPr>
        <w:pStyle w:val="BodyText"/>
        <w:spacing w:line="360" w:lineRule="auto"/>
        <w:ind w:left="0" w:right="128"/>
        <w:jc w:val="both"/>
        <w:rPr>
          <w:rFonts w:eastAsiaTheme="minorHAnsi" w:cs="Arial"/>
        </w:rPr>
      </w:pPr>
    </w:p>
    <w:p w:rsidR="008814C5" w:rsidRPr="000D10F8" w:rsidRDefault="008814C5" w:rsidP="000D10F8">
      <w:pPr>
        <w:pStyle w:val="BodyText"/>
        <w:spacing w:line="360" w:lineRule="auto"/>
        <w:ind w:left="0" w:right="128"/>
        <w:jc w:val="both"/>
        <w:rPr>
          <w:rFonts w:eastAsiaTheme="minorHAnsi" w:cs="Arial"/>
        </w:rPr>
      </w:pPr>
      <w:r w:rsidRPr="000D10F8">
        <w:rPr>
          <w:rFonts w:eastAsiaTheme="minorHAnsi" w:cs="Arial"/>
        </w:rPr>
        <w:t xml:space="preserve">The </w:t>
      </w:r>
      <w:r w:rsidR="00E05636" w:rsidRPr="000D10F8">
        <w:rPr>
          <w:rFonts w:eastAsiaTheme="minorHAnsi" w:cs="Arial"/>
        </w:rPr>
        <w:t>Permit Authority</w:t>
      </w:r>
      <w:r w:rsidRPr="000D10F8">
        <w:rPr>
          <w:rFonts w:eastAsiaTheme="minorHAnsi" w:cs="Arial"/>
        </w:rPr>
        <w:t xml:space="preserve"> will submit a draft invoice to the promoters for a specified period prior to the generation of an invoice to enable them to reconcile the charges.  </w:t>
      </w:r>
      <w:r w:rsidR="00C625FD" w:rsidRPr="000D10F8">
        <w:rPr>
          <w:rFonts w:eastAsiaTheme="minorHAnsi" w:cs="Arial"/>
        </w:rPr>
        <w:t>A two week timescale will be allowed for reconciliation of the charges</w:t>
      </w:r>
      <w:r w:rsidRPr="000D10F8">
        <w:rPr>
          <w:rFonts w:eastAsiaTheme="minorHAnsi" w:cs="Arial"/>
        </w:rPr>
        <w:t xml:space="preserve"> prior to actual invoice.</w:t>
      </w:r>
    </w:p>
    <w:p w:rsidR="00301DE4" w:rsidRPr="000D10F8" w:rsidRDefault="00301DE4" w:rsidP="000D10F8">
      <w:pPr>
        <w:pStyle w:val="BodyText"/>
        <w:spacing w:line="360" w:lineRule="auto"/>
        <w:ind w:left="0" w:right="128"/>
        <w:jc w:val="both"/>
        <w:rPr>
          <w:rFonts w:eastAsiaTheme="minorHAnsi" w:cs="Arial"/>
        </w:rPr>
      </w:pPr>
    </w:p>
    <w:p w:rsidR="00301DE4" w:rsidRPr="000D10F8" w:rsidRDefault="00301DE4" w:rsidP="000D10F8">
      <w:pPr>
        <w:pStyle w:val="BodyText"/>
        <w:spacing w:line="360" w:lineRule="auto"/>
        <w:ind w:left="0" w:right="128"/>
        <w:jc w:val="both"/>
        <w:rPr>
          <w:rFonts w:eastAsiaTheme="minorHAnsi" w:cs="Arial"/>
        </w:rPr>
      </w:pPr>
      <w:r w:rsidRPr="000D10F8">
        <w:rPr>
          <w:rFonts w:eastAsiaTheme="minorHAnsi" w:cs="Arial"/>
        </w:rPr>
        <w:t>Invoices will be</w:t>
      </w:r>
      <w:r w:rsidR="00B579E4" w:rsidRPr="000D10F8">
        <w:rPr>
          <w:rFonts w:eastAsiaTheme="minorHAnsi" w:cs="Arial"/>
        </w:rPr>
        <w:t xml:space="preserve"> submitted to the promoters if;</w:t>
      </w:r>
    </w:p>
    <w:p w:rsidR="00301DE4" w:rsidRPr="000D10F8" w:rsidRDefault="00B579E4" w:rsidP="000D10F8">
      <w:pPr>
        <w:pStyle w:val="BodyText"/>
        <w:numPr>
          <w:ilvl w:val="0"/>
          <w:numId w:val="34"/>
        </w:numPr>
        <w:spacing w:line="360" w:lineRule="auto"/>
        <w:ind w:right="128"/>
        <w:jc w:val="both"/>
        <w:rPr>
          <w:rFonts w:eastAsiaTheme="minorHAnsi" w:cs="Arial"/>
        </w:rPr>
      </w:pPr>
      <w:r w:rsidRPr="000D10F8">
        <w:rPr>
          <w:rFonts w:eastAsiaTheme="minorHAnsi" w:cs="Arial"/>
        </w:rPr>
        <w:t>n</w:t>
      </w:r>
      <w:r w:rsidR="00301DE4" w:rsidRPr="000D10F8">
        <w:rPr>
          <w:rFonts w:eastAsiaTheme="minorHAnsi" w:cs="Arial"/>
        </w:rPr>
        <w:t>o challenge is received within the 2 week maximum timescale allowed</w:t>
      </w:r>
    </w:p>
    <w:p w:rsidR="00301DE4" w:rsidRPr="000D10F8" w:rsidRDefault="00B579E4" w:rsidP="000D10F8">
      <w:pPr>
        <w:pStyle w:val="BodyText"/>
        <w:numPr>
          <w:ilvl w:val="0"/>
          <w:numId w:val="34"/>
        </w:numPr>
        <w:spacing w:line="360" w:lineRule="auto"/>
        <w:ind w:right="128"/>
        <w:jc w:val="both"/>
        <w:rPr>
          <w:rFonts w:eastAsiaTheme="minorHAnsi" w:cs="Arial"/>
        </w:rPr>
      </w:pPr>
      <w:r w:rsidRPr="000D10F8">
        <w:rPr>
          <w:rFonts w:eastAsiaTheme="minorHAnsi" w:cs="Arial"/>
        </w:rPr>
        <w:t>a</w:t>
      </w:r>
      <w:r w:rsidR="00301DE4" w:rsidRPr="000D10F8">
        <w:rPr>
          <w:rFonts w:eastAsiaTheme="minorHAnsi" w:cs="Arial"/>
        </w:rPr>
        <w:t>ll charges are agreed</w:t>
      </w:r>
      <w:r w:rsidR="00C46FBD" w:rsidRPr="000D10F8">
        <w:rPr>
          <w:rFonts w:eastAsiaTheme="minorHAnsi" w:cs="Arial"/>
        </w:rPr>
        <w:t>.</w:t>
      </w:r>
    </w:p>
    <w:p w:rsidR="00301DE4" w:rsidRPr="000D10F8" w:rsidRDefault="00301DE4" w:rsidP="000D10F8">
      <w:pPr>
        <w:pStyle w:val="BodyText"/>
        <w:spacing w:line="360" w:lineRule="auto"/>
        <w:ind w:left="0" w:right="128"/>
        <w:jc w:val="both"/>
        <w:rPr>
          <w:rFonts w:eastAsiaTheme="minorHAnsi" w:cs="Arial"/>
        </w:rPr>
      </w:pPr>
    </w:p>
    <w:p w:rsidR="00301DE4" w:rsidRPr="000D10F8" w:rsidRDefault="00301DE4" w:rsidP="000D10F8">
      <w:pPr>
        <w:pStyle w:val="BodyText"/>
        <w:spacing w:line="360" w:lineRule="auto"/>
        <w:ind w:left="0" w:right="128"/>
        <w:jc w:val="both"/>
        <w:rPr>
          <w:rFonts w:eastAsiaTheme="minorHAnsi" w:cs="Arial"/>
        </w:rPr>
      </w:pPr>
      <w:r w:rsidRPr="000D10F8">
        <w:rPr>
          <w:rFonts w:eastAsiaTheme="minorHAnsi" w:cs="Arial"/>
        </w:rPr>
        <w:t xml:space="preserve">Should </w:t>
      </w:r>
      <w:r w:rsidR="00BF2982" w:rsidRPr="000D10F8">
        <w:rPr>
          <w:rFonts w:eastAsiaTheme="minorHAnsi" w:cs="Arial"/>
        </w:rPr>
        <w:t xml:space="preserve">a </w:t>
      </w:r>
      <w:r w:rsidRPr="000D10F8">
        <w:rPr>
          <w:rFonts w:eastAsiaTheme="minorHAnsi" w:cs="Arial"/>
        </w:rPr>
        <w:t>challenge be received the charges will be reviewed and any amendments made by agreement with the promoter.</w:t>
      </w:r>
    </w:p>
    <w:p w:rsidR="00301DE4" w:rsidRPr="000D10F8" w:rsidRDefault="00301DE4" w:rsidP="000D10F8">
      <w:pPr>
        <w:pStyle w:val="BodyText"/>
        <w:spacing w:line="360" w:lineRule="auto"/>
        <w:ind w:left="0" w:right="128"/>
        <w:jc w:val="both"/>
        <w:rPr>
          <w:rFonts w:eastAsiaTheme="minorHAnsi" w:cs="Arial"/>
        </w:rPr>
      </w:pPr>
    </w:p>
    <w:p w:rsidR="00B579E4" w:rsidRPr="000D10F8" w:rsidRDefault="00B579E4" w:rsidP="000D10F8">
      <w:pPr>
        <w:pStyle w:val="BodyText"/>
        <w:spacing w:line="360" w:lineRule="auto"/>
        <w:ind w:left="0" w:right="128"/>
        <w:jc w:val="both"/>
        <w:rPr>
          <w:rFonts w:eastAsiaTheme="minorHAnsi" w:cs="Arial"/>
        </w:rPr>
      </w:pPr>
      <w:r w:rsidRPr="000D10F8">
        <w:rPr>
          <w:rFonts w:eastAsiaTheme="minorHAnsi" w:cs="Arial"/>
        </w:rPr>
        <w:t>The Permit fee invoice over</w:t>
      </w:r>
      <w:r w:rsidR="000D10F8">
        <w:rPr>
          <w:rFonts w:eastAsiaTheme="minorHAnsi" w:cs="Arial"/>
        </w:rPr>
        <w:t>view process is documented below;</w:t>
      </w:r>
    </w:p>
    <w:p w:rsidR="00301DE4" w:rsidRPr="000D10F8" w:rsidRDefault="00B579E4" w:rsidP="000D10F8">
      <w:pPr>
        <w:pStyle w:val="BodyText"/>
        <w:numPr>
          <w:ilvl w:val="0"/>
          <w:numId w:val="35"/>
        </w:numPr>
        <w:spacing w:line="360" w:lineRule="auto"/>
        <w:ind w:right="128"/>
        <w:jc w:val="both"/>
        <w:rPr>
          <w:rFonts w:eastAsiaTheme="minorHAnsi" w:cs="Arial"/>
        </w:rPr>
      </w:pPr>
      <w:r w:rsidRPr="000D10F8">
        <w:rPr>
          <w:rFonts w:eastAsiaTheme="minorHAnsi" w:cs="Arial"/>
        </w:rPr>
        <w:t>i</w:t>
      </w:r>
      <w:r w:rsidR="00301DE4" w:rsidRPr="000D10F8">
        <w:rPr>
          <w:rFonts w:eastAsiaTheme="minorHAnsi" w:cs="Arial"/>
        </w:rPr>
        <w:t>nvoices will be submitted monthly in arrears</w:t>
      </w:r>
    </w:p>
    <w:p w:rsidR="00301DE4" w:rsidRPr="000D10F8" w:rsidRDefault="00B579E4" w:rsidP="000D10F8">
      <w:pPr>
        <w:pStyle w:val="BodyText"/>
        <w:numPr>
          <w:ilvl w:val="0"/>
          <w:numId w:val="35"/>
        </w:numPr>
        <w:spacing w:line="360" w:lineRule="auto"/>
        <w:ind w:right="128"/>
        <w:jc w:val="both"/>
        <w:rPr>
          <w:rFonts w:eastAsiaTheme="minorHAnsi" w:cs="Arial"/>
        </w:rPr>
      </w:pPr>
      <w:r w:rsidRPr="000D10F8">
        <w:rPr>
          <w:rFonts w:eastAsiaTheme="minorHAnsi" w:cs="Arial"/>
        </w:rPr>
        <w:t>p</w:t>
      </w:r>
      <w:r w:rsidR="00301DE4" w:rsidRPr="000D10F8">
        <w:rPr>
          <w:rFonts w:eastAsiaTheme="minorHAnsi" w:cs="Arial"/>
        </w:rPr>
        <w:t>ayment terms will be as per the invoice</w:t>
      </w:r>
    </w:p>
    <w:p w:rsidR="00F13D49" w:rsidRPr="00AE783A" w:rsidRDefault="000D10F8" w:rsidP="00AE783A">
      <w:pPr>
        <w:pStyle w:val="BodyText"/>
        <w:numPr>
          <w:ilvl w:val="0"/>
          <w:numId w:val="35"/>
        </w:numPr>
        <w:spacing w:line="360" w:lineRule="auto"/>
        <w:ind w:right="128"/>
        <w:jc w:val="both"/>
        <w:rPr>
          <w:rFonts w:eastAsiaTheme="minorHAnsi" w:cs="Arial"/>
        </w:rPr>
      </w:pPr>
      <w:r w:rsidRPr="000D10F8">
        <w:rPr>
          <w:rFonts w:eastAsiaTheme="minorHAnsi" w:cs="Arial"/>
        </w:rPr>
        <w:t>Non-payment</w:t>
      </w:r>
      <w:r w:rsidR="00301DE4" w:rsidRPr="000D10F8">
        <w:rPr>
          <w:rFonts w:eastAsiaTheme="minorHAnsi" w:cs="Arial"/>
        </w:rPr>
        <w:t xml:space="preserve"> of the invoice will be as per the </w:t>
      </w:r>
      <w:r w:rsidR="00E05636" w:rsidRPr="000D10F8">
        <w:rPr>
          <w:rFonts w:eastAsiaTheme="minorHAnsi" w:cs="Arial"/>
        </w:rPr>
        <w:t>Permit Authority</w:t>
      </w:r>
      <w:r w:rsidR="00FC678A" w:rsidRPr="000D10F8">
        <w:rPr>
          <w:rFonts w:eastAsiaTheme="minorHAnsi" w:cs="Arial"/>
        </w:rPr>
        <w:t>’s</w:t>
      </w:r>
      <w:r w:rsidR="00301DE4" w:rsidRPr="000D10F8">
        <w:rPr>
          <w:rFonts w:eastAsiaTheme="minorHAnsi" w:cs="Arial"/>
        </w:rPr>
        <w:t xml:space="preserve"> standard </w:t>
      </w:r>
      <w:r w:rsidRPr="000D10F8">
        <w:rPr>
          <w:rFonts w:eastAsiaTheme="minorHAnsi" w:cs="Arial"/>
        </w:rPr>
        <w:t>non-payment</w:t>
      </w:r>
      <w:r w:rsidR="00301DE4" w:rsidRPr="000D10F8">
        <w:rPr>
          <w:rFonts w:eastAsiaTheme="minorHAnsi" w:cs="Arial"/>
        </w:rPr>
        <w:t xml:space="preserve"> of invoices c</w:t>
      </w:r>
      <w:r>
        <w:rPr>
          <w:rFonts w:eastAsiaTheme="minorHAnsi" w:cs="Arial"/>
        </w:rPr>
        <w:t>hase path procedures</w:t>
      </w:r>
    </w:p>
    <w:p w:rsidR="00C50052" w:rsidRPr="00AE783A" w:rsidRDefault="00301DE4" w:rsidP="00AE783A">
      <w:pPr>
        <w:pStyle w:val="Heading1"/>
      </w:pPr>
      <w:bookmarkStart w:id="189" w:name="_Toc24092728"/>
      <w:r>
        <w:t>19.</w:t>
      </w:r>
      <w:r>
        <w:tab/>
      </w:r>
      <w:r w:rsidR="00C50052">
        <w:t>Trans</w:t>
      </w:r>
      <w:r w:rsidR="006E5EC5">
        <w:t>i</w:t>
      </w:r>
      <w:r w:rsidR="00C50052">
        <w:t>tional Arrangements</w:t>
      </w:r>
      <w:r w:rsidR="00690E44">
        <w:t xml:space="preserve"> and E</w:t>
      </w:r>
      <w:r w:rsidR="00E138FB">
        <w:t>stimated start date</w:t>
      </w:r>
      <w:bookmarkEnd w:id="189"/>
    </w:p>
    <w:p w:rsidR="00690E44" w:rsidRPr="00201FB0" w:rsidRDefault="00690E44" w:rsidP="0015750A">
      <w:pPr>
        <w:pStyle w:val="Heading2"/>
      </w:pPr>
      <w:bookmarkStart w:id="190" w:name="_Toc24092729"/>
      <w:r>
        <w:t>19.1</w:t>
      </w:r>
      <w:r>
        <w:tab/>
        <w:t>Transitional Arrangements</w:t>
      </w:r>
      <w:bookmarkEnd w:id="190"/>
    </w:p>
    <w:p w:rsidR="00690E44" w:rsidRDefault="00690E44" w:rsidP="003D72A2">
      <w:pPr>
        <w:pStyle w:val="Default"/>
        <w:rPr>
          <w:sz w:val="22"/>
          <w:szCs w:val="22"/>
        </w:rPr>
      </w:pPr>
    </w:p>
    <w:p w:rsidR="003D72A2" w:rsidRPr="000D10F8" w:rsidRDefault="00D95652" w:rsidP="000D10F8">
      <w:pPr>
        <w:pStyle w:val="BodyText"/>
        <w:spacing w:line="360" w:lineRule="auto"/>
        <w:ind w:left="0" w:right="128"/>
        <w:jc w:val="both"/>
        <w:rPr>
          <w:rFonts w:eastAsiaTheme="minorHAnsi" w:cs="Arial"/>
        </w:rPr>
      </w:pPr>
      <w:r w:rsidRPr="000D10F8">
        <w:rPr>
          <w:rFonts w:eastAsiaTheme="minorHAnsi" w:cs="Arial"/>
        </w:rPr>
        <w:t xml:space="preserve">The basic rules of </w:t>
      </w:r>
      <w:r w:rsidR="00940841" w:rsidRPr="000D10F8">
        <w:rPr>
          <w:rFonts w:eastAsiaTheme="minorHAnsi" w:cs="Arial"/>
        </w:rPr>
        <w:t>transition</w:t>
      </w:r>
      <w:r w:rsidRPr="000D10F8">
        <w:rPr>
          <w:rFonts w:eastAsiaTheme="minorHAnsi" w:cs="Arial"/>
        </w:rPr>
        <w:t xml:space="preserve"> will apply on all roads where the </w:t>
      </w:r>
      <w:r w:rsidR="00A72082" w:rsidRPr="000D10F8">
        <w:rPr>
          <w:rFonts w:eastAsiaTheme="minorHAnsi" w:cs="Arial"/>
        </w:rPr>
        <w:t>Permit Scheme</w:t>
      </w:r>
      <w:r w:rsidR="00690E44" w:rsidRPr="000D10F8">
        <w:rPr>
          <w:rFonts w:eastAsiaTheme="minorHAnsi" w:cs="Arial"/>
        </w:rPr>
        <w:t xml:space="preserve"> operates;</w:t>
      </w:r>
    </w:p>
    <w:p w:rsidR="00D95652" w:rsidRPr="000D10F8" w:rsidRDefault="00D95652" w:rsidP="000D10F8">
      <w:pPr>
        <w:pStyle w:val="BodyText"/>
        <w:spacing w:line="360" w:lineRule="auto"/>
        <w:ind w:left="0" w:right="128"/>
        <w:jc w:val="both"/>
        <w:rPr>
          <w:rFonts w:eastAsiaTheme="minorHAnsi" w:cs="Arial"/>
        </w:rPr>
      </w:pPr>
    </w:p>
    <w:p w:rsidR="00D95652" w:rsidRPr="000D10F8" w:rsidRDefault="00C46FBD" w:rsidP="000D10F8">
      <w:pPr>
        <w:pStyle w:val="BodyText"/>
        <w:numPr>
          <w:ilvl w:val="0"/>
          <w:numId w:val="37"/>
        </w:numPr>
        <w:spacing w:line="360" w:lineRule="auto"/>
        <w:ind w:right="128"/>
        <w:jc w:val="both"/>
        <w:rPr>
          <w:rFonts w:eastAsiaTheme="minorHAnsi" w:cs="Arial"/>
        </w:rPr>
      </w:pPr>
      <w:r w:rsidRPr="000D10F8">
        <w:rPr>
          <w:rFonts w:eastAsiaTheme="minorHAnsi" w:cs="Arial"/>
        </w:rPr>
        <w:t>t</w:t>
      </w:r>
      <w:r w:rsidR="00D95652" w:rsidRPr="000D10F8">
        <w:rPr>
          <w:rFonts w:eastAsiaTheme="minorHAnsi" w:cs="Arial"/>
        </w:rPr>
        <w:t xml:space="preserve">he </w:t>
      </w:r>
      <w:r w:rsidR="00A72082" w:rsidRPr="000D10F8">
        <w:rPr>
          <w:rFonts w:eastAsiaTheme="minorHAnsi" w:cs="Arial"/>
        </w:rPr>
        <w:t>Permit Scheme</w:t>
      </w:r>
      <w:r w:rsidR="008E3FEB" w:rsidRPr="000D10F8">
        <w:rPr>
          <w:rFonts w:eastAsiaTheme="minorHAnsi" w:cs="Arial"/>
        </w:rPr>
        <w:t xml:space="preserve"> as provided for herein will </w:t>
      </w:r>
      <w:r w:rsidR="00E563F9" w:rsidRPr="000D10F8">
        <w:rPr>
          <w:rFonts w:eastAsiaTheme="minorHAnsi" w:cs="Arial"/>
        </w:rPr>
        <w:t>apply</w:t>
      </w:r>
      <w:r w:rsidR="008E3FEB" w:rsidRPr="000D10F8">
        <w:rPr>
          <w:rFonts w:eastAsiaTheme="minorHAnsi" w:cs="Arial"/>
        </w:rPr>
        <w:t xml:space="preserve"> to all activities where the </w:t>
      </w:r>
      <w:r w:rsidR="00E563F9" w:rsidRPr="000D10F8">
        <w:rPr>
          <w:rFonts w:eastAsiaTheme="minorHAnsi" w:cs="Arial"/>
        </w:rPr>
        <w:t>administrative</w:t>
      </w:r>
      <w:r w:rsidR="008E3FEB" w:rsidRPr="000D10F8">
        <w:rPr>
          <w:rFonts w:eastAsiaTheme="minorHAnsi" w:cs="Arial"/>
        </w:rPr>
        <w:t xml:space="preserve"> processes, such as an application for a permit or a PAA start after the commencement date</w:t>
      </w:r>
    </w:p>
    <w:p w:rsidR="003D72A2" w:rsidRPr="000D10F8" w:rsidRDefault="003D72A2" w:rsidP="000D10F8">
      <w:pPr>
        <w:pStyle w:val="BodyText"/>
        <w:spacing w:line="360" w:lineRule="auto"/>
        <w:ind w:left="0" w:right="128"/>
        <w:jc w:val="both"/>
        <w:rPr>
          <w:rFonts w:eastAsiaTheme="minorHAnsi" w:cs="Arial"/>
        </w:rPr>
      </w:pPr>
    </w:p>
    <w:p w:rsidR="003D72A2" w:rsidRPr="000D10F8" w:rsidRDefault="00C46FBD" w:rsidP="000D10F8">
      <w:pPr>
        <w:pStyle w:val="BodyText"/>
        <w:numPr>
          <w:ilvl w:val="0"/>
          <w:numId w:val="36"/>
        </w:numPr>
        <w:spacing w:line="360" w:lineRule="auto"/>
        <w:ind w:right="128"/>
        <w:jc w:val="both"/>
        <w:rPr>
          <w:rFonts w:eastAsiaTheme="minorHAnsi" w:cs="Arial"/>
        </w:rPr>
      </w:pPr>
      <w:r w:rsidRPr="000D10F8">
        <w:rPr>
          <w:rFonts w:eastAsiaTheme="minorHAnsi" w:cs="Arial"/>
        </w:rPr>
        <w:t>a</w:t>
      </w:r>
      <w:r w:rsidR="008E3FEB" w:rsidRPr="000D10F8">
        <w:rPr>
          <w:rFonts w:eastAsiaTheme="minorHAnsi" w:cs="Arial"/>
        </w:rPr>
        <w:t xml:space="preserve">ctivities which are planned to start on site more than one month after the </w:t>
      </w:r>
      <w:r w:rsidR="000D10F8" w:rsidRPr="000D10F8">
        <w:rPr>
          <w:rFonts w:eastAsiaTheme="minorHAnsi" w:cs="Arial"/>
        </w:rPr>
        <w:t>changeover</w:t>
      </w:r>
      <w:r w:rsidR="008E3FEB" w:rsidRPr="000D10F8">
        <w:rPr>
          <w:rFonts w:eastAsiaTheme="minorHAnsi" w:cs="Arial"/>
        </w:rPr>
        <w:t xml:space="preserve"> date</w:t>
      </w:r>
      <w:r w:rsidR="00E563F9" w:rsidRPr="000D10F8">
        <w:rPr>
          <w:rFonts w:eastAsiaTheme="minorHAnsi" w:cs="Arial"/>
        </w:rPr>
        <w:t xml:space="preserve">, </w:t>
      </w:r>
      <w:r w:rsidR="008E3FEB" w:rsidRPr="000D10F8">
        <w:rPr>
          <w:rFonts w:eastAsiaTheme="minorHAnsi" w:cs="Arial"/>
        </w:rPr>
        <w:t>for standard, minor and immediate</w:t>
      </w:r>
      <w:r w:rsidR="00E563F9" w:rsidRPr="000D10F8">
        <w:rPr>
          <w:rFonts w:eastAsiaTheme="minorHAnsi" w:cs="Arial"/>
        </w:rPr>
        <w:t xml:space="preserve"> activities, or three months after for Major activities must operate under the </w:t>
      </w:r>
      <w:r w:rsidR="00A72082" w:rsidRPr="000D10F8">
        <w:rPr>
          <w:rFonts w:eastAsiaTheme="minorHAnsi" w:cs="Arial"/>
        </w:rPr>
        <w:t>Permit Scheme</w:t>
      </w:r>
      <w:r w:rsidR="00E563F9" w:rsidRPr="000D10F8">
        <w:rPr>
          <w:rFonts w:eastAsiaTheme="minorHAnsi" w:cs="Arial"/>
        </w:rPr>
        <w:t xml:space="preserve">.  This means that even if the relevant section 54 or 55 NRSWA has been sent before the change-over date, the promoter must cancel the NRSWA notice for that activity, </w:t>
      </w:r>
      <w:r w:rsidR="00E55A17" w:rsidRPr="000D10F8">
        <w:rPr>
          <w:rFonts w:eastAsiaTheme="minorHAnsi" w:cs="Arial"/>
        </w:rPr>
        <w:t>or phase and apply for a permit</w:t>
      </w:r>
    </w:p>
    <w:p w:rsidR="00E563F9" w:rsidRPr="000D10F8" w:rsidRDefault="00E563F9" w:rsidP="000D10F8">
      <w:pPr>
        <w:pStyle w:val="BodyText"/>
        <w:spacing w:line="360" w:lineRule="auto"/>
        <w:ind w:left="0" w:right="128"/>
        <w:jc w:val="both"/>
        <w:rPr>
          <w:rFonts w:eastAsiaTheme="minorHAnsi" w:cs="Arial"/>
        </w:rPr>
      </w:pPr>
    </w:p>
    <w:p w:rsidR="00E563F9" w:rsidRPr="000D10F8" w:rsidRDefault="00C46FBD" w:rsidP="000D10F8">
      <w:pPr>
        <w:pStyle w:val="BodyText"/>
        <w:numPr>
          <w:ilvl w:val="0"/>
          <w:numId w:val="36"/>
        </w:numPr>
        <w:spacing w:line="360" w:lineRule="auto"/>
        <w:ind w:right="128"/>
        <w:jc w:val="both"/>
        <w:rPr>
          <w:rFonts w:eastAsiaTheme="minorHAnsi" w:cs="Arial"/>
        </w:rPr>
      </w:pPr>
      <w:r w:rsidRPr="000D10F8">
        <w:rPr>
          <w:rFonts w:eastAsiaTheme="minorHAnsi" w:cs="Arial"/>
        </w:rPr>
        <w:t>i</w:t>
      </w:r>
      <w:r w:rsidR="00E563F9" w:rsidRPr="000D10F8">
        <w:rPr>
          <w:rFonts w:eastAsiaTheme="minorHAnsi" w:cs="Arial"/>
        </w:rPr>
        <w:t xml:space="preserve">f the promoter has not substantially begun the activity, or phase, by the time limit for the notice (1 or 3 month as appropriate) the promoter must cancel the NRSWA notice for that activity, </w:t>
      </w:r>
      <w:r w:rsidR="00E55A17" w:rsidRPr="000D10F8">
        <w:rPr>
          <w:rFonts w:eastAsiaTheme="minorHAnsi" w:cs="Arial"/>
        </w:rPr>
        <w:t>or phase and apply for a permit</w:t>
      </w:r>
    </w:p>
    <w:p w:rsidR="00E563F9" w:rsidRPr="000D10F8" w:rsidRDefault="00E563F9" w:rsidP="000D10F8">
      <w:pPr>
        <w:pStyle w:val="BodyText"/>
        <w:spacing w:line="360" w:lineRule="auto"/>
        <w:ind w:left="0" w:right="128"/>
        <w:jc w:val="both"/>
        <w:rPr>
          <w:rFonts w:eastAsiaTheme="minorHAnsi" w:cs="Arial"/>
        </w:rPr>
      </w:pPr>
    </w:p>
    <w:p w:rsidR="00E563F9" w:rsidRPr="000D10F8" w:rsidRDefault="00C46FBD" w:rsidP="000D10F8">
      <w:pPr>
        <w:pStyle w:val="BodyText"/>
        <w:numPr>
          <w:ilvl w:val="0"/>
          <w:numId w:val="36"/>
        </w:numPr>
        <w:spacing w:line="360" w:lineRule="auto"/>
        <w:ind w:right="128"/>
        <w:jc w:val="both"/>
        <w:rPr>
          <w:rFonts w:eastAsiaTheme="minorHAnsi" w:cs="Arial"/>
        </w:rPr>
      </w:pPr>
      <w:r w:rsidRPr="000D10F8">
        <w:rPr>
          <w:rFonts w:eastAsiaTheme="minorHAnsi" w:cs="Arial"/>
        </w:rPr>
        <w:t>a</w:t>
      </w:r>
      <w:r w:rsidR="00E563F9" w:rsidRPr="000D10F8">
        <w:rPr>
          <w:rFonts w:eastAsiaTheme="minorHAnsi" w:cs="Arial"/>
        </w:rPr>
        <w:t>ny other activities which started under the notices regime and which start on site less that the time limit after the change-over date (according to the category) will continue under NRSWA until completion.</w:t>
      </w:r>
    </w:p>
    <w:p w:rsidR="00E563F9" w:rsidRPr="000D10F8" w:rsidRDefault="00E563F9" w:rsidP="000D10F8">
      <w:pPr>
        <w:pStyle w:val="BodyText"/>
        <w:spacing w:line="360" w:lineRule="auto"/>
        <w:ind w:left="0" w:right="128"/>
        <w:jc w:val="both"/>
        <w:rPr>
          <w:rFonts w:eastAsiaTheme="minorHAnsi" w:cs="Arial"/>
        </w:rPr>
      </w:pPr>
    </w:p>
    <w:p w:rsidR="00E563F9" w:rsidRPr="000D10F8" w:rsidRDefault="00E563F9" w:rsidP="000D10F8">
      <w:pPr>
        <w:pStyle w:val="BodyText"/>
        <w:numPr>
          <w:ilvl w:val="0"/>
          <w:numId w:val="36"/>
        </w:numPr>
        <w:spacing w:line="360" w:lineRule="auto"/>
        <w:ind w:right="128"/>
        <w:jc w:val="both"/>
        <w:rPr>
          <w:rFonts w:eastAsiaTheme="minorHAnsi" w:cs="Arial"/>
        </w:rPr>
      </w:pPr>
      <w:r w:rsidRPr="000D10F8">
        <w:rPr>
          <w:rFonts w:eastAsiaTheme="minorHAnsi" w:cs="Arial"/>
        </w:rPr>
        <w:t xml:space="preserve">Given the advance notice there should be few activities where the rules will create difficulties but in the event promoters should contact the </w:t>
      </w:r>
      <w:r w:rsidR="00E05636" w:rsidRPr="000D10F8">
        <w:rPr>
          <w:rFonts w:eastAsiaTheme="minorHAnsi" w:cs="Arial"/>
        </w:rPr>
        <w:t>Permit Authority</w:t>
      </w:r>
      <w:r w:rsidRPr="000D10F8">
        <w:rPr>
          <w:rFonts w:eastAsiaTheme="minorHAnsi" w:cs="Arial"/>
        </w:rPr>
        <w:t xml:space="preserve"> so that a practical way of dealing with the activities can be resolved,</w:t>
      </w:r>
    </w:p>
    <w:p w:rsidR="00672493" w:rsidRPr="000D10F8" w:rsidRDefault="00672493" w:rsidP="000D10F8">
      <w:pPr>
        <w:pStyle w:val="BodyText"/>
        <w:spacing w:line="360" w:lineRule="auto"/>
        <w:ind w:left="0" w:right="128"/>
        <w:jc w:val="both"/>
        <w:rPr>
          <w:rFonts w:eastAsiaTheme="minorHAnsi" w:cs="Arial"/>
        </w:rPr>
      </w:pPr>
    </w:p>
    <w:p w:rsidR="003D72A2" w:rsidRPr="00EA0C09" w:rsidRDefault="00E563F9" w:rsidP="00EA0C09">
      <w:pPr>
        <w:pStyle w:val="BodyText"/>
        <w:spacing w:line="360" w:lineRule="auto"/>
        <w:ind w:left="0" w:right="128"/>
        <w:jc w:val="both"/>
        <w:rPr>
          <w:rFonts w:eastAsiaTheme="minorHAnsi" w:cs="Arial"/>
        </w:rPr>
      </w:pPr>
      <w:r w:rsidRPr="000D10F8">
        <w:rPr>
          <w:rFonts w:eastAsiaTheme="minorHAnsi" w:cs="Arial"/>
        </w:rPr>
        <w:t xml:space="preserve">Following the Order giving effect to the scheme the </w:t>
      </w:r>
      <w:r w:rsidR="00E05636" w:rsidRPr="000D10F8">
        <w:rPr>
          <w:rFonts w:eastAsiaTheme="minorHAnsi" w:cs="Arial"/>
        </w:rPr>
        <w:t>Permit Authority</w:t>
      </w:r>
      <w:r w:rsidRPr="000D10F8">
        <w:rPr>
          <w:rFonts w:eastAsiaTheme="minorHAnsi" w:cs="Arial"/>
        </w:rPr>
        <w:t xml:space="preserve"> shall provide to those parties referred to in regulation 3(1)</w:t>
      </w:r>
      <w:r w:rsidR="00DC5ABA" w:rsidRPr="00DC5ABA">
        <w:rPr>
          <w:rFonts w:eastAsiaTheme="minorHAnsi" w:cs="Arial"/>
        </w:rPr>
        <w:t xml:space="preserve"> </w:t>
      </w:r>
      <w:r w:rsidR="00DC5ABA">
        <w:rPr>
          <w:rFonts w:eastAsiaTheme="minorHAnsi" w:cs="Arial"/>
        </w:rPr>
        <w:t>of the Regulations</w:t>
      </w:r>
      <w:r w:rsidRPr="000D10F8">
        <w:rPr>
          <w:rFonts w:eastAsiaTheme="minorHAnsi" w:cs="Arial"/>
        </w:rPr>
        <w:t xml:space="preserve"> not less than 4 weeks notification</w:t>
      </w:r>
      <w:r w:rsidR="0073708D" w:rsidRPr="000D10F8">
        <w:rPr>
          <w:rFonts w:eastAsiaTheme="minorHAnsi" w:cs="Arial"/>
        </w:rPr>
        <w:t xml:space="preserve"> before the date on which the scheme will commence as specified in Regulation 17(1)</w:t>
      </w:r>
      <w:r w:rsidR="00DC5ABA">
        <w:rPr>
          <w:rFonts w:eastAsiaTheme="minorHAnsi" w:cs="Arial"/>
        </w:rPr>
        <w:t xml:space="preserve"> of the Regulations.</w:t>
      </w:r>
    </w:p>
    <w:p w:rsidR="004322F1" w:rsidRPr="00690E44" w:rsidRDefault="00690E44" w:rsidP="0015750A">
      <w:pPr>
        <w:pStyle w:val="Heading2"/>
      </w:pPr>
      <w:bookmarkStart w:id="191" w:name="_Toc24092730"/>
      <w:r w:rsidRPr="00690E44">
        <w:t>19.2</w:t>
      </w:r>
      <w:r w:rsidRPr="00690E44">
        <w:tab/>
      </w:r>
      <w:r>
        <w:t>Estimated s</w:t>
      </w:r>
      <w:r w:rsidR="00E138FB" w:rsidRPr="00690E44">
        <w:t>tart date</w:t>
      </w:r>
      <w:bookmarkEnd w:id="191"/>
    </w:p>
    <w:p w:rsidR="00E138FB" w:rsidRDefault="00E138FB" w:rsidP="003D72A2">
      <w:pPr>
        <w:pStyle w:val="Default"/>
        <w:rPr>
          <w:b/>
          <w:bCs/>
          <w:sz w:val="28"/>
          <w:szCs w:val="28"/>
        </w:rPr>
      </w:pPr>
    </w:p>
    <w:p w:rsidR="00E138FB" w:rsidRPr="000D10F8" w:rsidRDefault="00E138FB" w:rsidP="000D10F8">
      <w:pPr>
        <w:pStyle w:val="BodyText"/>
        <w:spacing w:line="360" w:lineRule="auto"/>
        <w:ind w:left="0" w:right="128"/>
        <w:jc w:val="both"/>
        <w:rPr>
          <w:rFonts w:eastAsiaTheme="minorHAnsi" w:cs="Arial"/>
        </w:rPr>
      </w:pPr>
      <w:r w:rsidRPr="00D6125B">
        <w:rPr>
          <w:rFonts w:eastAsiaTheme="minorHAnsi" w:cs="Arial"/>
        </w:rPr>
        <w:t xml:space="preserve">Estimated go-live is </w:t>
      </w:r>
      <w:r w:rsidR="00A169ED">
        <w:rPr>
          <w:rFonts w:eastAsiaTheme="minorHAnsi" w:cs="Arial"/>
        </w:rPr>
        <w:t>24</w:t>
      </w:r>
      <w:r w:rsidR="00A169ED" w:rsidRPr="00A169ED">
        <w:rPr>
          <w:rFonts w:eastAsiaTheme="minorHAnsi" w:cs="Arial"/>
          <w:vertAlign w:val="superscript"/>
        </w:rPr>
        <w:t>th</w:t>
      </w:r>
      <w:r w:rsidR="00A169ED">
        <w:rPr>
          <w:rFonts w:eastAsiaTheme="minorHAnsi" w:cs="Arial"/>
        </w:rPr>
        <w:t xml:space="preserve"> February 2020.</w:t>
      </w:r>
    </w:p>
    <w:p w:rsidR="00B83091" w:rsidRDefault="00B83091" w:rsidP="0015750A">
      <w:pPr>
        <w:pStyle w:val="Heading1"/>
      </w:pPr>
      <w:bookmarkStart w:id="192" w:name="_Toc24092731"/>
    </w:p>
    <w:p w:rsidR="00B83091" w:rsidRDefault="00B83091" w:rsidP="0015750A">
      <w:pPr>
        <w:pStyle w:val="Heading1"/>
      </w:pPr>
    </w:p>
    <w:p w:rsidR="003D72A2" w:rsidRDefault="003D72A2" w:rsidP="0015750A">
      <w:pPr>
        <w:pStyle w:val="Heading1"/>
      </w:pPr>
      <w:r>
        <w:t>Appendix A</w:t>
      </w:r>
      <w:bookmarkEnd w:id="192"/>
      <w:r>
        <w:t xml:space="preserve"> </w:t>
      </w:r>
    </w:p>
    <w:p w:rsidR="00D6125B" w:rsidRPr="00D6125B" w:rsidRDefault="003D72A2" w:rsidP="00B84187">
      <w:pPr>
        <w:pStyle w:val="Heading2"/>
        <w:rPr>
          <w:rFonts w:ascii="Arial" w:eastAsiaTheme="minorHAnsi" w:hAnsi="Arial"/>
          <w:color w:val="auto"/>
          <w:sz w:val="22"/>
          <w:szCs w:val="22"/>
        </w:rPr>
      </w:pPr>
      <w:bookmarkStart w:id="193" w:name="_Toc24092732"/>
      <w:r w:rsidRPr="000D10F8">
        <w:rPr>
          <w:rFonts w:eastAsiaTheme="minorHAnsi"/>
        </w:rPr>
        <w:t xml:space="preserve">Glossary of terms used in the </w:t>
      </w:r>
      <w:r w:rsidR="00AE783A">
        <w:rPr>
          <w:rFonts w:eastAsiaTheme="minorHAnsi"/>
        </w:rPr>
        <w:t>operation of permit schemes</w:t>
      </w:r>
      <w:bookmarkEnd w:id="193"/>
    </w:p>
    <w:p w:rsidR="00D6125B" w:rsidRDefault="00D6125B" w:rsidP="00D6125B">
      <w:pPr>
        <w:pStyle w:val="Default"/>
        <w:rPr>
          <w:rFonts w:ascii="Arial-BoldMT" w:hAnsi="Arial-BoldMT" w:cs="Arial-BoldMT"/>
          <w:b/>
          <w:bCs/>
          <w:color w:val="7C8A20"/>
          <w:sz w:val="28"/>
          <w:szCs w:val="28"/>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60"/>
        <w:gridCol w:w="7371"/>
      </w:tblGrid>
      <w:tr w:rsidR="00D6125B" w:rsidRPr="00AE783A" w:rsidTr="00E56BBB">
        <w:tc>
          <w:tcPr>
            <w:tcW w:w="2960" w:type="dxa"/>
          </w:tcPr>
          <w:p w:rsidR="00D6125B" w:rsidRPr="00AE783A" w:rsidRDefault="00D6125B" w:rsidP="00E56BBB">
            <w:pPr>
              <w:pStyle w:val="Default"/>
              <w:rPr>
                <w:b/>
                <w:color w:val="auto"/>
                <w:sz w:val="22"/>
                <w:szCs w:val="22"/>
              </w:rPr>
            </w:pPr>
            <w:r w:rsidRPr="00AE783A">
              <w:rPr>
                <w:b/>
                <w:bCs/>
                <w:color w:val="auto"/>
                <w:sz w:val="22"/>
                <w:szCs w:val="22"/>
              </w:rPr>
              <w:t xml:space="preserve">Term </w:t>
            </w:r>
          </w:p>
        </w:tc>
        <w:tc>
          <w:tcPr>
            <w:tcW w:w="7371" w:type="dxa"/>
          </w:tcPr>
          <w:p w:rsidR="00D6125B" w:rsidRPr="00AE783A" w:rsidRDefault="00D6125B" w:rsidP="00E56BBB">
            <w:pPr>
              <w:pStyle w:val="Default"/>
              <w:rPr>
                <w:b/>
                <w:color w:val="auto"/>
                <w:sz w:val="22"/>
                <w:szCs w:val="22"/>
              </w:rPr>
            </w:pPr>
            <w:r w:rsidRPr="00AE783A">
              <w:rPr>
                <w:b/>
                <w:bCs/>
                <w:color w:val="auto"/>
                <w:sz w:val="22"/>
                <w:szCs w:val="22"/>
              </w:rPr>
              <w:t>Explanation</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Apparatus</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As defined in section 105(1) of NRSWA "apparatus includes any</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structure for the lodging therein of apparatus or for gaining</w:t>
            </w:r>
          </w:p>
          <w:p w:rsidR="00D6125B" w:rsidRPr="00AE783A" w:rsidRDefault="00D6125B" w:rsidP="00E56BBB">
            <w:pPr>
              <w:pStyle w:val="Default"/>
              <w:rPr>
                <w:color w:val="auto"/>
                <w:sz w:val="22"/>
                <w:szCs w:val="22"/>
              </w:rPr>
            </w:pPr>
            <w:r w:rsidRPr="00AE783A">
              <w:rPr>
                <w:color w:val="auto"/>
                <w:sz w:val="22"/>
                <w:szCs w:val="22"/>
              </w:rPr>
              <w:t>access to apparatus"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Bank Holiday</w:t>
            </w:r>
          </w:p>
          <w:p w:rsidR="00D6125B" w:rsidRPr="00AE783A" w:rsidRDefault="00D6125B" w:rsidP="00E56BBB">
            <w:pPr>
              <w:pStyle w:val="Default"/>
              <w:rPr>
                <w:color w:val="auto"/>
                <w:sz w:val="22"/>
                <w:szCs w:val="22"/>
              </w:rPr>
            </w:pP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98(3) of NRSWA, "bank holiday means a</w:t>
            </w:r>
          </w:p>
          <w:p w:rsidR="00D6125B" w:rsidRPr="00AE783A" w:rsidRDefault="00D6125B" w:rsidP="00E56BBB">
            <w:pPr>
              <w:pStyle w:val="Default"/>
              <w:rPr>
                <w:color w:val="auto"/>
                <w:sz w:val="22"/>
                <w:szCs w:val="22"/>
              </w:rPr>
            </w:pPr>
            <w:r w:rsidRPr="00AE783A">
              <w:rPr>
                <w:color w:val="auto"/>
                <w:sz w:val="22"/>
                <w:szCs w:val="22"/>
              </w:rPr>
              <w:t>day which is a bank holiday under the Banking and Financial</w:t>
            </w:r>
          </w:p>
          <w:p w:rsidR="00D6125B" w:rsidRPr="00AE783A" w:rsidRDefault="00D6125B" w:rsidP="00E56BBB">
            <w:pPr>
              <w:pStyle w:val="Default"/>
              <w:rPr>
                <w:color w:val="auto"/>
                <w:sz w:val="22"/>
                <w:szCs w:val="22"/>
              </w:rPr>
            </w:pPr>
            <w:r w:rsidRPr="00AE783A">
              <w:rPr>
                <w:color w:val="auto"/>
                <w:sz w:val="22"/>
                <w:szCs w:val="22"/>
              </w:rPr>
              <w:t>Dealings Act 1971 in the locality in which the street in question is</w:t>
            </w:r>
          </w:p>
          <w:p w:rsidR="00D6125B" w:rsidRPr="00AE783A" w:rsidRDefault="00D6125B" w:rsidP="00E56BBB">
            <w:pPr>
              <w:pStyle w:val="Default"/>
              <w:rPr>
                <w:color w:val="auto"/>
                <w:sz w:val="22"/>
                <w:szCs w:val="22"/>
              </w:rPr>
            </w:pPr>
            <w:r w:rsidRPr="00AE783A">
              <w:rPr>
                <w:color w:val="auto"/>
                <w:sz w:val="22"/>
                <w:szCs w:val="22"/>
              </w:rPr>
              <w:t>situated"</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Breaking up (the street)</w:t>
            </w:r>
          </w:p>
          <w:p w:rsidR="00D6125B" w:rsidRPr="00AE783A" w:rsidRDefault="00D6125B" w:rsidP="00E56BBB">
            <w:pPr>
              <w:pStyle w:val="Default"/>
              <w:rPr>
                <w:color w:val="auto"/>
                <w:sz w:val="22"/>
                <w:szCs w:val="22"/>
              </w:rPr>
            </w:pPr>
          </w:p>
        </w:tc>
        <w:tc>
          <w:tcPr>
            <w:tcW w:w="7371" w:type="dxa"/>
          </w:tcPr>
          <w:p w:rsidR="00D6125B" w:rsidRPr="00AE783A" w:rsidRDefault="00D6125B" w:rsidP="00E56BBB">
            <w:pPr>
              <w:pStyle w:val="Default"/>
              <w:rPr>
                <w:color w:val="auto"/>
                <w:sz w:val="22"/>
                <w:szCs w:val="22"/>
              </w:rPr>
            </w:pPr>
            <w:r w:rsidRPr="00AE783A">
              <w:rPr>
                <w:color w:val="auto"/>
                <w:sz w:val="22"/>
                <w:szCs w:val="22"/>
              </w:rPr>
              <w:t>Any disturbance to the surface of the street (other than opening the street)</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Carriageway</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329 of HA 1980, "carriageway means a</w:t>
            </w:r>
          </w:p>
          <w:p w:rsidR="00D6125B" w:rsidRPr="00AE783A" w:rsidRDefault="00D6125B" w:rsidP="00E56BBB">
            <w:pPr>
              <w:pStyle w:val="Default"/>
              <w:rPr>
                <w:color w:val="auto"/>
                <w:sz w:val="22"/>
                <w:szCs w:val="22"/>
              </w:rPr>
            </w:pPr>
            <w:r w:rsidRPr="00AE783A">
              <w:rPr>
                <w:color w:val="auto"/>
                <w:sz w:val="22"/>
                <w:szCs w:val="22"/>
              </w:rPr>
              <w:t>way constituting or comprised in a highway, being a way (other</w:t>
            </w:r>
          </w:p>
          <w:p w:rsidR="00D6125B" w:rsidRPr="00AE783A" w:rsidRDefault="00D6125B" w:rsidP="00E56BBB">
            <w:pPr>
              <w:pStyle w:val="Default"/>
              <w:rPr>
                <w:color w:val="auto"/>
                <w:sz w:val="22"/>
                <w:szCs w:val="22"/>
              </w:rPr>
            </w:pPr>
            <w:r w:rsidRPr="00AE783A">
              <w:rPr>
                <w:color w:val="auto"/>
                <w:sz w:val="22"/>
                <w:szCs w:val="22"/>
              </w:rPr>
              <w:t>than a cycle track) over which the public have a right of way for</w:t>
            </w:r>
          </w:p>
          <w:p w:rsidR="00D6125B" w:rsidRPr="00AE783A" w:rsidRDefault="00D6125B" w:rsidP="00E56BBB">
            <w:pPr>
              <w:pStyle w:val="Default"/>
              <w:rPr>
                <w:color w:val="auto"/>
                <w:sz w:val="22"/>
                <w:szCs w:val="22"/>
              </w:rPr>
            </w:pPr>
            <w:r w:rsidRPr="00AE783A">
              <w:rPr>
                <w:color w:val="auto"/>
                <w:sz w:val="22"/>
                <w:szCs w:val="22"/>
              </w:rPr>
              <w:t>the passage of vehicles"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DfT</w:t>
            </w:r>
          </w:p>
        </w:tc>
        <w:tc>
          <w:tcPr>
            <w:tcW w:w="7371" w:type="dxa"/>
          </w:tcPr>
          <w:p w:rsidR="00D6125B" w:rsidRPr="00AE783A" w:rsidRDefault="00D6125B" w:rsidP="00E56BBB">
            <w:pPr>
              <w:pStyle w:val="Default"/>
              <w:rPr>
                <w:color w:val="auto"/>
                <w:sz w:val="22"/>
                <w:szCs w:val="22"/>
              </w:rPr>
            </w:pPr>
            <w:r w:rsidRPr="00AE783A">
              <w:rPr>
                <w:color w:val="auto"/>
                <w:sz w:val="22"/>
                <w:szCs w:val="22"/>
              </w:rPr>
              <w:t>Department for Transport</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Emergency Works</w:t>
            </w:r>
          </w:p>
          <w:p w:rsidR="00D6125B" w:rsidRPr="00AE783A" w:rsidRDefault="00D6125B" w:rsidP="00E56BBB">
            <w:pPr>
              <w:pStyle w:val="Default"/>
              <w:rPr>
                <w:color w:val="auto"/>
                <w:sz w:val="22"/>
                <w:szCs w:val="22"/>
              </w:rPr>
            </w:pP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52 of NRSWA, "emergency works means works whose execution at the time when they are executed is required in order to put an end to, or to prevent the occurrence of, circumstances then existing or imminent (or which the person responsible for the works believes on reasonable grounds to be existing or imminent) which are likely to cause danger to persons or property"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Fixed Penalty Notice</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schedule 4B to NRSWA, "fixed penalty notice</w:t>
            </w:r>
          </w:p>
          <w:p w:rsidR="00D6125B" w:rsidRPr="00AE783A" w:rsidRDefault="00D6125B" w:rsidP="00E56BBB">
            <w:pPr>
              <w:pStyle w:val="Default"/>
              <w:rPr>
                <w:color w:val="auto"/>
                <w:sz w:val="22"/>
                <w:szCs w:val="22"/>
              </w:rPr>
            </w:pPr>
            <w:r w:rsidRPr="00AE783A">
              <w:rPr>
                <w:color w:val="auto"/>
                <w:sz w:val="22"/>
                <w:szCs w:val="22"/>
              </w:rPr>
              <w:t>means a notice offering a person the opportunity of discharging</w:t>
            </w:r>
          </w:p>
          <w:p w:rsidR="00D6125B" w:rsidRPr="00AE783A" w:rsidRDefault="00D6125B" w:rsidP="00E56BBB">
            <w:pPr>
              <w:pStyle w:val="Default"/>
              <w:rPr>
                <w:color w:val="auto"/>
                <w:sz w:val="22"/>
                <w:szCs w:val="22"/>
              </w:rPr>
            </w:pPr>
            <w:r w:rsidRPr="00AE783A">
              <w:rPr>
                <w:color w:val="auto"/>
                <w:sz w:val="22"/>
                <w:szCs w:val="22"/>
              </w:rPr>
              <w:t>any liability to conviction for a fixed penalty offence by payment</w:t>
            </w:r>
          </w:p>
          <w:p w:rsidR="00D6125B" w:rsidRPr="00AE783A" w:rsidRDefault="00D6125B" w:rsidP="00E56BBB">
            <w:pPr>
              <w:pStyle w:val="Default"/>
              <w:rPr>
                <w:color w:val="auto"/>
                <w:sz w:val="22"/>
                <w:szCs w:val="22"/>
              </w:rPr>
            </w:pPr>
            <w:r w:rsidRPr="00AE783A">
              <w:rPr>
                <w:color w:val="auto"/>
                <w:sz w:val="22"/>
                <w:szCs w:val="22"/>
              </w:rPr>
              <w:t>of a penalty"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Footway</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329 of the HA 1980, "footway means a way</w:t>
            </w:r>
          </w:p>
          <w:p w:rsidR="00D6125B" w:rsidRPr="00AE783A" w:rsidRDefault="00D6125B" w:rsidP="00E56BBB">
            <w:pPr>
              <w:pStyle w:val="Default"/>
              <w:rPr>
                <w:color w:val="auto"/>
                <w:sz w:val="22"/>
                <w:szCs w:val="22"/>
              </w:rPr>
            </w:pPr>
            <w:r w:rsidRPr="00AE783A">
              <w:rPr>
                <w:color w:val="auto"/>
                <w:sz w:val="22"/>
                <w:szCs w:val="22"/>
              </w:rPr>
              <w:t>Comprised in a highway which also comprises a carriageway, being a way over which the public have a right of way on foot only"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HAUC</w:t>
            </w:r>
          </w:p>
          <w:p w:rsidR="00D6125B" w:rsidRPr="00AE783A" w:rsidRDefault="00D6125B" w:rsidP="00E56BBB">
            <w:pPr>
              <w:pStyle w:val="Default"/>
              <w:rPr>
                <w:color w:val="auto"/>
                <w:sz w:val="22"/>
                <w:szCs w:val="22"/>
              </w:rPr>
            </w:pPr>
          </w:p>
        </w:tc>
        <w:tc>
          <w:tcPr>
            <w:tcW w:w="7371" w:type="dxa"/>
          </w:tcPr>
          <w:p w:rsidR="00D6125B" w:rsidRPr="00AE783A" w:rsidRDefault="00D6125B" w:rsidP="00E56BBB">
            <w:pPr>
              <w:pStyle w:val="Default"/>
              <w:rPr>
                <w:color w:val="auto"/>
                <w:sz w:val="22"/>
                <w:szCs w:val="22"/>
              </w:rPr>
            </w:pPr>
            <w:r w:rsidRPr="00AE783A">
              <w:rPr>
                <w:color w:val="auto"/>
                <w:sz w:val="22"/>
                <w:szCs w:val="22"/>
              </w:rPr>
              <w:t>The Highway Authorities and Utilities Committee</w:t>
            </w:r>
          </w:p>
          <w:p w:rsidR="00D6125B" w:rsidRPr="00AE783A" w:rsidRDefault="00D6125B" w:rsidP="00E56BBB">
            <w:pPr>
              <w:pStyle w:val="Default"/>
              <w:rPr>
                <w:color w:val="auto"/>
                <w:sz w:val="22"/>
                <w:szCs w:val="22"/>
              </w:rPr>
            </w:pP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HAUC (England)</w:t>
            </w:r>
          </w:p>
          <w:p w:rsidR="00D6125B" w:rsidRPr="00AE783A" w:rsidRDefault="00D6125B" w:rsidP="00E56BBB">
            <w:pPr>
              <w:pStyle w:val="Default"/>
              <w:rPr>
                <w:color w:val="auto"/>
                <w:sz w:val="22"/>
                <w:szCs w:val="22"/>
              </w:rPr>
            </w:pPr>
          </w:p>
        </w:tc>
        <w:tc>
          <w:tcPr>
            <w:tcW w:w="7371" w:type="dxa"/>
          </w:tcPr>
          <w:p w:rsidR="00D6125B" w:rsidRPr="00AE783A" w:rsidRDefault="00D6125B" w:rsidP="00E56BBB">
            <w:pPr>
              <w:pStyle w:val="Default"/>
              <w:rPr>
                <w:color w:val="auto"/>
                <w:sz w:val="22"/>
                <w:szCs w:val="22"/>
              </w:rPr>
            </w:pPr>
            <w:r w:rsidRPr="00AE783A">
              <w:rPr>
                <w:color w:val="auto"/>
                <w:sz w:val="22"/>
                <w:szCs w:val="22"/>
              </w:rPr>
              <w:t>The Highway Authorities and Utilities Committee for England</w:t>
            </w:r>
          </w:p>
          <w:p w:rsidR="00D6125B" w:rsidRPr="00AE783A" w:rsidRDefault="00D6125B" w:rsidP="00E56BBB">
            <w:pPr>
              <w:pStyle w:val="Default"/>
              <w:rPr>
                <w:color w:val="auto"/>
                <w:sz w:val="22"/>
                <w:szCs w:val="22"/>
              </w:rPr>
            </w:pP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Highway</w:t>
            </w:r>
          </w:p>
          <w:p w:rsidR="00D6125B" w:rsidRPr="00AE783A" w:rsidRDefault="00D6125B" w:rsidP="00E56BBB">
            <w:pPr>
              <w:pStyle w:val="Default"/>
              <w:rPr>
                <w:color w:val="auto"/>
                <w:sz w:val="22"/>
                <w:szCs w:val="22"/>
              </w:rPr>
            </w:pP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328 of the HA 1980, "highway means the whole or part of a highway other than a ferry or waterway"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Highway Authority</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sections 1 and 329 of the HA 1980</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Highway Works</w:t>
            </w:r>
          </w:p>
        </w:tc>
        <w:tc>
          <w:tcPr>
            <w:tcW w:w="7371" w:type="dxa"/>
          </w:tcPr>
          <w:p w:rsidR="00D6125B" w:rsidRPr="00AE783A" w:rsidRDefault="00D6125B" w:rsidP="00E56BBB">
            <w:pPr>
              <w:pStyle w:val="Default"/>
              <w:rPr>
                <w:color w:val="auto"/>
                <w:sz w:val="22"/>
                <w:szCs w:val="22"/>
              </w:rPr>
            </w:pPr>
            <w:r w:rsidRPr="00AE783A">
              <w:rPr>
                <w:color w:val="auto"/>
                <w:sz w:val="22"/>
                <w:szCs w:val="22"/>
              </w:rPr>
              <w:t>"works for road purposes" or "major highway works"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Immediate Activities</w:t>
            </w:r>
          </w:p>
        </w:tc>
        <w:tc>
          <w:tcPr>
            <w:tcW w:w="7371" w:type="dxa"/>
          </w:tcPr>
          <w:p w:rsidR="00D6125B" w:rsidRPr="00AE783A" w:rsidRDefault="00D6125B" w:rsidP="00E56BBB">
            <w:pPr>
              <w:pStyle w:val="Default"/>
              <w:rPr>
                <w:color w:val="auto"/>
                <w:sz w:val="22"/>
                <w:szCs w:val="22"/>
              </w:rPr>
            </w:pPr>
            <w:r w:rsidRPr="00AE783A">
              <w:rPr>
                <w:color w:val="auto"/>
                <w:sz w:val="22"/>
                <w:szCs w:val="22"/>
              </w:rPr>
              <w:t>Immediate activities are either emergency works as defined in</w:t>
            </w:r>
          </w:p>
          <w:p w:rsidR="00D6125B" w:rsidRPr="00AE783A" w:rsidRDefault="00D6125B" w:rsidP="00E56BBB">
            <w:pPr>
              <w:pStyle w:val="Default"/>
              <w:rPr>
                <w:color w:val="auto"/>
                <w:sz w:val="22"/>
                <w:szCs w:val="22"/>
              </w:rPr>
            </w:pPr>
            <w:r w:rsidRPr="00AE783A">
              <w:rPr>
                <w:color w:val="auto"/>
                <w:sz w:val="22"/>
                <w:szCs w:val="22"/>
              </w:rPr>
              <w:t>section 52 of NRSWA or urgent works as defined in The Street Works (Registers, Notices, Directions And Designations) (England) Regulations 2007</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JAG (UK)</w:t>
            </w:r>
          </w:p>
        </w:tc>
        <w:tc>
          <w:tcPr>
            <w:tcW w:w="7371" w:type="dxa"/>
          </w:tcPr>
          <w:p w:rsidR="00D6125B" w:rsidRPr="00AE783A" w:rsidRDefault="00D6125B" w:rsidP="00E56BBB">
            <w:pPr>
              <w:pStyle w:val="Default"/>
              <w:rPr>
                <w:color w:val="auto"/>
                <w:sz w:val="22"/>
                <w:szCs w:val="22"/>
              </w:rPr>
            </w:pPr>
            <w:r w:rsidRPr="00AE783A">
              <w:rPr>
                <w:color w:val="auto"/>
                <w:sz w:val="22"/>
                <w:szCs w:val="22"/>
              </w:rPr>
              <w:t>Joint Authorities Group (UK)</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Local Authority</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As defined in section 270(1) of the Local Government Act</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1972(a) and includes the Common Council of the City of</w:t>
            </w:r>
          </w:p>
          <w:p w:rsidR="00D6125B" w:rsidRPr="00AE783A" w:rsidRDefault="00D6125B" w:rsidP="00E56BBB">
            <w:pPr>
              <w:pStyle w:val="Default"/>
              <w:rPr>
                <w:color w:val="auto"/>
                <w:sz w:val="22"/>
                <w:szCs w:val="22"/>
              </w:rPr>
            </w:pPr>
            <w:r w:rsidRPr="00AE783A">
              <w:rPr>
                <w:color w:val="auto"/>
                <w:sz w:val="22"/>
                <w:szCs w:val="22"/>
              </w:rPr>
              <w:t>London.</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Local highway authority</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As defined in section 329 of HA 1980, "local highway authority means a highway authority other than the Minister"</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Maintainable highway</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As defined in section 329 of HA 1980, a "highway maintainable</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at the public expense means a highway which by virtue of</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section 36 above or of any other enactment (whether contained</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in this Act or not) is a highway which for the purposes of this Act</w:t>
            </w:r>
          </w:p>
          <w:p w:rsidR="00D6125B" w:rsidRPr="00AE783A" w:rsidRDefault="00D6125B" w:rsidP="00E56BBB">
            <w:pPr>
              <w:pStyle w:val="Default"/>
              <w:rPr>
                <w:color w:val="auto"/>
                <w:sz w:val="22"/>
                <w:szCs w:val="22"/>
              </w:rPr>
            </w:pPr>
            <w:r w:rsidRPr="00AE783A">
              <w:rPr>
                <w:color w:val="auto"/>
                <w:sz w:val="22"/>
                <w:szCs w:val="22"/>
              </w:rPr>
              <w:t>is a highway maintainable at the public expense"</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Major activities</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Major activities are activities which have been identified in a</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promoter’s annual operating programme, or if not identified in</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that programme, are normally planned or known about at least</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six months in advance of the date proposed for the activity; or</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activities, other than immediate activities, where (i) the authority</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has indicated to the promoter, or (ii) the promoter considers, that</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an order under section 14 of the Road Traffic Regulation Act</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1984 (temporary prohibition or restriction on roads) is required;</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or activities, other than immediate activities, which have a planned duration of 11 days or more”.</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Major highway works</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As defined in section 86(3) of NRSWA, "major highway works means works of any of the following descriptions executed by the highway authority in relation to a highway which consists of or includes a carriageway -(a) a reconstruction or widening of the highway; (b) works carried out in exercise of the powers conferred by section 64 of the Highways Act 1980 (dual carriageways and roundabouts); (c) substantial alteration of the level of the highway; (d) provision, alteration of the position or width, or substantial alteration in the level of a carriageway,</w:t>
            </w:r>
          </w:p>
          <w:p w:rsidR="00D6125B" w:rsidRPr="00AE783A" w:rsidRDefault="00D6125B" w:rsidP="00E56BBB">
            <w:pPr>
              <w:rPr>
                <w:rFonts w:ascii="Arial" w:hAnsi="Arial" w:cs="Arial"/>
                <w:color w:val="auto"/>
                <w:lang w:eastAsia="en-US"/>
              </w:rPr>
            </w:pPr>
            <w:r w:rsidRPr="00AE783A">
              <w:rPr>
                <w:rFonts w:ascii="Arial" w:hAnsi="Arial" w:cs="Arial"/>
                <w:color w:val="auto"/>
                <w:lang w:eastAsia="en-US"/>
              </w:rPr>
              <w:t>footway or cycle track in the highway; (e) the construction or removal of a road hump within the meaning of section 90F of the Highways Act 1980; (f) works carried out in exercise of the powers conferred by section 184 of the Highways Act 1980 (vehicle crossings over footways and verges); (g) provision of a cattle-grid in the highway or works ancillary thereto; or (h)</w:t>
            </w:r>
          </w:p>
          <w:p w:rsidR="00D6125B" w:rsidRPr="00AE783A" w:rsidRDefault="00D6125B" w:rsidP="00E56BBB">
            <w:pPr>
              <w:pStyle w:val="Default"/>
              <w:rPr>
                <w:color w:val="auto"/>
                <w:sz w:val="22"/>
                <w:szCs w:val="22"/>
              </w:rPr>
            </w:pPr>
            <w:r w:rsidRPr="00AE783A">
              <w:rPr>
                <w:color w:val="auto"/>
                <w:sz w:val="22"/>
                <w:szCs w:val="22"/>
              </w:rPr>
              <w:t>tunnelling or boring under the highway"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Minor activities</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Minor activities are those activities other than immediate activities where the planned duration is 3 days or less.</w:t>
            </w:r>
          </w:p>
        </w:tc>
      </w:tr>
      <w:tr w:rsidR="00D6125B" w:rsidRPr="00AE783A" w:rsidTr="00E56BBB">
        <w:tc>
          <w:tcPr>
            <w:tcW w:w="2960"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National street gazetteer</w:t>
            </w:r>
          </w:p>
          <w:p w:rsidR="00D6125B" w:rsidRPr="00AE783A" w:rsidRDefault="00D6125B" w:rsidP="00E56BBB">
            <w:pPr>
              <w:pStyle w:val="Default"/>
              <w:rPr>
                <w:color w:val="auto"/>
                <w:sz w:val="22"/>
                <w:szCs w:val="22"/>
              </w:rPr>
            </w:pPr>
            <w:r w:rsidRPr="00AE783A">
              <w:rPr>
                <w:color w:val="auto"/>
                <w:sz w:val="22"/>
                <w:szCs w:val="22"/>
              </w:rPr>
              <w:t>(NSG)</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 database defined as "an index of streets and their geographical locations created and maintained by the local highway authorities" based on the BS7666 standard</w:t>
            </w:r>
          </w:p>
        </w:tc>
      </w:tr>
      <w:tr w:rsidR="00D6125B" w:rsidRPr="00AE783A" w:rsidTr="00E56BBB">
        <w:tc>
          <w:tcPr>
            <w:tcW w:w="2960"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Network management</w:t>
            </w:r>
          </w:p>
          <w:p w:rsidR="00D6125B" w:rsidRPr="00AE783A" w:rsidRDefault="00D6125B" w:rsidP="00E56BBB">
            <w:pPr>
              <w:pStyle w:val="Default"/>
              <w:rPr>
                <w:color w:val="auto"/>
                <w:sz w:val="22"/>
                <w:szCs w:val="22"/>
              </w:rPr>
            </w:pPr>
            <w:r w:rsidRPr="00AE783A">
              <w:rPr>
                <w:color w:val="auto"/>
                <w:sz w:val="22"/>
                <w:szCs w:val="22"/>
              </w:rPr>
              <w:t>duty</w:t>
            </w:r>
          </w:p>
        </w:tc>
        <w:tc>
          <w:tcPr>
            <w:tcW w:w="7371" w:type="dxa"/>
          </w:tcPr>
          <w:p w:rsidR="00D6125B" w:rsidRPr="00AE783A" w:rsidRDefault="00D6125B" w:rsidP="00E56BBB">
            <w:pPr>
              <w:pStyle w:val="Default"/>
              <w:rPr>
                <w:color w:val="auto"/>
                <w:sz w:val="22"/>
                <w:szCs w:val="22"/>
              </w:rPr>
            </w:pPr>
            <w:r w:rsidRPr="00AE783A">
              <w:rPr>
                <w:color w:val="auto"/>
                <w:sz w:val="22"/>
                <w:szCs w:val="22"/>
              </w:rPr>
              <w:t>As stated in Part 2 of TMA</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NRSWA</w:t>
            </w:r>
          </w:p>
        </w:tc>
        <w:tc>
          <w:tcPr>
            <w:tcW w:w="7371" w:type="dxa"/>
          </w:tcPr>
          <w:p w:rsidR="00D6125B" w:rsidRPr="00AE783A" w:rsidRDefault="00D6125B" w:rsidP="00E56BBB">
            <w:pPr>
              <w:pStyle w:val="Default"/>
              <w:rPr>
                <w:color w:val="auto"/>
                <w:sz w:val="22"/>
                <w:szCs w:val="22"/>
              </w:rPr>
            </w:pPr>
            <w:r w:rsidRPr="00AE783A">
              <w:rPr>
                <w:color w:val="auto"/>
                <w:sz w:val="22"/>
                <w:szCs w:val="22"/>
              </w:rPr>
              <w:t>New Roads and Street Works Act 1991</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Permit</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 xml:space="preserve">The approval of a permit authority for an activity promoter to carry out activity in the highway </w:t>
            </w:r>
            <w:r w:rsidR="001C436D">
              <w:rPr>
                <w:rFonts w:ascii="Arial" w:hAnsi="Arial" w:cs="Arial"/>
                <w:color w:val="auto"/>
                <w:lang w:eastAsia="en-US"/>
              </w:rPr>
              <w:t xml:space="preserve">which may be </w:t>
            </w:r>
            <w:r w:rsidRPr="00AE783A">
              <w:rPr>
                <w:rFonts w:ascii="Arial" w:hAnsi="Arial" w:cs="Arial"/>
                <w:color w:val="auto"/>
                <w:lang w:eastAsia="en-US"/>
              </w:rPr>
              <w:t>subject to conditions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Permit application</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The application that is made by a promoter to the authority to carry out an activity in the highway. It is equivalent to the notice of proposed start of works (section 55 of NRSWA) given under the Coordination regime.</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Permit Authority</w:t>
            </w:r>
          </w:p>
        </w:tc>
        <w:tc>
          <w:tcPr>
            <w:tcW w:w="7371" w:type="dxa"/>
          </w:tcPr>
          <w:p w:rsidR="00D6125B" w:rsidRPr="00AE783A" w:rsidRDefault="00D6125B" w:rsidP="00E56BBB">
            <w:pPr>
              <w:pStyle w:val="Default"/>
              <w:rPr>
                <w:color w:val="auto"/>
                <w:sz w:val="22"/>
                <w:szCs w:val="22"/>
              </w:rPr>
            </w:pPr>
            <w:r w:rsidRPr="00AE783A">
              <w:rPr>
                <w:color w:val="auto"/>
                <w:sz w:val="22"/>
                <w:szCs w:val="22"/>
              </w:rPr>
              <w:t>A local authority or other “street authority” which has be given approval by the Secretary of State to operate a permit scheme on all or some of its road network.</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Permit Scheme</w:t>
            </w:r>
          </w:p>
        </w:tc>
        <w:tc>
          <w:tcPr>
            <w:tcW w:w="7371" w:type="dxa"/>
          </w:tcPr>
          <w:p w:rsidR="00D6125B" w:rsidRPr="00AE783A" w:rsidRDefault="00D6125B" w:rsidP="00E56BBB">
            <w:pPr>
              <w:pStyle w:val="Default"/>
              <w:rPr>
                <w:color w:val="auto"/>
                <w:sz w:val="22"/>
                <w:szCs w:val="22"/>
              </w:rPr>
            </w:pPr>
            <w:r w:rsidRPr="00AE783A">
              <w:rPr>
                <w:color w:val="auto"/>
                <w:sz w:val="22"/>
                <w:szCs w:val="22"/>
              </w:rPr>
              <w:t xml:space="preserve">A scheme approved by the </w:t>
            </w:r>
            <w:r w:rsidR="004A04B5" w:rsidRPr="0020400D">
              <w:rPr>
                <w:color w:val="auto"/>
                <w:sz w:val="22"/>
                <w:szCs w:val="22"/>
              </w:rPr>
              <w:t>Secretary of State (pre April 2015) or</w:t>
            </w:r>
          </w:p>
          <w:p w:rsidR="00D6125B" w:rsidRPr="00AE783A" w:rsidRDefault="00D6125B" w:rsidP="00E56BBB">
            <w:pPr>
              <w:pStyle w:val="Default"/>
              <w:rPr>
                <w:color w:val="auto"/>
                <w:sz w:val="22"/>
                <w:szCs w:val="22"/>
              </w:rPr>
            </w:pPr>
            <w:r w:rsidRPr="00AE783A">
              <w:rPr>
                <w:color w:val="auto"/>
                <w:sz w:val="22"/>
                <w:szCs w:val="22"/>
              </w:rPr>
              <w:t>Local Authority Order (post April 2015)</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Protected street</w:t>
            </w:r>
          </w:p>
        </w:tc>
        <w:tc>
          <w:tcPr>
            <w:tcW w:w="7371" w:type="dxa"/>
          </w:tcPr>
          <w:p w:rsidR="00D6125B" w:rsidRPr="00AE783A" w:rsidRDefault="00D6125B" w:rsidP="00E56BBB">
            <w:pPr>
              <w:pStyle w:val="Default"/>
              <w:rPr>
                <w:color w:val="auto"/>
                <w:sz w:val="22"/>
                <w:szCs w:val="22"/>
              </w:rPr>
            </w:pPr>
            <w:r w:rsidRPr="00AE783A">
              <w:rPr>
                <w:color w:val="auto"/>
                <w:sz w:val="22"/>
                <w:szCs w:val="22"/>
              </w:rPr>
              <w:t>Any street that serves a specific strategic major traffic need and</w:t>
            </w:r>
          </w:p>
          <w:p w:rsidR="00D6125B" w:rsidRPr="00AE783A" w:rsidRDefault="00D6125B" w:rsidP="00E56BBB">
            <w:pPr>
              <w:pStyle w:val="Default"/>
              <w:rPr>
                <w:color w:val="auto"/>
                <w:sz w:val="22"/>
                <w:szCs w:val="22"/>
              </w:rPr>
            </w:pPr>
            <w:r w:rsidRPr="00AE783A">
              <w:rPr>
                <w:color w:val="auto"/>
                <w:sz w:val="22"/>
                <w:szCs w:val="22"/>
              </w:rPr>
              <w:t>therefore needs to be protected from unnecessary excavation</w:t>
            </w:r>
          </w:p>
          <w:p w:rsidR="00D6125B" w:rsidRPr="00AE783A" w:rsidRDefault="00D6125B" w:rsidP="00E56BBB">
            <w:pPr>
              <w:pStyle w:val="Default"/>
              <w:rPr>
                <w:color w:val="auto"/>
                <w:sz w:val="22"/>
                <w:szCs w:val="22"/>
              </w:rPr>
            </w:pPr>
            <w:r w:rsidRPr="00AE783A">
              <w:rPr>
                <w:color w:val="auto"/>
                <w:sz w:val="22"/>
                <w:szCs w:val="22"/>
              </w:rPr>
              <w:t>and works and providing there is a reasonable alternative route</w:t>
            </w:r>
          </w:p>
          <w:p w:rsidR="00D6125B" w:rsidRPr="00AE783A" w:rsidRDefault="00D6125B" w:rsidP="00E56BBB">
            <w:pPr>
              <w:pStyle w:val="Default"/>
              <w:rPr>
                <w:color w:val="auto"/>
                <w:sz w:val="22"/>
                <w:szCs w:val="22"/>
              </w:rPr>
            </w:pPr>
            <w:r w:rsidRPr="00AE783A">
              <w:rPr>
                <w:color w:val="auto"/>
                <w:sz w:val="22"/>
                <w:szCs w:val="22"/>
              </w:rPr>
              <w:t>in which undertakers can place the equipment that would</w:t>
            </w:r>
          </w:p>
          <w:p w:rsidR="00D6125B" w:rsidRPr="00AE783A" w:rsidRDefault="00D6125B" w:rsidP="00E56BBB">
            <w:pPr>
              <w:pStyle w:val="Default"/>
              <w:rPr>
                <w:color w:val="auto"/>
                <w:sz w:val="22"/>
                <w:szCs w:val="22"/>
              </w:rPr>
            </w:pPr>
            <w:r w:rsidRPr="00AE783A">
              <w:rPr>
                <w:color w:val="auto"/>
                <w:sz w:val="22"/>
                <w:szCs w:val="22"/>
              </w:rPr>
              <w:t>otherwise lawfully have been placed in the protected street</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Provisional Advance</w:t>
            </w:r>
          </w:p>
          <w:p w:rsidR="00D6125B" w:rsidRPr="00AE783A" w:rsidRDefault="00D6125B" w:rsidP="00E56BBB">
            <w:pPr>
              <w:pStyle w:val="Default"/>
              <w:rPr>
                <w:color w:val="auto"/>
                <w:sz w:val="22"/>
                <w:szCs w:val="22"/>
              </w:rPr>
            </w:pPr>
            <w:r w:rsidRPr="00AE783A">
              <w:rPr>
                <w:color w:val="auto"/>
                <w:sz w:val="22"/>
                <w:szCs w:val="22"/>
              </w:rPr>
              <w:t>Authorisation</w:t>
            </w:r>
          </w:p>
        </w:tc>
        <w:tc>
          <w:tcPr>
            <w:tcW w:w="7371" w:type="dxa"/>
          </w:tcPr>
          <w:p w:rsidR="00D6125B" w:rsidRPr="00AE783A" w:rsidRDefault="00D6125B" w:rsidP="00E56BBB">
            <w:pPr>
              <w:pStyle w:val="Default"/>
              <w:rPr>
                <w:color w:val="auto"/>
                <w:sz w:val="22"/>
                <w:szCs w:val="22"/>
              </w:rPr>
            </w:pPr>
            <w:r w:rsidRPr="00AE783A">
              <w:rPr>
                <w:color w:val="auto"/>
                <w:sz w:val="22"/>
                <w:szCs w:val="22"/>
              </w:rPr>
              <w:t>The early approval of activities in the highway, equivalent to the advance notice given under s 54 of NRSWA.</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Registerable</w:t>
            </w:r>
          </w:p>
        </w:tc>
        <w:tc>
          <w:tcPr>
            <w:tcW w:w="7371" w:type="dxa"/>
          </w:tcPr>
          <w:p w:rsidR="00D6125B" w:rsidRPr="00AE783A" w:rsidRDefault="00D6125B" w:rsidP="00E56BBB">
            <w:pPr>
              <w:pStyle w:val="Default"/>
              <w:rPr>
                <w:color w:val="auto"/>
                <w:sz w:val="22"/>
                <w:szCs w:val="22"/>
              </w:rPr>
            </w:pPr>
            <w:r w:rsidRPr="00AE783A">
              <w:rPr>
                <w:color w:val="auto"/>
                <w:sz w:val="22"/>
                <w:szCs w:val="22"/>
              </w:rPr>
              <w:t>Registerable activities correspond to specified works in the</w:t>
            </w:r>
          </w:p>
          <w:p w:rsidR="00D6125B" w:rsidRPr="00AE783A" w:rsidRDefault="00D6125B" w:rsidP="00E56BBB">
            <w:pPr>
              <w:pStyle w:val="Default"/>
              <w:rPr>
                <w:color w:val="auto"/>
                <w:sz w:val="22"/>
                <w:szCs w:val="22"/>
              </w:rPr>
            </w:pPr>
            <w:r w:rsidRPr="00AE783A">
              <w:rPr>
                <w:color w:val="auto"/>
                <w:sz w:val="22"/>
                <w:szCs w:val="22"/>
              </w:rPr>
              <w:t>regulations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Reinstatement</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105(1) of NRSWA, “reinstatement includes</w:t>
            </w:r>
          </w:p>
          <w:p w:rsidR="00D6125B" w:rsidRPr="00AE783A" w:rsidRDefault="00D6125B" w:rsidP="00E56BBB">
            <w:pPr>
              <w:pStyle w:val="Default"/>
              <w:rPr>
                <w:color w:val="auto"/>
                <w:sz w:val="22"/>
                <w:szCs w:val="22"/>
              </w:rPr>
            </w:pPr>
            <w:r w:rsidRPr="00AE783A">
              <w:rPr>
                <w:color w:val="auto"/>
                <w:sz w:val="22"/>
                <w:szCs w:val="22"/>
              </w:rPr>
              <w:t>making good</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Road</w:t>
            </w:r>
          </w:p>
        </w:tc>
        <w:tc>
          <w:tcPr>
            <w:tcW w:w="7371" w:type="dxa"/>
          </w:tcPr>
          <w:p w:rsidR="00D6125B" w:rsidRPr="00AE783A" w:rsidRDefault="00D6125B" w:rsidP="00E56BBB">
            <w:pPr>
              <w:pStyle w:val="Default"/>
              <w:rPr>
                <w:color w:val="auto"/>
                <w:sz w:val="22"/>
                <w:szCs w:val="22"/>
              </w:rPr>
            </w:pPr>
            <w:r w:rsidRPr="00AE783A">
              <w:rPr>
                <w:color w:val="auto"/>
                <w:sz w:val="22"/>
                <w:szCs w:val="22"/>
              </w:rPr>
              <w:t>“highway"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Road category</w:t>
            </w:r>
          </w:p>
        </w:tc>
        <w:tc>
          <w:tcPr>
            <w:tcW w:w="7371" w:type="dxa"/>
          </w:tcPr>
          <w:p w:rsidR="00D6125B" w:rsidRPr="00AE783A" w:rsidRDefault="00D6125B" w:rsidP="00E56BBB">
            <w:pPr>
              <w:pStyle w:val="Default"/>
              <w:rPr>
                <w:color w:val="auto"/>
                <w:sz w:val="22"/>
                <w:szCs w:val="22"/>
              </w:rPr>
            </w:pPr>
            <w:r w:rsidRPr="00AE783A">
              <w:rPr>
                <w:color w:val="auto"/>
                <w:sz w:val="22"/>
                <w:szCs w:val="22"/>
              </w:rPr>
              <w:t>This means one of the road categories specified in paragraph</w:t>
            </w:r>
          </w:p>
          <w:p w:rsidR="00D6125B" w:rsidRPr="00AE783A" w:rsidRDefault="00D6125B" w:rsidP="00E56BBB">
            <w:pPr>
              <w:pStyle w:val="Default"/>
              <w:rPr>
                <w:color w:val="auto"/>
                <w:sz w:val="22"/>
                <w:szCs w:val="22"/>
              </w:rPr>
            </w:pPr>
            <w:r w:rsidRPr="00AE783A">
              <w:rPr>
                <w:color w:val="auto"/>
                <w:sz w:val="22"/>
                <w:szCs w:val="22"/>
              </w:rPr>
              <w:t>1.3.1 of Chapter S.1 of the code of practice “Specification for the</w:t>
            </w:r>
          </w:p>
          <w:p w:rsidR="00D6125B" w:rsidRPr="00AE783A" w:rsidRDefault="00D6125B" w:rsidP="00E56BBB">
            <w:pPr>
              <w:pStyle w:val="Default"/>
              <w:rPr>
                <w:color w:val="auto"/>
                <w:sz w:val="22"/>
                <w:szCs w:val="22"/>
              </w:rPr>
            </w:pPr>
            <w:r w:rsidRPr="00AE783A">
              <w:rPr>
                <w:color w:val="auto"/>
                <w:sz w:val="22"/>
                <w:szCs w:val="22"/>
              </w:rPr>
              <w:t>Reinstatement of Openings in Highways”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Road works</w:t>
            </w:r>
          </w:p>
        </w:tc>
        <w:tc>
          <w:tcPr>
            <w:tcW w:w="7371" w:type="dxa"/>
          </w:tcPr>
          <w:p w:rsidR="00D6125B" w:rsidRPr="00AE783A" w:rsidRDefault="00D6125B" w:rsidP="00E56BBB">
            <w:pPr>
              <w:pStyle w:val="Default"/>
              <w:rPr>
                <w:color w:val="auto"/>
                <w:sz w:val="22"/>
                <w:szCs w:val="22"/>
              </w:rPr>
            </w:pPr>
            <w:r w:rsidRPr="00AE783A">
              <w:rPr>
                <w:color w:val="auto"/>
                <w:sz w:val="22"/>
                <w:szCs w:val="22"/>
              </w:rPr>
              <w:t>Works for road purposes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Special Engineering</w:t>
            </w:r>
          </w:p>
          <w:p w:rsidR="00D6125B" w:rsidRPr="00AE783A" w:rsidRDefault="00D6125B" w:rsidP="00E56BBB">
            <w:pPr>
              <w:pStyle w:val="Default"/>
              <w:rPr>
                <w:color w:val="auto"/>
                <w:sz w:val="22"/>
                <w:szCs w:val="22"/>
              </w:rPr>
            </w:pPr>
            <w:r w:rsidRPr="00AE783A">
              <w:rPr>
                <w:color w:val="auto"/>
                <w:sz w:val="22"/>
                <w:szCs w:val="22"/>
              </w:rPr>
              <w:t>Difficulties (SED)</w:t>
            </w:r>
          </w:p>
        </w:tc>
        <w:tc>
          <w:tcPr>
            <w:tcW w:w="7371" w:type="dxa"/>
          </w:tcPr>
          <w:p w:rsidR="00D6125B" w:rsidRPr="00AE783A" w:rsidRDefault="00D6125B" w:rsidP="00E56BBB">
            <w:pPr>
              <w:pStyle w:val="Default"/>
              <w:rPr>
                <w:color w:val="auto"/>
                <w:sz w:val="22"/>
                <w:szCs w:val="22"/>
              </w:rPr>
            </w:pPr>
            <w:r w:rsidRPr="00AE783A">
              <w:rPr>
                <w:color w:val="auto"/>
                <w:sz w:val="22"/>
                <w:szCs w:val="22"/>
              </w:rPr>
              <w:t>By virtue of section 63 of NRSWA, the term special engineering difficulties relates to streets or, more commonly, parts of streets associated with structures, or streets or extraordinary construction where street works must be carefully planned and executed in order to avoid damage to, or failure of, the street itself or the associated structure with attendant danger to person or property.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Standard activities</w:t>
            </w:r>
          </w:p>
        </w:tc>
        <w:tc>
          <w:tcPr>
            <w:tcW w:w="7371" w:type="dxa"/>
          </w:tcPr>
          <w:p w:rsidR="00D6125B" w:rsidRPr="00AE783A" w:rsidRDefault="00D6125B" w:rsidP="00E56BBB">
            <w:pPr>
              <w:pStyle w:val="Default"/>
              <w:rPr>
                <w:color w:val="auto"/>
                <w:sz w:val="22"/>
                <w:szCs w:val="22"/>
              </w:rPr>
            </w:pPr>
            <w:r w:rsidRPr="00AE783A">
              <w:rPr>
                <w:color w:val="auto"/>
                <w:sz w:val="22"/>
                <w:szCs w:val="22"/>
              </w:rPr>
              <w:t>Standard activities are those activities, other than immediate activities, that have a planned duration of between 4 and 10 days inclusive.</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Statutory right</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105(1) of NRSWA, "statutory right means a right (whether expressed as a right, a power or otherwise) conferred by an enactment (whenever passed or made), other than a right exercisable by virtue of a street works licence"</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Street</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48(1) of NRSWA, "street means the whole or any part of any of the following, irrespective of whether it is a thoroughfare (a) any highway, road, lane, footway, alley or passage; (b) any square or court; (c) any land laid out as a way whether it is for the time being formed as a way or not"</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Street authority</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49(1) of NRSWA, "the street authority in relation to a street means, subject to the following provisions (a) if the street is a maintainable highway, the highway authority, and (b) if the street is not a maintainable highway, the street managers"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Street works</w:t>
            </w:r>
          </w:p>
        </w:tc>
        <w:tc>
          <w:tcPr>
            <w:tcW w:w="7371" w:type="dxa"/>
          </w:tcPr>
          <w:p w:rsidR="00D6125B" w:rsidRPr="00AE783A" w:rsidRDefault="00D6125B" w:rsidP="00E56BBB">
            <w:pPr>
              <w:rPr>
                <w:rFonts w:ascii="Arial" w:hAnsi="Arial" w:cs="Arial"/>
                <w:color w:val="auto"/>
                <w:lang w:eastAsia="en-US"/>
              </w:rPr>
            </w:pPr>
            <w:r w:rsidRPr="00AE783A">
              <w:rPr>
                <w:rFonts w:ascii="Arial" w:hAnsi="Arial" w:cs="Arial"/>
                <w:color w:val="auto"/>
                <w:lang w:eastAsia="en-US"/>
              </w:rPr>
              <w:t>As defined in section 48(3) of NRSWA, "street works means works of any of the following kinds (other than works for road purposes) executed in a street in pursuance of a statutory right or a street works licence: (a) placing apparatus; or (b) inspecting, maintaining, adjusting, repairing, altering or renewing apparatus, changing the position of apparatus or removing it, or works required for or incidental to any such works (including, in particular, breaking up or opening the street, or any sewer, drain or tunnel under it, or tunnelling or boring under the street"</w:t>
            </w:r>
          </w:p>
        </w:tc>
      </w:tr>
      <w:tr w:rsidR="00C22D0E" w:rsidRPr="00AE783A" w:rsidTr="00E56BBB">
        <w:tc>
          <w:tcPr>
            <w:tcW w:w="2960" w:type="dxa"/>
          </w:tcPr>
          <w:p w:rsidR="00C22D0E" w:rsidRPr="00AE783A" w:rsidRDefault="00C22D0E" w:rsidP="00E56BBB">
            <w:pPr>
              <w:pStyle w:val="Default"/>
              <w:rPr>
                <w:color w:val="auto"/>
                <w:sz w:val="22"/>
                <w:szCs w:val="22"/>
              </w:rPr>
            </w:pPr>
            <w:r w:rsidRPr="00AE783A">
              <w:rPr>
                <w:color w:val="auto"/>
                <w:sz w:val="22"/>
                <w:szCs w:val="22"/>
              </w:rPr>
              <w:t>Street Works UK</w:t>
            </w:r>
          </w:p>
        </w:tc>
        <w:tc>
          <w:tcPr>
            <w:tcW w:w="7371" w:type="dxa"/>
          </w:tcPr>
          <w:p w:rsidR="00C22D0E" w:rsidRPr="00AE783A" w:rsidRDefault="00C22D0E" w:rsidP="00E56BBB">
            <w:pPr>
              <w:pStyle w:val="Default"/>
              <w:rPr>
                <w:color w:val="auto"/>
                <w:sz w:val="22"/>
                <w:szCs w:val="22"/>
              </w:rPr>
            </w:pPr>
            <w:r w:rsidRPr="00AE783A">
              <w:rPr>
                <w:color w:val="auto"/>
                <w:sz w:val="22"/>
                <w:szCs w:val="22"/>
              </w:rPr>
              <w:t>National Body representing Utility Companies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Street works licence</w:t>
            </w:r>
          </w:p>
        </w:tc>
        <w:tc>
          <w:tcPr>
            <w:tcW w:w="7371" w:type="dxa"/>
          </w:tcPr>
          <w:p w:rsidR="00D6125B" w:rsidRPr="00AE783A" w:rsidRDefault="00D6125B" w:rsidP="00E56BBB">
            <w:pPr>
              <w:pStyle w:val="Default"/>
              <w:rPr>
                <w:color w:val="auto"/>
                <w:sz w:val="22"/>
                <w:szCs w:val="22"/>
              </w:rPr>
            </w:pPr>
            <w:r w:rsidRPr="00AE783A">
              <w:rPr>
                <w:color w:val="auto"/>
                <w:sz w:val="22"/>
                <w:szCs w:val="22"/>
              </w:rPr>
              <w:t>As stated in section 50(1) of NRSWA, "the street authority may grant a licence (a "street works licence") permitting a person (a) to place, or to retain, apparatus in the street, and (b) thereafter to inspect, maintain, adjust, repair, alter or renew the apparatus, change its position or remove it, and to execute for those purposes any works required for or incidental to such works (including, in particular, breaking up or opening the street, or any sewer, drain or tunnel under it, or tunnelling or boring under the</w:t>
            </w:r>
          </w:p>
          <w:p w:rsidR="00D6125B" w:rsidRPr="00AE783A" w:rsidRDefault="00D6125B" w:rsidP="00E56BBB">
            <w:pPr>
              <w:pStyle w:val="Default"/>
              <w:rPr>
                <w:color w:val="auto"/>
                <w:sz w:val="22"/>
                <w:szCs w:val="22"/>
              </w:rPr>
            </w:pPr>
            <w:r w:rsidRPr="00AE783A">
              <w:rPr>
                <w:color w:val="auto"/>
                <w:sz w:val="22"/>
                <w:szCs w:val="22"/>
              </w:rPr>
              <w:t>street)</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TMA</w:t>
            </w:r>
          </w:p>
        </w:tc>
        <w:tc>
          <w:tcPr>
            <w:tcW w:w="7371" w:type="dxa"/>
          </w:tcPr>
          <w:p w:rsidR="00D6125B" w:rsidRPr="00AE783A" w:rsidRDefault="00D6125B" w:rsidP="00E56BBB">
            <w:pPr>
              <w:pStyle w:val="Default"/>
              <w:rPr>
                <w:i/>
                <w:color w:val="auto"/>
                <w:sz w:val="22"/>
                <w:szCs w:val="22"/>
              </w:rPr>
            </w:pPr>
            <w:r w:rsidRPr="00AE783A">
              <w:rPr>
                <w:i/>
                <w:color w:val="auto"/>
                <w:sz w:val="22"/>
                <w:szCs w:val="22"/>
              </w:rPr>
              <w:t>The Traffic Management Act 2004</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Traffic order</w:t>
            </w:r>
          </w:p>
        </w:tc>
        <w:tc>
          <w:tcPr>
            <w:tcW w:w="7371" w:type="dxa"/>
          </w:tcPr>
          <w:p w:rsidR="00D6125B" w:rsidRPr="00AE783A" w:rsidRDefault="00D6125B" w:rsidP="00E56BBB">
            <w:pPr>
              <w:rPr>
                <w:rFonts w:ascii="Arial" w:hAnsi="Arial" w:cs="Arial"/>
                <w:i/>
                <w:iCs/>
                <w:color w:val="auto"/>
                <w:lang w:eastAsia="en-US"/>
              </w:rPr>
            </w:pPr>
            <w:r w:rsidRPr="00AE783A">
              <w:rPr>
                <w:rFonts w:ascii="Arial" w:hAnsi="Arial" w:cs="Arial"/>
                <w:color w:val="auto"/>
                <w:lang w:eastAsia="en-US"/>
              </w:rPr>
              <w:t xml:space="preserve">This means an order made under section 1, 6 or 9 of the </w:t>
            </w:r>
            <w:r w:rsidRPr="00AE783A">
              <w:rPr>
                <w:rFonts w:ascii="Arial" w:hAnsi="Arial" w:cs="Arial"/>
                <w:i/>
                <w:iCs/>
                <w:color w:val="auto"/>
                <w:lang w:eastAsia="en-US"/>
              </w:rPr>
              <w:t>Road</w:t>
            </w:r>
          </w:p>
          <w:p w:rsidR="00D6125B" w:rsidRPr="00AE783A" w:rsidRDefault="00D6125B" w:rsidP="00E56BBB">
            <w:pPr>
              <w:pStyle w:val="Default"/>
              <w:rPr>
                <w:color w:val="auto"/>
                <w:sz w:val="22"/>
                <w:szCs w:val="22"/>
              </w:rPr>
            </w:pPr>
            <w:r w:rsidRPr="00AE783A">
              <w:rPr>
                <w:i/>
                <w:iCs/>
                <w:color w:val="auto"/>
                <w:sz w:val="22"/>
                <w:szCs w:val="22"/>
              </w:rPr>
              <w:t>Traffic Regulation Act 1984</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Traffic sensitive street</w:t>
            </w:r>
          </w:p>
        </w:tc>
        <w:tc>
          <w:tcPr>
            <w:tcW w:w="7371" w:type="dxa"/>
          </w:tcPr>
          <w:p w:rsidR="00D6125B" w:rsidRPr="00AE783A" w:rsidRDefault="00D6125B" w:rsidP="00E56BBB">
            <w:pPr>
              <w:pStyle w:val="Default"/>
              <w:rPr>
                <w:color w:val="auto"/>
                <w:sz w:val="22"/>
                <w:szCs w:val="22"/>
              </w:rPr>
            </w:pPr>
            <w:r w:rsidRPr="00AE783A">
              <w:rPr>
                <w:color w:val="auto"/>
                <w:sz w:val="22"/>
                <w:szCs w:val="22"/>
              </w:rPr>
              <w:t>This means a street designated by a street authority as traffic sensitive pursuant to section 64 of NRSWA and in a case where a limited designation is made pursuant to section 64(3) any reference to works in a traffic sensitive street shall be construed as a reference to works to be executed at the times and dates specified in such designation</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Undertaker</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48(4) of NRSWA, "undertaker in relation to street works means the person by whom the relevant statutory right is exercisable (in the capacity in which it is exercisable by him) or the licensee under the relevant street works licence, as the case may be"</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Unique street reference</w:t>
            </w:r>
          </w:p>
          <w:p w:rsidR="00D6125B" w:rsidRPr="00AE783A" w:rsidRDefault="00D6125B" w:rsidP="00E56BBB">
            <w:pPr>
              <w:pStyle w:val="Default"/>
              <w:rPr>
                <w:color w:val="auto"/>
                <w:sz w:val="22"/>
                <w:szCs w:val="22"/>
              </w:rPr>
            </w:pPr>
            <w:r w:rsidRPr="00AE783A">
              <w:rPr>
                <w:color w:val="auto"/>
                <w:sz w:val="22"/>
                <w:szCs w:val="22"/>
              </w:rPr>
              <w:t>number (USRN)</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the British Standard BS7666</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Urgent activities</w:t>
            </w:r>
          </w:p>
        </w:tc>
        <w:tc>
          <w:tcPr>
            <w:tcW w:w="7371" w:type="dxa"/>
          </w:tcPr>
          <w:p w:rsidR="00D6125B" w:rsidRPr="00AE783A" w:rsidRDefault="00D6125B" w:rsidP="00E56BBB">
            <w:pPr>
              <w:pStyle w:val="Default"/>
              <w:rPr>
                <w:color w:val="auto"/>
                <w:sz w:val="22"/>
                <w:szCs w:val="22"/>
              </w:rPr>
            </w:pPr>
            <w:r w:rsidRPr="00AE783A">
              <w:rPr>
                <w:color w:val="auto"/>
                <w:sz w:val="22"/>
                <w:szCs w:val="22"/>
              </w:rPr>
              <w:t>Urgent activities are (a) activities (not being emergency activities) whose execution at the time they are executed is required (or which the person responsible for the activity believes on reasonable grounds to be required) (i) to prevent or put an end to an unplanned interruption of any supply or service provided by the undertaker; (ii) to avoid substantial loss to the undertaker in relation to an existing service; or (iii) to reconnect</w:t>
            </w:r>
          </w:p>
          <w:p w:rsidR="00D6125B" w:rsidRPr="00AE783A" w:rsidRDefault="00D6125B" w:rsidP="00E56BBB">
            <w:pPr>
              <w:pStyle w:val="Default"/>
              <w:rPr>
                <w:color w:val="auto"/>
                <w:sz w:val="22"/>
                <w:szCs w:val="22"/>
              </w:rPr>
            </w:pPr>
            <w:r w:rsidRPr="00AE783A">
              <w:rPr>
                <w:color w:val="auto"/>
                <w:sz w:val="22"/>
                <w:szCs w:val="22"/>
              </w:rPr>
              <w:t>supplies or services where the undertaker would be under a civil or criminal liability if the reconnection is delayed until after the expiration of the appropriate notice period; and (b) Includes activity that cannot reasonably be severed from such activities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Works</w:t>
            </w:r>
          </w:p>
        </w:tc>
        <w:tc>
          <w:tcPr>
            <w:tcW w:w="7371" w:type="dxa"/>
          </w:tcPr>
          <w:p w:rsidR="00D6125B" w:rsidRPr="00AE783A" w:rsidRDefault="00D6125B" w:rsidP="00E56BBB">
            <w:pPr>
              <w:pStyle w:val="Default"/>
              <w:rPr>
                <w:color w:val="auto"/>
                <w:sz w:val="22"/>
                <w:szCs w:val="22"/>
              </w:rPr>
            </w:pPr>
            <w:r w:rsidRPr="00AE783A">
              <w:rPr>
                <w:color w:val="auto"/>
                <w:sz w:val="22"/>
                <w:szCs w:val="22"/>
              </w:rPr>
              <w:t>In the context of this document ‘works’ includes; street works, works for road purposes and any other activities on the highway that require a permit.</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Working day</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98(2) of NRSWA, "for the purposes of this Part a working day means a day other than a Saturday, Sunday, Christmas Day, Good Friday or a bank holiday; and a notice given after 4.30 p.m. on a working day shall be treated as given on the next working day"</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Works for road purposes</w:t>
            </w:r>
          </w:p>
        </w:tc>
        <w:tc>
          <w:tcPr>
            <w:tcW w:w="7371" w:type="dxa"/>
          </w:tcPr>
          <w:p w:rsidR="00D6125B" w:rsidRPr="00AE783A" w:rsidRDefault="00D6125B" w:rsidP="00E56BBB">
            <w:pPr>
              <w:pStyle w:val="Default"/>
              <w:rPr>
                <w:color w:val="auto"/>
                <w:sz w:val="22"/>
                <w:szCs w:val="22"/>
              </w:rPr>
            </w:pPr>
            <w:r w:rsidRPr="00AE783A">
              <w:rPr>
                <w:color w:val="auto"/>
                <w:sz w:val="22"/>
                <w:szCs w:val="22"/>
              </w:rPr>
              <w:t>As defined in section 86(2) of NRSWA, "works for road purposes means works of any of the following descriptions executed in relation to a highway: (a) works for the maintenance of the highway; (b) any works under powers conferred by Part V of the Highways Act 1980 (improvement); (c) the erection, maintenance, alteration or removal of traffic signs on or near the highway; or (d) the construction of a crossing for vehicles across a footway or grass verge or the strengthening or adaptation of a footway for use as a crossing for vehicles"</w:t>
            </w:r>
          </w:p>
        </w:tc>
      </w:tr>
      <w:tr w:rsidR="00D6125B" w:rsidRPr="00AE783A" w:rsidTr="00E56BBB">
        <w:tc>
          <w:tcPr>
            <w:tcW w:w="2960" w:type="dxa"/>
          </w:tcPr>
          <w:p w:rsidR="00D6125B" w:rsidRPr="00AE783A" w:rsidRDefault="00D6125B" w:rsidP="00E56BBB">
            <w:pPr>
              <w:pStyle w:val="Default"/>
              <w:rPr>
                <w:color w:val="auto"/>
                <w:sz w:val="22"/>
                <w:szCs w:val="22"/>
              </w:rPr>
            </w:pPr>
            <w:r w:rsidRPr="00AE783A">
              <w:rPr>
                <w:color w:val="auto"/>
                <w:sz w:val="22"/>
                <w:szCs w:val="22"/>
              </w:rPr>
              <w:t>Works Promoter</w:t>
            </w:r>
          </w:p>
        </w:tc>
        <w:tc>
          <w:tcPr>
            <w:tcW w:w="7371" w:type="dxa"/>
          </w:tcPr>
          <w:p w:rsidR="00D6125B" w:rsidRPr="00AE783A" w:rsidRDefault="00D6125B" w:rsidP="00E56BBB">
            <w:pPr>
              <w:pStyle w:val="Default"/>
              <w:rPr>
                <w:color w:val="auto"/>
                <w:sz w:val="22"/>
                <w:szCs w:val="22"/>
              </w:rPr>
            </w:pPr>
            <w:r w:rsidRPr="00AE783A">
              <w:rPr>
                <w:color w:val="auto"/>
                <w:sz w:val="22"/>
                <w:szCs w:val="22"/>
              </w:rPr>
              <w:t>A works promoter is anyone (including Utility Companies, Statutory Undertakers, Local Authorities Road Work Providers and Contractors) responsible for undertaking works on the highway.</w:t>
            </w:r>
          </w:p>
        </w:tc>
      </w:tr>
    </w:tbl>
    <w:p w:rsidR="00D6125B" w:rsidRPr="00C652C3" w:rsidRDefault="00D6125B" w:rsidP="00D6125B">
      <w:pPr>
        <w:pStyle w:val="Default"/>
        <w:rPr>
          <w:b/>
          <w:color w:val="auto"/>
        </w:rPr>
      </w:pPr>
    </w:p>
    <w:p w:rsidR="00D6125B" w:rsidRPr="00C652C3" w:rsidRDefault="00D6125B" w:rsidP="00D6125B">
      <w:pPr>
        <w:spacing w:after="200" w:line="276" w:lineRule="auto"/>
        <w:rPr>
          <w:rFonts w:ascii="Arial" w:hAnsi="Arial" w:cs="Arial"/>
          <w:b/>
          <w:color w:val="auto"/>
          <w:lang w:eastAsia="en-US"/>
        </w:rPr>
      </w:pPr>
      <w:r w:rsidRPr="00C652C3">
        <w:rPr>
          <w:b/>
          <w:color w:val="auto"/>
        </w:rPr>
        <w:br w:type="page"/>
      </w:r>
    </w:p>
    <w:p w:rsidR="003D72A2" w:rsidRDefault="00D6125B" w:rsidP="0015750A">
      <w:pPr>
        <w:pStyle w:val="Heading1"/>
      </w:pPr>
      <w:bookmarkStart w:id="194" w:name="_Toc24092733"/>
      <w:r>
        <w:t>A</w:t>
      </w:r>
      <w:r w:rsidR="003D72A2">
        <w:t xml:space="preserve">ppendix </w:t>
      </w:r>
      <w:r w:rsidR="0088788E">
        <w:t>B</w:t>
      </w:r>
      <w:bookmarkEnd w:id="194"/>
      <w:r w:rsidR="003D72A2">
        <w:t xml:space="preserve"> </w:t>
      </w:r>
    </w:p>
    <w:p w:rsidR="001D4E7B" w:rsidRDefault="001D4E7B" w:rsidP="003D72A2">
      <w:pPr>
        <w:pStyle w:val="Default"/>
        <w:rPr>
          <w:b/>
          <w:bCs/>
          <w:sz w:val="22"/>
          <w:szCs w:val="22"/>
        </w:rPr>
      </w:pPr>
    </w:p>
    <w:p w:rsidR="003D72A2" w:rsidRPr="000D10F8" w:rsidRDefault="003D72A2" w:rsidP="0015750A">
      <w:pPr>
        <w:pStyle w:val="Heading2"/>
      </w:pPr>
      <w:bookmarkStart w:id="195" w:name="_Toc24092734"/>
      <w:r w:rsidRPr="000D10F8">
        <w:t xml:space="preserve">Policy Statement – Circumstances in which the </w:t>
      </w:r>
      <w:r w:rsidR="00E05636" w:rsidRPr="000D10F8">
        <w:t>Permit Authority</w:t>
      </w:r>
      <w:r w:rsidRPr="000D10F8">
        <w:t xml:space="preserve"> will review, vary or revoke permits on its own initiative</w:t>
      </w:r>
      <w:bookmarkEnd w:id="195"/>
      <w:r w:rsidRPr="000D10F8">
        <w:t xml:space="preserve"> </w:t>
      </w:r>
    </w:p>
    <w:p w:rsidR="001D4E7B" w:rsidRPr="000D10F8" w:rsidRDefault="001D4E7B" w:rsidP="003D72A2">
      <w:pPr>
        <w:pStyle w:val="Default"/>
        <w:rPr>
          <w:sz w:val="22"/>
          <w:szCs w:val="22"/>
        </w:rPr>
      </w:pPr>
    </w:p>
    <w:p w:rsidR="003D72A2" w:rsidRPr="000D10F8" w:rsidRDefault="003D72A2" w:rsidP="000D10F8">
      <w:pPr>
        <w:pStyle w:val="BodyText"/>
        <w:spacing w:line="360" w:lineRule="auto"/>
        <w:ind w:left="0" w:right="128"/>
        <w:jc w:val="both"/>
        <w:rPr>
          <w:rFonts w:eastAsiaTheme="minorHAnsi" w:cs="Arial"/>
        </w:rPr>
      </w:pPr>
      <w:r w:rsidRPr="000D10F8">
        <w:rPr>
          <w:rFonts w:eastAsiaTheme="minorHAnsi" w:cs="Arial"/>
        </w:rPr>
        <w:t xml:space="preserve">Once a permit has been issued, the activity promoter should have reasonable confidence that the road space will be available for them. However, circumstances beyond the </w:t>
      </w:r>
      <w:r w:rsidR="00E05636" w:rsidRPr="000D10F8">
        <w:rPr>
          <w:rFonts w:eastAsiaTheme="minorHAnsi" w:cs="Arial"/>
        </w:rPr>
        <w:t>Permit Authority</w:t>
      </w:r>
      <w:r w:rsidRPr="000D10F8">
        <w:rPr>
          <w:rFonts w:eastAsiaTheme="minorHAnsi" w:cs="Arial"/>
        </w:rPr>
        <w:t xml:space="preserve">’s control may occur which may cause the </w:t>
      </w:r>
      <w:r w:rsidR="00E05636" w:rsidRPr="000D10F8">
        <w:rPr>
          <w:rFonts w:eastAsiaTheme="minorHAnsi" w:cs="Arial"/>
        </w:rPr>
        <w:t>Permit Authority</w:t>
      </w:r>
      <w:r w:rsidRPr="000D10F8">
        <w:rPr>
          <w:rFonts w:eastAsiaTheme="minorHAnsi" w:cs="Arial"/>
        </w:rPr>
        <w:t xml:space="preserve"> to review the permit and, as a result, may lead to the conclusion that the permit or its conditions need to be varied or revoked. </w:t>
      </w:r>
    </w:p>
    <w:p w:rsidR="00003C26" w:rsidRPr="000D10F8" w:rsidRDefault="00003C26" w:rsidP="000D10F8">
      <w:pPr>
        <w:pStyle w:val="BodyText"/>
        <w:spacing w:line="360" w:lineRule="auto"/>
        <w:ind w:left="0" w:right="128"/>
        <w:jc w:val="both"/>
        <w:rPr>
          <w:rFonts w:eastAsiaTheme="minorHAnsi" w:cs="Arial"/>
        </w:rPr>
      </w:pPr>
    </w:p>
    <w:p w:rsidR="003D72A2" w:rsidRPr="000D10F8" w:rsidRDefault="003D72A2" w:rsidP="000D10F8">
      <w:pPr>
        <w:pStyle w:val="BodyText"/>
        <w:spacing w:line="360" w:lineRule="auto"/>
        <w:ind w:left="0" w:right="128"/>
        <w:jc w:val="both"/>
        <w:rPr>
          <w:rFonts w:eastAsiaTheme="minorHAnsi" w:cs="Arial"/>
        </w:rPr>
      </w:pPr>
      <w:r w:rsidRPr="000D10F8">
        <w:rPr>
          <w:rFonts w:eastAsiaTheme="minorHAnsi" w:cs="Arial"/>
        </w:rPr>
        <w:t xml:space="preserve">The </w:t>
      </w:r>
      <w:r w:rsidR="00E05636" w:rsidRPr="000D10F8">
        <w:rPr>
          <w:rFonts w:eastAsiaTheme="minorHAnsi" w:cs="Arial"/>
        </w:rPr>
        <w:t>Permit Authority</w:t>
      </w:r>
      <w:r w:rsidRPr="000D10F8">
        <w:rPr>
          <w:rFonts w:eastAsiaTheme="minorHAnsi" w:cs="Arial"/>
        </w:rPr>
        <w:t xml:space="preserve">’s policy is to avoid making such variations other than in exceptional circumstances which could not reasonably have been predicted or where the impact is significant. Such events may include floods and other adverse weather conditions, burst mains, dangerous buildings, etc. which may result in traffic being diverted onto the road where the activity was underway or about to start. </w:t>
      </w:r>
    </w:p>
    <w:p w:rsidR="00003C26" w:rsidRPr="000D10F8" w:rsidRDefault="003D72A2" w:rsidP="000D10F8">
      <w:pPr>
        <w:pStyle w:val="BodyText"/>
        <w:spacing w:line="360" w:lineRule="auto"/>
        <w:ind w:left="0" w:right="128"/>
        <w:jc w:val="both"/>
        <w:rPr>
          <w:rFonts w:eastAsiaTheme="minorHAnsi" w:cs="Arial"/>
        </w:rPr>
      </w:pPr>
      <w:r w:rsidRPr="000D10F8">
        <w:rPr>
          <w:rFonts w:eastAsiaTheme="minorHAnsi" w:cs="Arial"/>
        </w:rPr>
        <w:t xml:space="preserve">If the consequent disruption of such events cannot be mitigated in a way other than by varying or revoking the permit, the </w:t>
      </w:r>
      <w:r w:rsidR="00E05636" w:rsidRPr="000D10F8">
        <w:rPr>
          <w:rFonts w:eastAsiaTheme="minorHAnsi" w:cs="Arial"/>
        </w:rPr>
        <w:t>Permit Authority</w:t>
      </w:r>
      <w:r w:rsidRPr="000D10F8">
        <w:rPr>
          <w:rFonts w:eastAsiaTheme="minorHAnsi" w:cs="Arial"/>
        </w:rPr>
        <w:t xml:space="preserve"> will adopt the following procedure:</w:t>
      </w:r>
    </w:p>
    <w:p w:rsidR="003D72A2" w:rsidRPr="000D10F8" w:rsidRDefault="003D72A2" w:rsidP="000D10F8">
      <w:pPr>
        <w:pStyle w:val="BodyText"/>
        <w:spacing w:line="360" w:lineRule="auto"/>
        <w:ind w:left="0" w:right="128"/>
        <w:jc w:val="both"/>
        <w:rPr>
          <w:rFonts w:eastAsiaTheme="minorHAnsi" w:cs="Arial"/>
        </w:rPr>
      </w:pPr>
      <w:r w:rsidRPr="000D10F8">
        <w:rPr>
          <w:rFonts w:eastAsiaTheme="minorHAnsi" w:cs="Arial"/>
        </w:rPr>
        <w:t xml:space="preserve"> </w:t>
      </w:r>
    </w:p>
    <w:p w:rsidR="003D72A2" w:rsidRPr="000D10F8" w:rsidRDefault="00690E44" w:rsidP="000D10F8">
      <w:pPr>
        <w:pStyle w:val="BodyText"/>
        <w:numPr>
          <w:ilvl w:val="0"/>
          <w:numId w:val="38"/>
        </w:numPr>
        <w:spacing w:line="360" w:lineRule="auto"/>
        <w:ind w:right="128"/>
        <w:jc w:val="both"/>
        <w:rPr>
          <w:rFonts w:eastAsiaTheme="minorHAnsi" w:cs="Arial"/>
        </w:rPr>
      </w:pPr>
      <w:r w:rsidRPr="000D10F8">
        <w:rPr>
          <w:rFonts w:eastAsiaTheme="minorHAnsi" w:cs="Arial"/>
        </w:rPr>
        <w:t>a</w:t>
      </w:r>
      <w:r w:rsidR="003D72A2" w:rsidRPr="000D10F8">
        <w:rPr>
          <w:rFonts w:eastAsiaTheme="minorHAnsi" w:cs="Arial"/>
        </w:rPr>
        <w:t xml:space="preserve">s soon as the </w:t>
      </w:r>
      <w:r w:rsidR="00E05636" w:rsidRPr="000D10F8">
        <w:rPr>
          <w:rFonts w:eastAsiaTheme="minorHAnsi" w:cs="Arial"/>
        </w:rPr>
        <w:t>Permit Authority</w:t>
      </w:r>
      <w:r w:rsidR="003D72A2" w:rsidRPr="000D10F8">
        <w:rPr>
          <w:rFonts w:eastAsiaTheme="minorHAnsi" w:cs="Arial"/>
        </w:rPr>
        <w:t xml:space="preserve"> is aware that it may be necessary to vary or revoke a </w:t>
      </w:r>
    </w:p>
    <w:p w:rsidR="003D72A2" w:rsidRPr="000D10F8" w:rsidRDefault="003D72A2" w:rsidP="000D10F8">
      <w:pPr>
        <w:pStyle w:val="BodyText"/>
        <w:numPr>
          <w:ilvl w:val="0"/>
          <w:numId w:val="38"/>
        </w:numPr>
        <w:spacing w:line="360" w:lineRule="auto"/>
        <w:ind w:right="128"/>
        <w:jc w:val="both"/>
        <w:rPr>
          <w:rFonts w:eastAsiaTheme="minorHAnsi" w:cs="Arial"/>
        </w:rPr>
      </w:pPr>
      <w:r w:rsidRPr="000D10F8">
        <w:rPr>
          <w:rFonts w:eastAsiaTheme="minorHAnsi" w:cs="Arial"/>
        </w:rPr>
        <w:t>permit, it will contact the activity promoter to discuss the best way of dealing</w:t>
      </w:r>
      <w:r w:rsidR="00E55A17" w:rsidRPr="000D10F8">
        <w:rPr>
          <w:rFonts w:eastAsiaTheme="minorHAnsi" w:cs="Arial"/>
        </w:rPr>
        <w:t xml:space="preserve"> with the situation</w:t>
      </w:r>
    </w:p>
    <w:p w:rsidR="00003C26" w:rsidRPr="000D10F8" w:rsidRDefault="00003C26" w:rsidP="000D10F8">
      <w:pPr>
        <w:pStyle w:val="BodyText"/>
        <w:spacing w:line="360" w:lineRule="auto"/>
        <w:ind w:left="0" w:right="128"/>
        <w:jc w:val="both"/>
        <w:rPr>
          <w:rFonts w:eastAsiaTheme="minorHAnsi" w:cs="Arial"/>
        </w:rPr>
      </w:pPr>
    </w:p>
    <w:p w:rsidR="003D72A2" w:rsidRPr="000D10F8" w:rsidRDefault="00690E44" w:rsidP="000D10F8">
      <w:pPr>
        <w:pStyle w:val="BodyText"/>
        <w:numPr>
          <w:ilvl w:val="0"/>
          <w:numId w:val="38"/>
        </w:numPr>
        <w:spacing w:line="360" w:lineRule="auto"/>
        <w:ind w:right="128"/>
        <w:jc w:val="both"/>
        <w:rPr>
          <w:rFonts w:eastAsiaTheme="minorHAnsi" w:cs="Arial"/>
        </w:rPr>
      </w:pPr>
      <w:r w:rsidRPr="000D10F8">
        <w:rPr>
          <w:rFonts w:eastAsiaTheme="minorHAnsi" w:cs="Arial"/>
        </w:rPr>
        <w:t>i</w:t>
      </w:r>
      <w:r w:rsidR="003D72A2" w:rsidRPr="000D10F8">
        <w:rPr>
          <w:rFonts w:eastAsiaTheme="minorHAnsi" w:cs="Arial"/>
        </w:rPr>
        <w:t xml:space="preserve">f these discussions lead to an acceptable solution for both the </w:t>
      </w:r>
      <w:r w:rsidR="00E05636" w:rsidRPr="000D10F8">
        <w:rPr>
          <w:rFonts w:eastAsiaTheme="minorHAnsi" w:cs="Arial"/>
        </w:rPr>
        <w:t>Permit Authority</w:t>
      </w:r>
      <w:r w:rsidR="003D72A2" w:rsidRPr="000D10F8">
        <w:rPr>
          <w:rFonts w:eastAsiaTheme="minorHAnsi" w:cs="Arial"/>
        </w:rPr>
        <w:t xml:space="preserve"> and the activity promoter, the activity promoter will apply for a permit variation from which the </w:t>
      </w:r>
      <w:r w:rsidR="00E05636" w:rsidRPr="000D10F8">
        <w:rPr>
          <w:rFonts w:eastAsiaTheme="minorHAnsi" w:cs="Arial"/>
        </w:rPr>
        <w:t>Permit Authority</w:t>
      </w:r>
      <w:r w:rsidR="003D72A2" w:rsidRPr="000D10F8">
        <w:rPr>
          <w:rFonts w:eastAsiaTheme="minorHAnsi" w:cs="Arial"/>
        </w:rPr>
        <w:t xml:space="preserve"> will grant the new permit. Failing that, the </w:t>
      </w:r>
      <w:r w:rsidR="00E05636" w:rsidRPr="000D10F8">
        <w:rPr>
          <w:rFonts w:eastAsiaTheme="minorHAnsi" w:cs="Arial"/>
        </w:rPr>
        <w:t>Permit Authority</w:t>
      </w:r>
      <w:r w:rsidR="003D72A2" w:rsidRPr="000D10F8">
        <w:rPr>
          <w:rFonts w:eastAsiaTheme="minorHAnsi" w:cs="Arial"/>
        </w:rPr>
        <w:t xml:space="preserve"> will issue an “</w:t>
      </w:r>
      <w:r w:rsidR="00E05636" w:rsidRPr="000D10F8">
        <w:rPr>
          <w:rFonts w:eastAsiaTheme="minorHAnsi" w:cs="Arial"/>
        </w:rPr>
        <w:t>Authority</w:t>
      </w:r>
      <w:r w:rsidR="00E55A17" w:rsidRPr="000D10F8">
        <w:rPr>
          <w:rFonts w:eastAsiaTheme="minorHAnsi" w:cs="Arial"/>
        </w:rPr>
        <w:t xml:space="preserve"> Imposed Variation”</w:t>
      </w:r>
    </w:p>
    <w:p w:rsidR="00003C26" w:rsidRPr="000D10F8" w:rsidRDefault="00003C26" w:rsidP="000D10F8">
      <w:pPr>
        <w:pStyle w:val="BodyText"/>
        <w:spacing w:line="360" w:lineRule="auto"/>
        <w:ind w:left="0" w:right="128"/>
        <w:jc w:val="both"/>
        <w:rPr>
          <w:rFonts w:eastAsiaTheme="minorHAnsi" w:cs="Arial"/>
        </w:rPr>
      </w:pPr>
    </w:p>
    <w:p w:rsidR="003D72A2" w:rsidRPr="000D10F8" w:rsidRDefault="00690E44" w:rsidP="000D10F8">
      <w:pPr>
        <w:pStyle w:val="BodyText"/>
        <w:numPr>
          <w:ilvl w:val="0"/>
          <w:numId w:val="38"/>
        </w:numPr>
        <w:spacing w:line="360" w:lineRule="auto"/>
        <w:ind w:right="128"/>
        <w:jc w:val="both"/>
        <w:rPr>
          <w:rFonts w:eastAsiaTheme="minorHAnsi" w:cs="Arial"/>
        </w:rPr>
      </w:pPr>
      <w:r w:rsidRPr="000D10F8">
        <w:rPr>
          <w:rFonts w:eastAsiaTheme="minorHAnsi" w:cs="Arial"/>
        </w:rPr>
        <w:t>i</w:t>
      </w:r>
      <w:r w:rsidR="003D72A2" w:rsidRPr="000D10F8">
        <w:rPr>
          <w:rFonts w:eastAsiaTheme="minorHAnsi" w:cs="Arial"/>
        </w:rPr>
        <w:t xml:space="preserve">n the event that agreement cannot be reached, and the </w:t>
      </w:r>
      <w:r w:rsidR="00E05636" w:rsidRPr="000D10F8">
        <w:rPr>
          <w:rFonts w:eastAsiaTheme="minorHAnsi" w:cs="Arial"/>
        </w:rPr>
        <w:t>Permit Authority</w:t>
      </w:r>
      <w:r w:rsidR="003D72A2" w:rsidRPr="000D10F8">
        <w:rPr>
          <w:rFonts w:eastAsiaTheme="minorHAnsi" w:cs="Arial"/>
        </w:rPr>
        <w:t xml:space="preserve"> believes the terms to be reasonable, then the activity promoter would have the option of invoking the dispute r</w:t>
      </w:r>
      <w:r w:rsidR="00E55A17" w:rsidRPr="000D10F8">
        <w:rPr>
          <w:rFonts w:eastAsiaTheme="minorHAnsi" w:cs="Arial"/>
        </w:rPr>
        <w:t>esolution procedure</w:t>
      </w:r>
    </w:p>
    <w:p w:rsidR="00003C26" w:rsidRPr="000D10F8" w:rsidRDefault="00003C26" w:rsidP="000D10F8">
      <w:pPr>
        <w:pStyle w:val="BodyText"/>
        <w:spacing w:line="360" w:lineRule="auto"/>
        <w:ind w:left="0" w:right="128"/>
        <w:jc w:val="both"/>
        <w:rPr>
          <w:rFonts w:eastAsiaTheme="minorHAnsi" w:cs="Arial"/>
        </w:rPr>
      </w:pPr>
    </w:p>
    <w:p w:rsidR="003D72A2" w:rsidRPr="000D10F8" w:rsidRDefault="00690E44" w:rsidP="000D10F8">
      <w:pPr>
        <w:pStyle w:val="BodyText"/>
        <w:numPr>
          <w:ilvl w:val="0"/>
          <w:numId w:val="38"/>
        </w:numPr>
        <w:spacing w:line="360" w:lineRule="auto"/>
        <w:ind w:right="128"/>
        <w:jc w:val="both"/>
        <w:rPr>
          <w:rFonts w:eastAsiaTheme="minorHAnsi" w:cs="Arial"/>
        </w:rPr>
      </w:pPr>
      <w:r w:rsidRPr="000D10F8">
        <w:rPr>
          <w:rFonts w:eastAsiaTheme="minorHAnsi" w:cs="Arial"/>
        </w:rPr>
        <w:t>n</w:t>
      </w:r>
      <w:r w:rsidR="003D72A2" w:rsidRPr="000D10F8">
        <w:rPr>
          <w:rFonts w:eastAsiaTheme="minorHAnsi" w:cs="Arial"/>
        </w:rPr>
        <w:t xml:space="preserve">o fee will be charged for permit variations or the revoking of a permit where it is initiated by the </w:t>
      </w:r>
      <w:r w:rsidR="00E05636" w:rsidRPr="000D10F8">
        <w:rPr>
          <w:rFonts w:eastAsiaTheme="minorHAnsi" w:cs="Arial"/>
        </w:rPr>
        <w:t>Permit Authority</w:t>
      </w:r>
      <w:r w:rsidR="003D72A2" w:rsidRPr="000D10F8">
        <w:rPr>
          <w:rFonts w:eastAsiaTheme="minorHAnsi" w:cs="Arial"/>
        </w:rPr>
        <w:t xml:space="preserve"> unless, at the same time, the activity promoter seek</w:t>
      </w:r>
      <w:r w:rsidR="00E55A17" w:rsidRPr="000D10F8">
        <w:rPr>
          <w:rFonts w:eastAsiaTheme="minorHAnsi" w:cs="Arial"/>
        </w:rPr>
        <w:t>s additional permit variations</w:t>
      </w:r>
    </w:p>
    <w:p w:rsidR="00003C26" w:rsidRPr="000D10F8" w:rsidRDefault="00003C26" w:rsidP="000D10F8">
      <w:pPr>
        <w:pStyle w:val="BodyText"/>
        <w:spacing w:line="360" w:lineRule="auto"/>
        <w:ind w:left="0" w:right="128"/>
        <w:jc w:val="both"/>
        <w:rPr>
          <w:rFonts w:eastAsiaTheme="minorHAnsi" w:cs="Arial"/>
        </w:rPr>
      </w:pPr>
    </w:p>
    <w:p w:rsidR="003D72A2" w:rsidRPr="000D10F8" w:rsidRDefault="00690E44" w:rsidP="000D10F8">
      <w:pPr>
        <w:pStyle w:val="BodyText"/>
        <w:numPr>
          <w:ilvl w:val="0"/>
          <w:numId w:val="38"/>
        </w:numPr>
        <w:spacing w:line="360" w:lineRule="auto"/>
        <w:ind w:right="128"/>
        <w:jc w:val="both"/>
        <w:rPr>
          <w:rFonts w:eastAsiaTheme="minorHAnsi" w:cs="Arial"/>
        </w:rPr>
      </w:pPr>
      <w:r w:rsidRPr="000D10F8">
        <w:rPr>
          <w:rFonts w:eastAsiaTheme="minorHAnsi" w:cs="Arial"/>
        </w:rPr>
        <w:t>t</w:t>
      </w:r>
      <w:r w:rsidR="003D72A2" w:rsidRPr="000D10F8">
        <w:rPr>
          <w:rFonts w:eastAsiaTheme="minorHAnsi" w:cs="Arial"/>
        </w:rPr>
        <w:t xml:space="preserve">he above policy does not restrict the </w:t>
      </w:r>
      <w:r w:rsidR="00E05636" w:rsidRPr="000D10F8">
        <w:rPr>
          <w:rFonts w:eastAsiaTheme="minorHAnsi" w:cs="Arial"/>
        </w:rPr>
        <w:t>Permit Authority</w:t>
      </w:r>
      <w:r w:rsidR="003D72A2" w:rsidRPr="000D10F8">
        <w:rPr>
          <w:rFonts w:eastAsiaTheme="minorHAnsi" w:cs="Arial"/>
        </w:rPr>
        <w:t xml:space="preserve"> from revoking a permit if the activity promoter is considered to be acting unreasonably and causing unnecessary disruption to the flow of traffic or pedestrians. </w:t>
      </w:r>
    </w:p>
    <w:p w:rsidR="003D72A2" w:rsidRDefault="003D72A2" w:rsidP="003D72A2">
      <w:pPr>
        <w:pStyle w:val="Default"/>
        <w:rPr>
          <w:rFonts w:ascii="Times New Roman" w:hAnsi="Times New Roman" w:cs="Times New Roman"/>
          <w:sz w:val="22"/>
          <w:szCs w:val="22"/>
        </w:rPr>
      </w:pPr>
    </w:p>
    <w:p w:rsidR="003D72A2" w:rsidRDefault="003D72A2" w:rsidP="003D72A2">
      <w:pPr>
        <w:pStyle w:val="Default"/>
        <w:rPr>
          <w:rFonts w:ascii="Times New Roman" w:hAnsi="Times New Roman" w:cs="Times New Roman"/>
          <w:sz w:val="22"/>
          <w:szCs w:val="22"/>
        </w:rPr>
      </w:pPr>
    </w:p>
    <w:p w:rsidR="00D6125B" w:rsidRDefault="00D6125B" w:rsidP="003D72A2">
      <w:pPr>
        <w:pStyle w:val="Default"/>
        <w:rPr>
          <w:rFonts w:ascii="Times New Roman" w:hAnsi="Times New Roman" w:cs="Times New Roman"/>
          <w:sz w:val="22"/>
          <w:szCs w:val="22"/>
        </w:rPr>
      </w:pPr>
    </w:p>
    <w:p w:rsidR="00D6125B" w:rsidRDefault="00D6125B" w:rsidP="003D72A2">
      <w:pPr>
        <w:pStyle w:val="Default"/>
        <w:rPr>
          <w:rFonts w:ascii="Times New Roman" w:hAnsi="Times New Roman" w:cs="Times New Roman"/>
          <w:sz w:val="22"/>
          <w:szCs w:val="22"/>
        </w:rPr>
      </w:pPr>
    </w:p>
    <w:p w:rsidR="003D72A2" w:rsidRPr="000D10F8" w:rsidRDefault="003D72A2" w:rsidP="0015750A">
      <w:pPr>
        <w:pStyle w:val="Heading1"/>
      </w:pPr>
      <w:bookmarkStart w:id="196" w:name="_Toc24092735"/>
      <w:r w:rsidRPr="000D10F8">
        <w:t xml:space="preserve">Appendix </w:t>
      </w:r>
      <w:r w:rsidR="0088788E" w:rsidRPr="000D10F8">
        <w:t>C</w:t>
      </w:r>
      <w:bookmarkEnd w:id="196"/>
      <w:r w:rsidRPr="000D10F8">
        <w:t xml:space="preserve"> </w:t>
      </w:r>
    </w:p>
    <w:p w:rsidR="001D4E7B" w:rsidRPr="000D10F8" w:rsidRDefault="001D4E7B" w:rsidP="003D72A2">
      <w:pPr>
        <w:pStyle w:val="Default"/>
        <w:rPr>
          <w:b/>
          <w:bCs/>
          <w:color w:val="auto"/>
          <w:sz w:val="22"/>
          <w:szCs w:val="22"/>
        </w:rPr>
      </w:pPr>
    </w:p>
    <w:p w:rsidR="003D72A2" w:rsidRPr="000D10F8" w:rsidRDefault="003D72A2" w:rsidP="0015750A">
      <w:pPr>
        <w:pStyle w:val="Heading2"/>
      </w:pPr>
      <w:bookmarkStart w:id="197" w:name="_Toc24092736"/>
      <w:r w:rsidRPr="000D10F8">
        <w:t>Policy Statement – Employment of Sanctions</w:t>
      </w:r>
      <w:bookmarkEnd w:id="197"/>
      <w:r w:rsidRPr="000D10F8">
        <w:t xml:space="preserve"> </w:t>
      </w:r>
    </w:p>
    <w:p w:rsidR="001D4E7B" w:rsidRPr="000D10F8" w:rsidRDefault="001D4E7B" w:rsidP="003D72A2">
      <w:pPr>
        <w:pStyle w:val="Default"/>
        <w:rPr>
          <w:color w:val="auto"/>
          <w:sz w:val="22"/>
          <w:szCs w:val="22"/>
        </w:rPr>
      </w:pPr>
    </w:p>
    <w:p w:rsidR="003D72A2" w:rsidRPr="000D10F8" w:rsidRDefault="003D72A2" w:rsidP="000D10F8">
      <w:pPr>
        <w:pStyle w:val="BodyText"/>
        <w:spacing w:line="360" w:lineRule="auto"/>
        <w:ind w:left="0" w:right="128"/>
        <w:jc w:val="both"/>
        <w:rPr>
          <w:rFonts w:eastAsiaTheme="minorHAnsi" w:cs="Arial"/>
        </w:rPr>
      </w:pPr>
      <w:r w:rsidRPr="000D10F8">
        <w:rPr>
          <w:rFonts w:eastAsiaTheme="minorHAnsi" w:cs="Arial"/>
        </w:rPr>
        <w:t xml:space="preserve">Failure to obtain a permit, where one is required to undertake specified activities in a specified street/USRN, or to commit a breach of a permit condition, constitutes a criminal offence under the Regulations. The </w:t>
      </w:r>
      <w:r w:rsidR="00E05636" w:rsidRPr="000D10F8">
        <w:rPr>
          <w:rFonts w:eastAsiaTheme="minorHAnsi" w:cs="Arial"/>
        </w:rPr>
        <w:t>Permit Authority</w:t>
      </w:r>
      <w:r w:rsidRPr="000D10F8">
        <w:rPr>
          <w:rFonts w:eastAsiaTheme="minorHAnsi" w:cs="Arial"/>
        </w:rPr>
        <w:t xml:space="preserve"> is empowered to employ three courses of action to achieve compliance with the </w:t>
      </w:r>
      <w:r w:rsidR="00A72082" w:rsidRPr="000D10F8">
        <w:rPr>
          <w:rFonts w:eastAsiaTheme="minorHAnsi" w:cs="Arial"/>
        </w:rPr>
        <w:t>Permit Scheme</w:t>
      </w:r>
      <w:r w:rsidRPr="000D10F8">
        <w:rPr>
          <w:rFonts w:eastAsiaTheme="minorHAnsi" w:cs="Arial"/>
        </w:rPr>
        <w:t xml:space="preserve">. </w:t>
      </w:r>
    </w:p>
    <w:p w:rsidR="002D7E89" w:rsidRPr="000D10F8" w:rsidRDefault="002D7E89" w:rsidP="000D10F8">
      <w:pPr>
        <w:pStyle w:val="BodyText"/>
        <w:spacing w:line="360" w:lineRule="auto"/>
        <w:ind w:left="0" w:right="128"/>
        <w:jc w:val="both"/>
        <w:rPr>
          <w:rFonts w:eastAsiaTheme="minorHAnsi" w:cs="Arial"/>
        </w:rPr>
      </w:pPr>
    </w:p>
    <w:p w:rsidR="002D7E89" w:rsidRPr="000D10F8" w:rsidRDefault="002D7E89" w:rsidP="000D10F8">
      <w:pPr>
        <w:pStyle w:val="BodyText"/>
        <w:numPr>
          <w:ilvl w:val="0"/>
          <w:numId w:val="39"/>
        </w:numPr>
        <w:spacing w:line="360" w:lineRule="auto"/>
        <w:ind w:right="128"/>
        <w:jc w:val="both"/>
        <w:rPr>
          <w:rFonts w:eastAsiaTheme="minorHAnsi" w:cs="Arial"/>
        </w:rPr>
      </w:pPr>
      <w:r w:rsidRPr="000D10F8">
        <w:rPr>
          <w:rFonts w:eastAsiaTheme="minorHAnsi" w:cs="Arial"/>
        </w:rPr>
        <w:t>Fixed Penalty Notices</w:t>
      </w:r>
    </w:p>
    <w:p w:rsidR="002D7E89" w:rsidRPr="000D10F8" w:rsidRDefault="002D7E89" w:rsidP="000D10F8">
      <w:pPr>
        <w:pStyle w:val="BodyText"/>
        <w:numPr>
          <w:ilvl w:val="0"/>
          <w:numId w:val="39"/>
        </w:numPr>
        <w:spacing w:line="360" w:lineRule="auto"/>
        <w:ind w:right="128"/>
        <w:jc w:val="both"/>
        <w:rPr>
          <w:rFonts w:eastAsiaTheme="minorHAnsi" w:cs="Arial"/>
        </w:rPr>
      </w:pPr>
      <w:r w:rsidRPr="000D10F8">
        <w:rPr>
          <w:rFonts w:eastAsiaTheme="minorHAnsi" w:cs="Arial"/>
        </w:rPr>
        <w:t>Prosecution</w:t>
      </w:r>
    </w:p>
    <w:p w:rsidR="00003C26" w:rsidRPr="000D10F8" w:rsidRDefault="00003C26" w:rsidP="000D10F8">
      <w:pPr>
        <w:pStyle w:val="BodyText"/>
        <w:numPr>
          <w:ilvl w:val="0"/>
          <w:numId w:val="39"/>
        </w:numPr>
        <w:spacing w:line="360" w:lineRule="auto"/>
        <w:ind w:right="128"/>
        <w:jc w:val="both"/>
        <w:rPr>
          <w:rFonts w:eastAsiaTheme="minorHAnsi" w:cs="Arial"/>
        </w:rPr>
      </w:pPr>
      <w:r w:rsidRPr="000D10F8">
        <w:rPr>
          <w:rFonts w:eastAsiaTheme="minorHAnsi" w:cs="Arial"/>
        </w:rPr>
        <w:t>An intervention power</w:t>
      </w:r>
    </w:p>
    <w:p w:rsidR="002D7E89" w:rsidRPr="000D10F8" w:rsidRDefault="002D7E89" w:rsidP="000D10F8">
      <w:pPr>
        <w:pStyle w:val="BodyText"/>
        <w:spacing w:line="360" w:lineRule="auto"/>
        <w:ind w:left="0" w:right="128"/>
        <w:jc w:val="both"/>
        <w:rPr>
          <w:rFonts w:eastAsiaTheme="minorHAnsi" w:cs="Arial"/>
        </w:rPr>
      </w:pPr>
    </w:p>
    <w:p w:rsidR="00F15830" w:rsidRPr="000D10F8" w:rsidRDefault="00F15830" w:rsidP="000D10F8">
      <w:pPr>
        <w:pStyle w:val="BodyText"/>
        <w:spacing w:line="360" w:lineRule="auto"/>
        <w:ind w:left="0" w:right="128"/>
        <w:jc w:val="both"/>
        <w:rPr>
          <w:rFonts w:eastAsiaTheme="minorHAnsi" w:cs="Arial"/>
        </w:rPr>
      </w:pPr>
      <w:r w:rsidRPr="000D10F8">
        <w:rPr>
          <w:rFonts w:eastAsiaTheme="minorHAnsi" w:cs="Arial"/>
        </w:rPr>
        <w:t xml:space="preserve">The </w:t>
      </w:r>
      <w:r w:rsidR="00E05636" w:rsidRPr="000D10F8">
        <w:rPr>
          <w:rFonts w:eastAsiaTheme="minorHAnsi" w:cs="Arial"/>
        </w:rPr>
        <w:t>Permit Authority</w:t>
      </w:r>
      <w:r w:rsidRPr="000D10F8">
        <w:rPr>
          <w:rFonts w:eastAsiaTheme="minorHAnsi" w:cs="Arial"/>
        </w:rPr>
        <w:t xml:space="preserve"> </w:t>
      </w:r>
      <w:r w:rsidR="00003C26" w:rsidRPr="000D10F8">
        <w:rPr>
          <w:rFonts w:eastAsiaTheme="minorHAnsi" w:cs="Arial"/>
        </w:rPr>
        <w:t xml:space="preserve">will </w:t>
      </w:r>
      <w:r w:rsidR="003D72A2" w:rsidRPr="000D10F8">
        <w:rPr>
          <w:rFonts w:eastAsiaTheme="minorHAnsi" w:cs="Arial"/>
        </w:rPr>
        <w:t xml:space="preserve">endeavour to resolve problems and achieve the necessary compliance within the </w:t>
      </w:r>
      <w:r w:rsidR="00A72082" w:rsidRPr="000D10F8">
        <w:rPr>
          <w:rFonts w:eastAsiaTheme="minorHAnsi" w:cs="Arial"/>
        </w:rPr>
        <w:t>Permit Scheme</w:t>
      </w:r>
      <w:r w:rsidR="003D72A2" w:rsidRPr="000D10F8">
        <w:rPr>
          <w:rFonts w:eastAsiaTheme="minorHAnsi" w:cs="Arial"/>
        </w:rPr>
        <w:t xml:space="preserve"> by informal negotiation with the activity promoter concerned.</w:t>
      </w:r>
    </w:p>
    <w:p w:rsidR="00F15830" w:rsidRPr="000D10F8" w:rsidRDefault="00F15830" w:rsidP="000D10F8">
      <w:pPr>
        <w:pStyle w:val="BodyText"/>
        <w:spacing w:line="360" w:lineRule="auto"/>
        <w:ind w:left="0" w:right="128"/>
        <w:jc w:val="both"/>
        <w:rPr>
          <w:rFonts w:eastAsiaTheme="minorHAnsi" w:cs="Arial"/>
        </w:rPr>
      </w:pPr>
    </w:p>
    <w:p w:rsidR="002D7E89" w:rsidRPr="000D10F8" w:rsidRDefault="00456FB2" w:rsidP="000D10F8">
      <w:pPr>
        <w:pStyle w:val="BodyText"/>
        <w:spacing w:line="360" w:lineRule="auto"/>
        <w:ind w:left="0" w:right="128"/>
        <w:jc w:val="both"/>
        <w:rPr>
          <w:rFonts w:eastAsiaTheme="minorHAnsi" w:cs="Arial"/>
        </w:rPr>
      </w:pPr>
      <w:r w:rsidRPr="000D10F8">
        <w:rPr>
          <w:rFonts w:eastAsiaTheme="minorHAnsi" w:cs="Arial"/>
        </w:rPr>
        <w:t>T</w:t>
      </w:r>
      <w:r w:rsidR="00F15830" w:rsidRPr="000D10F8">
        <w:rPr>
          <w:rFonts w:eastAsiaTheme="minorHAnsi" w:cs="Arial"/>
        </w:rPr>
        <w:t>he use of Fixed Penalty Notices will be used as opportunity to the offender to discharge liability for any offences.</w:t>
      </w:r>
      <w:r w:rsidR="003D72A2" w:rsidRPr="000D10F8">
        <w:rPr>
          <w:rFonts w:eastAsiaTheme="minorHAnsi" w:cs="Arial"/>
        </w:rPr>
        <w:t xml:space="preserve"> </w:t>
      </w:r>
      <w:r w:rsidR="00F15830" w:rsidRPr="000D10F8">
        <w:rPr>
          <w:rFonts w:eastAsiaTheme="minorHAnsi" w:cs="Arial"/>
        </w:rPr>
        <w:t>Where it has not been</w:t>
      </w:r>
      <w:r w:rsidR="003D72A2" w:rsidRPr="000D10F8">
        <w:rPr>
          <w:rFonts w:eastAsiaTheme="minorHAnsi" w:cs="Arial"/>
        </w:rPr>
        <w:t xml:space="preserve"> possible to informally resolve the situation </w:t>
      </w:r>
      <w:r w:rsidRPr="000D10F8">
        <w:rPr>
          <w:rFonts w:eastAsiaTheme="minorHAnsi" w:cs="Arial"/>
        </w:rPr>
        <w:t>and there is persistent</w:t>
      </w:r>
      <w:r w:rsidR="00F15830" w:rsidRPr="000D10F8">
        <w:rPr>
          <w:rFonts w:eastAsiaTheme="minorHAnsi" w:cs="Arial"/>
        </w:rPr>
        <w:t xml:space="preserve"> non-compliance</w:t>
      </w:r>
      <w:r w:rsidR="003D72A2" w:rsidRPr="000D10F8">
        <w:rPr>
          <w:rFonts w:eastAsiaTheme="minorHAnsi" w:cs="Arial"/>
        </w:rPr>
        <w:t xml:space="preserve"> the </w:t>
      </w:r>
      <w:r w:rsidR="00E05636" w:rsidRPr="000D10F8">
        <w:rPr>
          <w:rFonts w:eastAsiaTheme="minorHAnsi" w:cs="Arial"/>
        </w:rPr>
        <w:t>Permit Authority</w:t>
      </w:r>
      <w:r w:rsidR="003D72A2" w:rsidRPr="000D10F8">
        <w:rPr>
          <w:rFonts w:eastAsiaTheme="minorHAnsi" w:cs="Arial"/>
        </w:rPr>
        <w:t xml:space="preserve"> will serve a notice on the activ</w:t>
      </w:r>
      <w:r w:rsidR="00F15830" w:rsidRPr="000D10F8">
        <w:rPr>
          <w:rFonts w:eastAsiaTheme="minorHAnsi" w:cs="Arial"/>
        </w:rPr>
        <w:t>ity promoter</w:t>
      </w:r>
      <w:r w:rsidR="003D72A2" w:rsidRPr="000D10F8">
        <w:rPr>
          <w:rFonts w:eastAsiaTheme="minorHAnsi" w:cs="Arial"/>
        </w:rPr>
        <w:t xml:space="preserve"> setting down the action that is to be taken within a set timescale. </w:t>
      </w:r>
    </w:p>
    <w:p w:rsidR="002D7E89" w:rsidRPr="000D10F8" w:rsidRDefault="002D7E89" w:rsidP="000D10F8">
      <w:pPr>
        <w:pStyle w:val="BodyText"/>
        <w:spacing w:line="360" w:lineRule="auto"/>
        <w:ind w:left="0" w:right="128"/>
        <w:jc w:val="both"/>
        <w:rPr>
          <w:rFonts w:eastAsiaTheme="minorHAnsi" w:cs="Arial"/>
        </w:rPr>
      </w:pPr>
    </w:p>
    <w:p w:rsidR="003D72A2" w:rsidRPr="000D10F8" w:rsidRDefault="003D72A2" w:rsidP="000D10F8">
      <w:pPr>
        <w:pStyle w:val="BodyText"/>
        <w:spacing w:line="360" w:lineRule="auto"/>
        <w:ind w:left="0" w:right="128"/>
        <w:jc w:val="both"/>
        <w:rPr>
          <w:rFonts w:eastAsiaTheme="minorHAnsi" w:cs="Arial"/>
        </w:rPr>
      </w:pPr>
      <w:r w:rsidRPr="000D10F8">
        <w:rPr>
          <w:rFonts w:eastAsiaTheme="minorHAnsi" w:cs="Arial"/>
        </w:rPr>
        <w:t xml:space="preserve">Failure of the activity promoter to positively respond to such a notice may result in the </w:t>
      </w:r>
      <w:r w:rsidR="00E05636" w:rsidRPr="000D10F8">
        <w:rPr>
          <w:rFonts w:eastAsiaTheme="minorHAnsi" w:cs="Arial"/>
        </w:rPr>
        <w:t>Permit Authority</w:t>
      </w:r>
      <w:r w:rsidRPr="000D10F8">
        <w:rPr>
          <w:rFonts w:eastAsiaTheme="minorHAnsi" w:cs="Arial"/>
        </w:rPr>
        <w:t xml:space="preserve"> carrying out the required action</w:t>
      </w:r>
      <w:r w:rsidR="00F15830" w:rsidRPr="000D10F8">
        <w:rPr>
          <w:rFonts w:eastAsiaTheme="minorHAnsi" w:cs="Arial"/>
        </w:rPr>
        <w:t xml:space="preserve"> via prosecution</w:t>
      </w:r>
      <w:r w:rsidRPr="000D10F8">
        <w:rPr>
          <w:rFonts w:eastAsiaTheme="minorHAnsi" w:cs="Arial"/>
        </w:rPr>
        <w:t xml:space="preserve"> and recovering all reasonably incurred costs from the activity promoter. </w:t>
      </w:r>
    </w:p>
    <w:p w:rsidR="002D7E89" w:rsidRPr="000D10F8" w:rsidRDefault="002D7E89" w:rsidP="000D10F8">
      <w:pPr>
        <w:pStyle w:val="BodyText"/>
        <w:spacing w:line="360" w:lineRule="auto"/>
        <w:ind w:left="0" w:right="128"/>
        <w:jc w:val="both"/>
        <w:rPr>
          <w:rFonts w:eastAsiaTheme="minorHAnsi" w:cs="Arial"/>
        </w:rPr>
      </w:pPr>
    </w:p>
    <w:p w:rsidR="003D72A2" w:rsidRPr="000D10F8" w:rsidRDefault="003D72A2" w:rsidP="000D10F8">
      <w:pPr>
        <w:pStyle w:val="BodyText"/>
        <w:spacing w:line="360" w:lineRule="auto"/>
        <w:ind w:left="0" w:right="128"/>
        <w:jc w:val="both"/>
        <w:rPr>
          <w:rFonts w:eastAsiaTheme="minorHAnsi" w:cs="Arial"/>
        </w:rPr>
      </w:pPr>
      <w:r w:rsidRPr="000D10F8">
        <w:rPr>
          <w:rFonts w:eastAsiaTheme="minorHAnsi" w:cs="Arial"/>
        </w:rPr>
        <w:t>As a last resort, and dependent on the seriousness and persistence of the offence</w:t>
      </w:r>
      <w:r w:rsidR="00F15830" w:rsidRPr="000D10F8">
        <w:rPr>
          <w:rFonts w:eastAsiaTheme="minorHAnsi" w:cs="Arial"/>
        </w:rPr>
        <w:t>s</w:t>
      </w:r>
      <w:r w:rsidRPr="000D10F8">
        <w:rPr>
          <w:rFonts w:eastAsiaTheme="minorHAnsi" w:cs="Arial"/>
        </w:rPr>
        <w:t xml:space="preserve">, the </w:t>
      </w:r>
      <w:r w:rsidR="00E05636" w:rsidRPr="000D10F8">
        <w:rPr>
          <w:rFonts w:eastAsiaTheme="minorHAnsi" w:cs="Arial"/>
        </w:rPr>
        <w:t>Permit Authority</w:t>
      </w:r>
      <w:r w:rsidRPr="000D10F8">
        <w:rPr>
          <w:rFonts w:eastAsiaTheme="minorHAnsi" w:cs="Arial"/>
        </w:rPr>
        <w:t xml:space="preserve"> may </w:t>
      </w:r>
      <w:r w:rsidR="00F15830" w:rsidRPr="000D10F8">
        <w:rPr>
          <w:rFonts w:eastAsiaTheme="minorHAnsi" w:cs="Arial"/>
        </w:rPr>
        <w:t>proceed to an intervention power.</w:t>
      </w:r>
      <w:r w:rsidRPr="000D10F8">
        <w:rPr>
          <w:rFonts w:eastAsiaTheme="minorHAnsi" w:cs="Arial"/>
        </w:rPr>
        <w:t xml:space="preserve"> </w:t>
      </w:r>
    </w:p>
    <w:p w:rsidR="003D72A2" w:rsidRDefault="003D72A2" w:rsidP="003D72A2">
      <w:pPr>
        <w:pStyle w:val="Default"/>
        <w:rPr>
          <w:rFonts w:ascii="Times New Roman" w:hAnsi="Times New Roman" w:cs="Times New Roman"/>
          <w:color w:val="auto"/>
          <w:sz w:val="22"/>
          <w:szCs w:val="22"/>
        </w:rPr>
      </w:pPr>
    </w:p>
    <w:p w:rsidR="003D72A2" w:rsidRDefault="003D72A2" w:rsidP="003D72A2">
      <w:pPr>
        <w:pStyle w:val="Default"/>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1D4E7B" w:rsidRPr="005C709E" w:rsidRDefault="00AD3B7E" w:rsidP="0015750A">
      <w:pPr>
        <w:pStyle w:val="Heading1"/>
        <w:rPr>
          <w:i/>
          <w:sz w:val="22"/>
          <w:szCs w:val="22"/>
        </w:rPr>
      </w:pPr>
      <w:bookmarkStart w:id="198" w:name="_Toc24092737"/>
      <w:r>
        <w:t xml:space="preserve">Appendix </w:t>
      </w:r>
      <w:r w:rsidR="0088788E">
        <w:t>D</w:t>
      </w:r>
      <w:bookmarkEnd w:id="198"/>
    </w:p>
    <w:p w:rsidR="00AD3B7E" w:rsidRDefault="00AD3B7E" w:rsidP="003D72A2">
      <w:pPr>
        <w:pStyle w:val="Default"/>
        <w:rPr>
          <w:b/>
          <w:bCs/>
          <w:color w:val="auto"/>
          <w:sz w:val="28"/>
          <w:szCs w:val="28"/>
        </w:rPr>
      </w:pPr>
    </w:p>
    <w:p w:rsidR="00B85664" w:rsidRDefault="00B85664" w:rsidP="0015750A">
      <w:pPr>
        <w:pStyle w:val="Heading2"/>
      </w:pPr>
      <w:bookmarkStart w:id="199" w:name="_Toc24092738"/>
      <w:r>
        <w:t>Dis</w:t>
      </w:r>
      <w:r w:rsidR="003A0EB0">
        <w:t>-</w:t>
      </w:r>
      <w:r>
        <w:t>application / Modifications of NRSWA</w:t>
      </w:r>
      <w:bookmarkEnd w:id="199"/>
    </w:p>
    <w:p w:rsidR="001D4E7B" w:rsidRDefault="001D4E7B" w:rsidP="003D72A2">
      <w:pPr>
        <w:pStyle w:val="Default"/>
        <w:rPr>
          <w:b/>
          <w:bCs/>
          <w:color w:val="auto"/>
          <w:sz w:val="28"/>
          <w:szCs w:val="28"/>
        </w:rPr>
      </w:pPr>
    </w:p>
    <w:p w:rsidR="001D4E7B" w:rsidRDefault="003A0EB0" w:rsidP="003D72A2">
      <w:pPr>
        <w:pStyle w:val="Default"/>
        <w:rPr>
          <w:b/>
          <w:bCs/>
          <w:color w:val="auto"/>
          <w:sz w:val="28"/>
          <w:szCs w:val="28"/>
        </w:rPr>
      </w:pPr>
      <w:r>
        <w:rPr>
          <w:b/>
          <w:bCs/>
          <w:color w:val="auto"/>
          <w:sz w:val="28"/>
          <w:szCs w:val="28"/>
        </w:rPr>
        <w:t>Dis-applied Sections</w:t>
      </w:r>
    </w:p>
    <w:tbl>
      <w:tblPr>
        <w:tblW w:w="0" w:type="auto"/>
        <w:tblLook w:val="04A0" w:firstRow="1" w:lastRow="0" w:firstColumn="1" w:lastColumn="0" w:noHBand="0" w:noVBand="1"/>
      </w:tblPr>
      <w:tblGrid>
        <w:gridCol w:w="2684"/>
        <w:gridCol w:w="2684"/>
        <w:gridCol w:w="2685"/>
        <w:gridCol w:w="2685"/>
      </w:tblGrid>
      <w:tr w:rsidR="00B85664" w:rsidTr="00B85664">
        <w:tc>
          <w:tcPr>
            <w:tcW w:w="5368" w:type="dxa"/>
            <w:gridSpan w:val="2"/>
          </w:tcPr>
          <w:p w:rsidR="00B85664" w:rsidRPr="00B85664" w:rsidRDefault="00B85664" w:rsidP="003D72A2">
            <w:pPr>
              <w:pStyle w:val="Default"/>
              <w:rPr>
                <w:b/>
                <w:sz w:val="22"/>
                <w:szCs w:val="22"/>
              </w:rPr>
            </w:pPr>
            <w:r w:rsidRPr="00B85664">
              <w:rPr>
                <w:b/>
                <w:sz w:val="22"/>
                <w:szCs w:val="22"/>
              </w:rPr>
              <w:t>NRSWA Section</w:t>
            </w:r>
          </w:p>
        </w:tc>
        <w:tc>
          <w:tcPr>
            <w:tcW w:w="2685" w:type="dxa"/>
          </w:tcPr>
          <w:p w:rsidR="00B85664" w:rsidRPr="00B85664" w:rsidRDefault="00B85664" w:rsidP="003D72A2">
            <w:pPr>
              <w:pStyle w:val="Default"/>
              <w:rPr>
                <w:b/>
                <w:sz w:val="22"/>
                <w:szCs w:val="22"/>
              </w:rPr>
            </w:pPr>
            <w:r w:rsidRPr="00B85664">
              <w:rPr>
                <w:b/>
                <w:sz w:val="22"/>
                <w:szCs w:val="22"/>
              </w:rPr>
              <w:t>Change</w:t>
            </w:r>
          </w:p>
        </w:tc>
        <w:tc>
          <w:tcPr>
            <w:tcW w:w="2685" w:type="dxa"/>
          </w:tcPr>
          <w:p w:rsidR="00B85664" w:rsidRPr="00B85664" w:rsidRDefault="00B85664" w:rsidP="003D72A2">
            <w:pPr>
              <w:pStyle w:val="Default"/>
              <w:rPr>
                <w:b/>
                <w:sz w:val="22"/>
                <w:szCs w:val="22"/>
              </w:rPr>
            </w:pPr>
            <w:r w:rsidRPr="00B85664">
              <w:rPr>
                <w:b/>
                <w:sz w:val="22"/>
                <w:szCs w:val="22"/>
              </w:rPr>
              <w:t>Permit Regulations – Revised Arrangements</w:t>
            </w:r>
          </w:p>
        </w:tc>
      </w:tr>
      <w:tr w:rsidR="00B85664" w:rsidTr="00B85664">
        <w:tc>
          <w:tcPr>
            <w:tcW w:w="2684" w:type="dxa"/>
          </w:tcPr>
          <w:p w:rsidR="00B85664" w:rsidRPr="00B85664" w:rsidRDefault="00B85664" w:rsidP="003D72A2">
            <w:pPr>
              <w:pStyle w:val="Default"/>
              <w:rPr>
                <w:sz w:val="22"/>
                <w:szCs w:val="22"/>
              </w:rPr>
            </w:pPr>
            <w:r w:rsidRPr="00B85664">
              <w:rPr>
                <w:sz w:val="22"/>
                <w:szCs w:val="22"/>
              </w:rPr>
              <w:t>Section 53</w:t>
            </w:r>
          </w:p>
        </w:tc>
        <w:tc>
          <w:tcPr>
            <w:tcW w:w="2684" w:type="dxa"/>
          </w:tcPr>
          <w:p w:rsidR="00B85664" w:rsidRPr="00B85664" w:rsidRDefault="00B85664" w:rsidP="003D72A2">
            <w:pPr>
              <w:pStyle w:val="Default"/>
              <w:rPr>
                <w:sz w:val="22"/>
                <w:szCs w:val="22"/>
              </w:rPr>
            </w:pPr>
            <w:r w:rsidRPr="00B85664">
              <w:rPr>
                <w:sz w:val="22"/>
                <w:szCs w:val="22"/>
              </w:rPr>
              <w:t>The Street works register</w:t>
            </w:r>
          </w:p>
        </w:tc>
        <w:tc>
          <w:tcPr>
            <w:tcW w:w="2685" w:type="dxa"/>
          </w:tcPr>
          <w:p w:rsidR="00B85664" w:rsidRPr="00B85664" w:rsidRDefault="00B85664" w:rsidP="00B85664">
            <w:pPr>
              <w:pStyle w:val="Default"/>
              <w:jc w:val="center"/>
              <w:rPr>
                <w:sz w:val="22"/>
                <w:szCs w:val="22"/>
              </w:rPr>
            </w:pPr>
            <w:r w:rsidRPr="00B85664">
              <w:rPr>
                <w:sz w:val="22"/>
                <w:szCs w:val="22"/>
              </w:rPr>
              <w:t>Disapplied</w:t>
            </w:r>
          </w:p>
        </w:tc>
        <w:tc>
          <w:tcPr>
            <w:tcW w:w="2685" w:type="dxa"/>
          </w:tcPr>
          <w:p w:rsidR="00B85664" w:rsidRPr="00B85664" w:rsidRDefault="00B85664" w:rsidP="003D72A2">
            <w:pPr>
              <w:pStyle w:val="Default"/>
              <w:rPr>
                <w:sz w:val="22"/>
                <w:szCs w:val="22"/>
              </w:rPr>
            </w:pPr>
            <w:r>
              <w:rPr>
                <w:sz w:val="22"/>
                <w:szCs w:val="22"/>
              </w:rPr>
              <w:t xml:space="preserve">Permit regulations prescribe similar provisions for permit registers </w:t>
            </w:r>
          </w:p>
        </w:tc>
      </w:tr>
      <w:tr w:rsidR="00B85664" w:rsidTr="00B85664">
        <w:tc>
          <w:tcPr>
            <w:tcW w:w="2684" w:type="dxa"/>
          </w:tcPr>
          <w:p w:rsidR="00B85664" w:rsidRPr="00B85664" w:rsidRDefault="00B85664" w:rsidP="003D72A2">
            <w:pPr>
              <w:pStyle w:val="Default"/>
              <w:rPr>
                <w:sz w:val="22"/>
                <w:szCs w:val="22"/>
              </w:rPr>
            </w:pPr>
            <w:r w:rsidRPr="00B85664">
              <w:rPr>
                <w:sz w:val="22"/>
                <w:szCs w:val="22"/>
              </w:rPr>
              <w:t>Section 54</w:t>
            </w:r>
          </w:p>
        </w:tc>
        <w:tc>
          <w:tcPr>
            <w:tcW w:w="2684" w:type="dxa"/>
          </w:tcPr>
          <w:p w:rsidR="00B85664" w:rsidRPr="00B85664" w:rsidRDefault="00B85664" w:rsidP="003D72A2">
            <w:pPr>
              <w:pStyle w:val="Default"/>
              <w:rPr>
                <w:sz w:val="22"/>
                <w:szCs w:val="22"/>
              </w:rPr>
            </w:pPr>
            <w:r w:rsidRPr="00B85664">
              <w:rPr>
                <w:sz w:val="22"/>
                <w:szCs w:val="22"/>
              </w:rPr>
              <w:t>Advance notice of certain works</w:t>
            </w:r>
          </w:p>
        </w:tc>
        <w:tc>
          <w:tcPr>
            <w:tcW w:w="2685" w:type="dxa"/>
          </w:tcPr>
          <w:p w:rsidR="00B85664" w:rsidRPr="00B85664" w:rsidRDefault="00B85664" w:rsidP="00B85664">
            <w:pPr>
              <w:pStyle w:val="Default"/>
              <w:jc w:val="center"/>
              <w:rPr>
                <w:sz w:val="22"/>
                <w:szCs w:val="22"/>
              </w:rPr>
            </w:pPr>
            <w:r w:rsidRPr="00B85664">
              <w:rPr>
                <w:sz w:val="22"/>
                <w:szCs w:val="22"/>
              </w:rPr>
              <w:t>Disapplied</w:t>
            </w:r>
          </w:p>
        </w:tc>
        <w:tc>
          <w:tcPr>
            <w:tcW w:w="2685" w:type="dxa"/>
          </w:tcPr>
          <w:p w:rsidR="00B85664" w:rsidRPr="00B85664" w:rsidRDefault="00B85664" w:rsidP="003D72A2">
            <w:pPr>
              <w:pStyle w:val="Default"/>
              <w:rPr>
                <w:sz w:val="22"/>
                <w:szCs w:val="22"/>
              </w:rPr>
            </w:pPr>
            <w:r>
              <w:rPr>
                <w:sz w:val="22"/>
                <w:szCs w:val="22"/>
              </w:rPr>
              <w:t xml:space="preserve">Replaced by applications for provisional advance authorisation </w:t>
            </w:r>
          </w:p>
        </w:tc>
      </w:tr>
      <w:tr w:rsidR="00B85664" w:rsidTr="00B85664">
        <w:tc>
          <w:tcPr>
            <w:tcW w:w="2684" w:type="dxa"/>
          </w:tcPr>
          <w:p w:rsidR="00B85664" w:rsidRPr="00B85664" w:rsidRDefault="00B85664" w:rsidP="003D72A2">
            <w:pPr>
              <w:pStyle w:val="Default"/>
              <w:rPr>
                <w:sz w:val="22"/>
                <w:szCs w:val="22"/>
              </w:rPr>
            </w:pPr>
            <w:r w:rsidRPr="00B85664">
              <w:rPr>
                <w:sz w:val="22"/>
                <w:szCs w:val="22"/>
              </w:rPr>
              <w:t>Section 55</w:t>
            </w:r>
          </w:p>
        </w:tc>
        <w:tc>
          <w:tcPr>
            <w:tcW w:w="2684" w:type="dxa"/>
          </w:tcPr>
          <w:p w:rsidR="00B85664" w:rsidRPr="00B85664" w:rsidRDefault="00B85664" w:rsidP="003D72A2">
            <w:pPr>
              <w:pStyle w:val="Default"/>
              <w:rPr>
                <w:sz w:val="22"/>
                <w:szCs w:val="22"/>
              </w:rPr>
            </w:pPr>
            <w:r w:rsidRPr="00B85664">
              <w:rPr>
                <w:sz w:val="22"/>
                <w:szCs w:val="22"/>
              </w:rPr>
              <w:t>Notice of starting date</w:t>
            </w:r>
          </w:p>
        </w:tc>
        <w:tc>
          <w:tcPr>
            <w:tcW w:w="2685" w:type="dxa"/>
          </w:tcPr>
          <w:p w:rsidR="00B85664" w:rsidRPr="00B85664" w:rsidRDefault="00B85664" w:rsidP="00B85664">
            <w:pPr>
              <w:pStyle w:val="Default"/>
              <w:jc w:val="center"/>
              <w:rPr>
                <w:sz w:val="22"/>
                <w:szCs w:val="22"/>
              </w:rPr>
            </w:pPr>
            <w:r w:rsidRPr="00B85664">
              <w:rPr>
                <w:sz w:val="22"/>
                <w:szCs w:val="22"/>
              </w:rPr>
              <w:t>Disapplied</w:t>
            </w:r>
          </w:p>
        </w:tc>
        <w:tc>
          <w:tcPr>
            <w:tcW w:w="2685" w:type="dxa"/>
          </w:tcPr>
          <w:p w:rsidR="00B85664" w:rsidRPr="00B85664" w:rsidRDefault="00B85664" w:rsidP="003D72A2">
            <w:pPr>
              <w:pStyle w:val="Default"/>
              <w:rPr>
                <w:sz w:val="22"/>
                <w:szCs w:val="22"/>
              </w:rPr>
            </w:pPr>
            <w:r>
              <w:rPr>
                <w:sz w:val="22"/>
                <w:szCs w:val="22"/>
              </w:rPr>
              <w:t xml:space="preserve">Replaced by applications for permits </w:t>
            </w:r>
          </w:p>
        </w:tc>
      </w:tr>
      <w:tr w:rsidR="00B85664" w:rsidTr="00B85664">
        <w:tc>
          <w:tcPr>
            <w:tcW w:w="2684" w:type="dxa"/>
          </w:tcPr>
          <w:p w:rsidR="00B85664" w:rsidRPr="00B85664" w:rsidRDefault="00B85664" w:rsidP="003D72A2">
            <w:pPr>
              <w:pStyle w:val="Default"/>
              <w:rPr>
                <w:sz w:val="22"/>
                <w:szCs w:val="22"/>
              </w:rPr>
            </w:pPr>
            <w:r w:rsidRPr="00B85664">
              <w:rPr>
                <w:sz w:val="22"/>
                <w:szCs w:val="22"/>
              </w:rPr>
              <w:t>Section 56</w:t>
            </w:r>
          </w:p>
        </w:tc>
        <w:tc>
          <w:tcPr>
            <w:tcW w:w="2684" w:type="dxa"/>
          </w:tcPr>
          <w:p w:rsidR="00B85664" w:rsidRPr="00B85664" w:rsidRDefault="00B85664" w:rsidP="003D72A2">
            <w:pPr>
              <w:pStyle w:val="Default"/>
              <w:rPr>
                <w:sz w:val="22"/>
                <w:szCs w:val="22"/>
              </w:rPr>
            </w:pPr>
            <w:r w:rsidRPr="00B85664">
              <w:rPr>
                <w:sz w:val="22"/>
                <w:szCs w:val="22"/>
              </w:rPr>
              <w:t>Power to direct timing of street works</w:t>
            </w:r>
          </w:p>
        </w:tc>
        <w:tc>
          <w:tcPr>
            <w:tcW w:w="2685" w:type="dxa"/>
          </w:tcPr>
          <w:p w:rsidR="00B85664" w:rsidRPr="00B85664" w:rsidRDefault="00B85664" w:rsidP="00B85664">
            <w:pPr>
              <w:pStyle w:val="Default"/>
              <w:jc w:val="center"/>
              <w:rPr>
                <w:sz w:val="22"/>
                <w:szCs w:val="22"/>
              </w:rPr>
            </w:pPr>
            <w:r w:rsidRPr="00B85664">
              <w:rPr>
                <w:sz w:val="22"/>
                <w:szCs w:val="22"/>
              </w:rPr>
              <w:t>Disapplied</w:t>
            </w:r>
          </w:p>
        </w:tc>
        <w:tc>
          <w:tcPr>
            <w:tcW w:w="2685" w:type="dxa"/>
          </w:tcPr>
          <w:p w:rsidR="00B85664" w:rsidRPr="00B85664" w:rsidRDefault="00B85664" w:rsidP="003D72A2">
            <w:pPr>
              <w:pStyle w:val="Default"/>
              <w:rPr>
                <w:sz w:val="22"/>
                <w:szCs w:val="22"/>
              </w:rPr>
            </w:pPr>
            <w:r>
              <w:rPr>
                <w:sz w:val="22"/>
                <w:szCs w:val="22"/>
              </w:rPr>
              <w:t xml:space="preserve">Replaced by permit conditions and variations including those initiated by the </w:t>
            </w:r>
            <w:r w:rsidR="00E05636">
              <w:rPr>
                <w:sz w:val="22"/>
                <w:szCs w:val="22"/>
              </w:rPr>
              <w:t>Permit Authority</w:t>
            </w:r>
            <w:r>
              <w:rPr>
                <w:sz w:val="22"/>
                <w:szCs w:val="22"/>
              </w:rPr>
              <w:t xml:space="preserve"> </w:t>
            </w:r>
          </w:p>
        </w:tc>
      </w:tr>
      <w:tr w:rsidR="00B85664" w:rsidTr="00B85664">
        <w:tc>
          <w:tcPr>
            <w:tcW w:w="2684" w:type="dxa"/>
          </w:tcPr>
          <w:p w:rsidR="00B85664" w:rsidRPr="00B85664" w:rsidRDefault="00B85664" w:rsidP="003D72A2">
            <w:pPr>
              <w:pStyle w:val="Default"/>
              <w:rPr>
                <w:sz w:val="22"/>
                <w:szCs w:val="22"/>
              </w:rPr>
            </w:pPr>
            <w:r w:rsidRPr="00B85664">
              <w:rPr>
                <w:sz w:val="22"/>
                <w:szCs w:val="22"/>
              </w:rPr>
              <w:t>Section 57</w:t>
            </w:r>
          </w:p>
        </w:tc>
        <w:tc>
          <w:tcPr>
            <w:tcW w:w="2684" w:type="dxa"/>
          </w:tcPr>
          <w:p w:rsidR="00B85664" w:rsidRPr="00B85664" w:rsidRDefault="00B85664" w:rsidP="003D72A2">
            <w:pPr>
              <w:pStyle w:val="Default"/>
              <w:rPr>
                <w:sz w:val="22"/>
                <w:szCs w:val="22"/>
              </w:rPr>
            </w:pPr>
            <w:r w:rsidRPr="00B85664">
              <w:rPr>
                <w:sz w:val="22"/>
                <w:szCs w:val="22"/>
              </w:rPr>
              <w:t>Notice of emergency works</w:t>
            </w:r>
          </w:p>
        </w:tc>
        <w:tc>
          <w:tcPr>
            <w:tcW w:w="2685" w:type="dxa"/>
          </w:tcPr>
          <w:p w:rsidR="00B85664" w:rsidRPr="00B85664" w:rsidRDefault="00B85664" w:rsidP="00B85664">
            <w:pPr>
              <w:pStyle w:val="Default"/>
              <w:jc w:val="center"/>
              <w:rPr>
                <w:sz w:val="22"/>
                <w:szCs w:val="22"/>
              </w:rPr>
            </w:pPr>
            <w:r w:rsidRPr="00B85664">
              <w:rPr>
                <w:sz w:val="22"/>
                <w:szCs w:val="22"/>
              </w:rPr>
              <w:t>Disapplied</w:t>
            </w:r>
          </w:p>
        </w:tc>
        <w:tc>
          <w:tcPr>
            <w:tcW w:w="2685" w:type="dxa"/>
          </w:tcPr>
          <w:p w:rsidR="00B85664" w:rsidRPr="00B85664" w:rsidRDefault="00B85664" w:rsidP="003D72A2">
            <w:pPr>
              <w:pStyle w:val="Default"/>
              <w:rPr>
                <w:sz w:val="22"/>
                <w:szCs w:val="22"/>
              </w:rPr>
            </w:pPr>
            <w:r>
              <w:rPr>
                <w:sz w:val="22"/>
                <w:szCs w:val="22"/>
              </w:rPr>
              <w:t xml:space="preserve">Replaced by applications for immediate activities </w:t>
            </w:r>
          </w:p>
        </w:tc>
      </w:tr>
      <w:tr w:rsidR="00B85664" w:rsidTr="00B85664">
        <w:tc>
          <w:tcPr>
            <w:tcW w:w="2684" w:type="dxa"/>
          </w:tcPr>
          <w:p w:rsidR="00B85664" w:rsidRPr="00B85664" w:rsidRDefault="00B85664" w:rsidP="003D72A2">
            <w:pPr>
              <w:pStyle w:val="Default"/>
              <w:rPr>
                <w:sz w:val="22"/>
                <w:szCs w:val="22"/>
              </w:rPr>
            </w:pPr>
            <w:r w:rsidRPr="00B85664">
              <w:rPr>
                <w:sz w:val="22"/>
                <w:szCs w:val="22"/>
              </w:rPr>
              <w:t>Section 66</w:t>
            </w:r>
          </w:p>
        </w:tc>
        <w:tc>
          <w:tcPr>
            <w:tcW w:w="2684" w:type="dxa"/>
          </w:tcPr>
          <w:p w:rsidR="00B85664" w:rsidRPr="00B85664" w:rsidRDefault="00B85664" w:rsidP="003D72A2">
            <w:pPr>
              <w:pStyle w:val="Default"/>
              <w:rPr>
                <w:sz w:val="22"/>
                <w:szCs w:val="22"/>
              </w:rPr>
            </w:pPr>
            <w:r w:rsidRPr="00B85664">
              <w:rPr>
                <w:sz w:val="22"/>
                <w:szCs w:val="22"/>
              </w:rPr>
              <w:t>Avoidance of unnecessary delay or obstruction</w:t>
            </w:r>
          </w:p>
        </w:tc>
        <w:tc>
          <w:tcPr>
            <w:tcW w:w="2685" w:type="dxa"/>
          </w:tcPr>
          <w:p w:rsidR="00B85664" w:rsidRPr="00B85664" w:rsidRDefault="00B85664" w:rsidP="00B85664">
            <w:pPr>
              <w:pStyle w:val="Default"/>
              <w:jc w:val="center"/>
              <w:rPr>
                <w:sz w:val="22"/>
                <w:szCs w:val="22"/>
              </w:rPr>
            </w:pPr>
            <w:r w:rsidRPr="00B85664">
              <w:rPr>
                <w:sz w:val="22"/>
                <w:szCs w:val="22"/>
              </w:rPr>
              <w:t>Disapplied</w:t>
            </w:r>
          </w:p>
        </w:tc>
        <w:tc>
          <w:tcPr>
            <w:tcW w:w="2685" w:type="dxa"/>
          </w:tcPr>
          <w:p w:rsidR="00B85664" w:rsidRPr="00B85664" w:rsidRDefault="00B85664" w:rsidP="003D72A2">
            <w:pPr>
              <w:pStyle w:val="Default"/>
              <w:rPr>
                <w:sz w:val="22"/>
                <w:szCs w:val="22"/>
              </w:rPr>
            </w:pPr>
            <w:r>
              <w:rPr>
                <w:sz w:val="22"/>
                <w:szCs w:val="22"/>
              </w:rPr>
              <w:t xml:space="preserve">Replaced equivalent provisions for permit authorities to require Promoters in breach of the permit requirements to take remedial action and failing that for the </w:t>
            </w:r>
            <w:r w:rsidR="00E05636">
              <w:rPr>
                <w:sz w:val="22"/>
                <w:szCs w:val="22"/>
              </w:rPr>
              <w:t>Authority</w:t>
            </w:r>
            <w:r>
              <w:rPr>
                <w:sz w:val="22"/>
                <w:szCs w:val="22"/>
              </w:rPr>
              <w:t xml:space="preserve"> to act. 24 hour compliance period to be replaced with a requirement for Promoters to comply within a reasonable specified period determined by circumstances </w:t>
            </w:r>
          </w:p>
        </w:tc>
      </w:tr>
    </w:tbl>
    <w:p w:rsidR="001D4E7B" w:rsidRDefault="001D4E7B"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0D10F8" w:rsidRDefault="000D10F8" w:rsidP="003D72A2">
      <w:pPr>
        <w:pStyle w:val="Default"/>
        <w:rPr>
          <w:b/>
          <w:bCs/>
          <w:color w:val="auto"/>
          <w:sz w:val="28"/>
          <w:szCs w:val="28"/>
        </w:rPr>
      </w:pPr>
    </w:p>
    <w:p w:rsidR="003A0EB0" w:rsidRDefault="003A0EB0" w:rsidP="0015750A">
      <w:pPr>
        <w:pStyle w:val="Heading2"/>
      </w:pPr>
      <w:bookmarkStart w:id="200" w:name="_Toc24092739"/>
      <w:r>
        <w:t>Modified Sections</w:t>
      </w:r>
      <w:bookmarkEnd w:id="200"/>
    </w:p>
    <w:tbl>
      <w:tblPr>
        <w:tblW w:w="0" w:type="auto"/>
        <w:tblLook w:val="04A0" w:firstRow="1" w:lastRow="0" w:firstColumn="1" w:lastColumn="0" w:noHBand="0" w:noVBand="1"/>
      </w:tblPr>
      <w:tblGrid>
        <w:gridCol w:w="2684"/>
        <w:gridCol w:w="2684"/>
        <w:gridCol w:w="2685"/>
        <w:gridCol w:w="2685"/>
      </w:tblGrid>
      <w:tr w:rsidR="003A0EB0" w:rsidTr="00C34592">
        <w:tc>
          <w:tcPr>
            <w:tcW w:w="5368" w:type="dxa"/>
            <w:gridSpan w:val="2"/>
          </w:tcPr>
          <w:p w:rsidR="003A0EB0" w:rsidRPr="00B85664" w:rsidRDefault="003A0EB0" w:rsidP="00C34592">
            <w:pPr>
              <w:pStyle w:val="Default"/>
              <w:rPr>
                <w:b/>
                <w:sz w:val="22"/>
                <w:szCs w:val="22"/>
              </w:rPr>
            </w:pPr>
            <w:r w:rsidRPr="00B85664">
              <w:rPr>
                <w:b/>
                <w:sz w:val="22"/>
                <w:szCs w:val="22"/>
              </w:rPr>
              <w:t>NRSWA Section</w:t>
            </w:r>
          </w:p>
        </w:tc>
        <w:tc>
          <w:tcPr>
            <w:tcW w:w="2685" w:type="dxa"/>
          </w:tcPr>
          <w:p w:rsidR="003A0EB0" w:rsidRPr="00B85664" w:rsidRDefault="003A0EB0" w:rsidP="00C34592">
            <w:pPr>
              <w:pStyle w:val="Default"/>
              <w:rPr>
                <w:b/>
                <w:sz w:val="22"/>
                <w:szCs w:val="22"/>
              </w:rPr>
            </w:pPr>
            <w:r w:rsidRPr="00B85664">
              <w:rPr>
                <w:b/>
                <w:sz w:val="22"/>
                <w:szCs w:val="22"/>
              </w:rPr>
              <w:t>Change</w:t>
            </w:r>
          </w:p>
        </w:tc>
        <w:tc>
          <w:tcPr>
            <w:tcW w:w="2685" w:type="dxa"/>
          </w:tcPr>
          <w:p w:rsidR="003A0EB0" w:rsidRPr="00B85664" w:rsidRDefault="003A0EB0" w:rsidP="00C34592">
            <w:pPr>
              <w:pStyle w:val="Default"/>
              <w:rPr>
                <w:b/>
                <w:sz w:val="22"/>
                <w:szCs w:val="22"/>
              </w:rPr>
            </w:pPr>
            <w:r w:rsidRPr="00B85664">
              <w:rPr>
                <w:b/>
                <w:sz w:val="22"/>
                <w:szCs w:val="22"/>
              </w:rPr>
              <w:t>Permit Regulations – Revised Arrangements</w:t>
            </w:r>
          </w:p>
        </w:tc>
      </w:tr>
      <w:tr w:rsidR="003A0EB0" w:rsidTr="003A0EB0">
        <w:tc>
          <w:tcPr>
            <w:tcW w:w="2684" w:type="dxa"/>
          </w:tcPr>
          <w:p w:rsidR="003A0EB0" w:rsidRDefault="003A0EB0" w:rsidP="003D72A2">
            <w:pPr>
              <w:pStyle w:val="Default"/>
              <w:rPr>
                <w:b/>
                <w:bCs/>
                <w:color w:val="auto"/>
                <w:sz w:val="28"/>
                <w:szCs w:val="28"/>
              </w:rPr>
            </w:pPr>
            <w:r w:rsidRPr="003A0EB0">
              <w:rPr>
                <w:sz w:val="22"/>
                <w:szCs w:val="22"/>
              </w:rPr>
              <w:t>Section 58</w:t>
            </w:r>
          </w:p>
        </w:tc>
        <w:tc>
          <w:tcPr>
            <w:tcW w:w="2684" w:type="dxa"/>
          </w:tcPr>
          <w:p w:rsidR="003A0EB0" w:rsidRDefault="003A0EB0" w:rsidP="003A0EB0">
            <w:pPr>
              <w:pStyle w:val="Default"/>
              <w:rPr>
                <w:sz w:val="22"/>
                <w:szCs w:val="22"/>
              </w:rPr>
            </w:pPr>
            <w:r>
              <w:rPr>
                <w:sz w:val="22"/>
                <w:szCs w:val="22"/>
              </w:rPr>
              <w:t xml:space="preserve">Restriction on works following substantial road works </w:t>
            </w:r>
          </w:p>
          <w:p w:rsidR="003A0EB0" w:rsidRDefault="003A0EB0" w:rsidP="003D72A2">
            <w:pPr>
              <w:pStyle w:val="Default"/>
              <w:rPr>
                <w:b/>
                <w:bCs/>
                <w:color w:val="auto"/>
                <w:sz w:val="28"/>
                <w:szCs w:val="28"/>
              </w:rPr>
            </w:pP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 xml:space="preserve">The </w:t>
            </w:r>
            <w:r w:rsidR="00E05636">
              <w:rPr>
                <w:sz w:val="22"/>
                <w:szCs w:val="22"/>
              </w:rPr>
              <w:t>Authority</w:t>
            </w:r>
            <w:r>
              <w:rPr>
                <w:sz w:val="22"/>
                <w:szCs w:val="22"/>
              </w:rPr>
              <w:t xml:space="preserve">'s ability to issue permits with start and end dates replacing directions to start works covered in NRSWA S58 (5) to (7) - The regulations provide the equivalent of S58A powers by allowing authorities to take into account whether Promoters responded to the S58 notice by submitting an application for their planned activities </w:t>
            </w:r>
          </w:p>
        </w:tc>
      </w:tr>
      <w:tr w:rsidR="003A0EB0" w:rsidTr="003A0EB0">
        <w:tc>
          <w:tcPr>
            <w:tcW w:w="2684" w:type="dxa"/>
          </w:tcPr>
          <w:p w:rsidR="003A0EB0" w:rsidRDefault="003A0EB0" w:rsidP="003A0EB0">
            <w:pPr>
              <w:pStyle w:val="Default"/>
              <w:rPr>
                <w:sz w:val="22"/>
                <w:szCs w:val="22"/>
              </w:rPr>
            </w:pPr>
            <w:r>
              <w:rPr>
                <w:sz w:val="22"/>
                <w:szCs w:val="22"/>
              </w:rPr>
              <w:t xml:space="preserve">Section 58A </w:t>
            </w:r>
          </w:p>
          <w:p w:rsidR="003A0EB0" w:rsidRDefault="003A0EB0" w:rsidP="003D72A2">
            <w:pPr>
              <w:pStyle w:val="Default"/>
              <w:rPr>
                <w:b/>
                <w:bCs/>
                <w:color w:val="auto"/>
                <w:sz w:val="28"/>
                <w:szCs w:val="28"/>
              </w:rPr>
            </w:pPr>
          </w:p>
        </w:tc>
        <w:tc>
          <w:tcPr>
            <w:tcW w:w="2684" w:type="dxa"/>
          </w:tcPr>
          <w:p w:rsidR="003A0EB0" w:rsidRPr="003A0EB0" w:rsidRDefault="003A0EB0" w:rsidP="003D72A2">
            <w:pPr>
              <w:pStyle w:val="Default"/>
              <w:rPr>
                <w:sz w:val="22"/>
                <w:szCs w:val="22"/>
              </w:rPr>
            </w:pPr>
            <w:r>
              <w:rPr>
                <w:sz w:val="22"/>
                <w:szCs w:val="22"/>
              </w:rPr>
              <w:t xml:space="preserve">Restriction on works following substantial street works </w:t>
            </w: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 xml:space="preserve">Schedule 3A is modified to work in conjunction with permits </w:t>
            </w:r>
          </w:p>
        </w:tc>
      </w:tr>
      <w:tr w:rsidR="003A0EB0" w:rsidTr="003A0EB0">
        <w:tc>
          <w:tcPr>
            <w:tcW w:w="2684" w:type="dxa"/>
          </w:tcPr>
          <w:p w:rsidR="003A0EB0" w:rsidRDefault="003A0EB0" w:rsidP="003A0EB0">
            <w:pPr>
              <w:pStyle w:val="Default"/>
              <w:rPr>
                <w:sz w:val="22"/>
                <w:szCs w:val="22"/>
              </w:rPr>
            </w:pPr>
            <w:r>
              <w:rPr>
                <w:sz w:val="22"/>
                <w:szCs w:val="22"/>
              </w:rPr>
              <w:t xml:space="preserve">Section 64 </w:t>
            </w:r>
          </w:p>
          <w:p w:rsidR="003A0EB0" w:rsidRDefault="003A0EB0" w:rsidP="003D72A2">
            <w:pPr>
              <w:pStyle w:val="Default"/>
              <w:rPr>
                <w:b/>
                <w:bCs/>
                <w:color w:val="auto"/>
                <w:sz w:val="28"/>
                <w:szCs w:val="28"/>
              </w:rPr>
            </w:pPr>
          </w:p>
        </w:tc>
        <w:tc>
          <w:tcPr>
            <w:tcW w:w="2684" w:type="dxa"/>
          </w:tcPr>
          <w:p w:rsidR="003A0EB0" w:rsidRDefault="003A0EB0" w:rsidP="003A0EB0">
            <w:pPr>
              <w:pStyle w:val="Default"/>
              <w:rPr>
                <w:sz w:val="22"/>
                <w:szCs w:val="22"/>
              </w:rPr>
            </w:pPr>
            <w:r>
              <w:rPr>
                <w:sz w:val="22"/>
                <w:szCs w:val="22"/>
              </w:rPr>
              <w:t xml:space="preserve">Traffic Sensitive Street </w:t>
            </w:r>
          </w:p>
          <w:p w:rsidR="003A0EB0" w:rsidRDefault="003A0EB0" w:rsidP="003D72A2">
            <w:pPr>
              <w:pStyle w:val="Default"/>
              <w:rPr>
                <w:b/>
                <w:bCs/>
                <w:color w:val="auto"/>
                <w:sz w:val="28"/>
                <w:szCs w:val="28"/>
              </w:rPr>
            </w:pP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Permit regulations provide the requirement for notifying permit applicants</w:t>
            </w:r>
            <w:r w:rsidR="00B92A91">
              <w:rPr>
                <w:sz w:val="22"/>
                <w:szCs w:val="22"/>
              </w:rPr>
              <w:t xml:space="preserve"> of</w:t>
            </w:r>
            <w:r>
              <w:rPr>
                <w:sz w:val="22"/>
                <w:szCs w:val="22"/>
              </w:rPr>
              <w:t xml:space="preserve"> the proposals for to designate streets as traffic sensitive </w:t>
            </w:r>
          </w:p>
        </w:tc>
      </w:tr>
      <w:tr w:rsidR="003A0EB0" w:rsidTr="003A0EB0">
        <w:tc>
          <w:tcPr>
            <w:tcW w:w="2684" w:type="dxa"/>
          </w:tcPr>
          <w:p w:rsidR="003A0EB0" w:rsidRDefault="003A0EB0" w:rsidP="003A0EB0">
            <w:pPr>
              <w:pStyle w:val="Default"/>
              <w:rPr>
                <w:sz w:val="22"/>
                <w:szCs w:val="22"/>
              </w:rPr>
            </w:pPr>
            <w:r>
              <w:rPr>
                <w:sz w:val="22"/>
                <w:szCs w:val="22"/>
              </w:rPr>
              <w:t xml:space="preserve">Section 69 </w:t>
            </w:r>
          </w:p>
          <w:p w:rsidR="003A0EB0" w:rsidRDefault="003A0EB0" w:rsidP="003D72A2">
            <w:pPr>
              <w:pStyle w:val="Default"/>
              <w:rPr>
                <w:b/>
                <w:bCs/>
                <w:color w:val="auto"/>
                <w:sz w:val="28"/>
                <w:szCs w:val="28"/>
              </w:rPr>
            </w:pPr>
          </w:p>
        </w:tc>
        <w:tc>
          <w:tcPr>
            <w:tcW w:w="2684" w:type="dxa"/>
          </w:tcPr>
          <w:p w:rsidR="003A0EB0" w:rsidRDefault="003A0EB0" w:rsidP="003A0EB0">
            <w:pPr>
              <w:pStyle w:val="Default"/>
              <w:rPr>
                <w:sz w:val="22"/>
                <w:szCs w:val="22"/>
              </w:rPr>
            </w:pPr>
            <w:r>
              <w:rPr>
                <w:sz w:val="22"/>
                <w:szCs w:val="22"/>
              </w:rPr>
              <w:t xml:space="preserve">Works likely to affect other apparatus in the street </w:t>
            </w:r>
          </w:p>
          <w:p w:rsidR="003A0EB0" w:rsidRDefault="003A0EB0" w:rsidP="003D72A2">
            <w:pPr>
              <w:pStyle w:val="Default"/>
              <w:rPr>
                <w:b/>
                <w:bCs/>
                <w:color w:val="auto"/>
                <w:sz w:val="28"/>
                <w:szCs w:val="28"/>
              </w:rPr>
            </w:pPr>
          </w:p>
        </w:tc>
        <w:tc>
          <w:tcPr>
            <w:tcW w:w="2685" w:type="dxa"/>
          </w:tcPr>
          <w:p w:rsidR="003A0EB0" w:rsidRDefault="003A0EB0" w:rsidP="003A0EB0">
            <w:pPr>
              <w:pStyle w:val="Default"/>
              <w:rPr>
                <w:sz w:val="22"/>
                <w:szCs w:val="22"/>
              </w:rPr>
            </w:pPr>
            <w:r>
              <w:rPr>
                <w:sz w:val="22"/>
                <w:szCs w:val="22"/>
              </w:rPr>
              <w:t xml:space="preserve">Effectively extended </w:t>
            </w:r>
          </w:p>
          <w:p w:rsidR="003A0EB0" w:rsidRDefault="003A0EB0" w:rsidP="003D72A2">
            <w:pPr>
              <w:pStyle w:val="Default"/>
              <w:rPr>
                <w:b/>
                <w:bCs/>
                <w:color w:val="auto"/>
                <w:sz w:val="28"/>
                <w:szCs w:val="28"/>
              </w:rPr>
            </w:pPr>
          </w:p>
        </w:tc>
        <w:tc>
          <w:tcPr>
            <w:tcW w:w="2685" w:type="dxa"/>
          </w:tcPr>
          <w:p w:rsidR="003A0EB0" w:rsidRPr="003A0EB0" w:rsidRDefault="003A0EB0" w:rsidP="003D72A2">
            <w:pPr>
              <w:pStyle w:val="Default"/>
              <w:rPr>
                <w:sz w:val="22"/>
                <w:szCs w:val="22"/>
              </w:rPr>
            </w:pPr>
            <w:r>
              <w:rPr>
                <w:sz w:val="22"/>
                <w:szCs w:val="22"/>
              </w:rPr>
              <w:t xml:space="preserve">Permit regulations create an equivalent requirement on highway </w:t>
            </w:r>
            <w:r w:rsidR="00E05636">
              <w:rPr>
                <w:sz w:val="22"/>
                <w:szCs w:val="22"/>
              </w:rPr>
              <w:t>Authority</w:t>
            </w:r>
            <w:r>
              <w:rPr>
                <w:sz w:val="22"/>
                <w:szCs w:val="22"/>
              </w:rPr>
              <w:t xml:space="preserve"> promoters </w:t>
            </w:r>
          </w:p>
        </w:tc>
      </w:tr>
      <w:tr w:rsidR="003A0EB0" w:rsidTr="003A0EB0">
        <w:tc>
          <w:tcPr>
            <w:tcW w:w="2684" w:type="dxa"/>
          </w:tcPr>
          <w:p w:rsidR="003A0EB0" w:rsidRDefault="003A0EB0" w:rsidP="003A0EB0">
            <w:pPr>
              <w:pStyle w:val="Default"/>
              <w:rPr>
                <w:sz w:val="22"/>
                <w:szCs w:val="22"/>
              </w:rPr>
            </w:pPr>
            <w:r>
              <w:rPr>
                <w:sz w:val="22"/>
                <w:szCs w:val="22"/>
              </w:rPr>
              <w:t xml:space="preserve">Section 74 </w:t>
            </w:r>
          </w:p>
          <w:p w:rsidR="003A0EB0" w:rsidRDefault="003A0EB0" w:rsidP="003D72A2">
            <w:pPr>
              <w:pStyle w:val="Default"/>
              <w:rPr>
                <w:b/>
                <w:bCs/>
                <w:color w:val="auto"/>
                <w:sz w:val="28"/>
                <w:szCs w:val="28"/>
              </w:rPr>
            </w:pPr>
          </w:p>
        </w:tc>
        <w:tc>
          <w:tcPr>
            <w:tcW w:w="2684" w:type="dxa"/>
          </w:tcPr>
          <w:p w:rsidR="003A0EB0" w:rsidRPr="003A0EB0" w:rsidRDefault="003A0EB0" w:rsidP="003D72A2">
            <w:pPr>
              <w:pStyle w:val="Default"/>
              <w:rPr>
                <w:sz w:val="22"/>
                <w:szCs w:val="22"/>
              </w:rPr>
            </w:pPr>
            <w:r>
              <w:rPr>
                <w:sz w:val="22"/>
                <w:szCs w:val="22"/>
              </w:rPr>
              <w:t xml:space="preserve">Charge for occupation of the highway where works are unreasonably prolonged </w:t>
            </w: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 xml:space="preserve">Permit regulations make provision to operate S74 powers in parallel with Permits </w:t>
            </w:r>
          </w:p>
        </w:tc>
      </w:tr>
      <w:tr w:rsidR="003A0EB0" w:rsidTr="003A0EB0">
        <w:tc>
          <w:tcPr>
            <w:tcW w:w="2684" w:type="dxa"/>
          </w:tcPr>
          <w:p w:rsidR="003A0EB0" w:rsidRDefault="003A0EB0" w:rsidP="003A0EB0">
            <w:pPr>
              <w:pStyle w:val="Default"/>
              <w:rPr>
                <w:sz w:val="22"/>
                <w:szCs w:val="22"/>
              </w:rPr>
            </w:pPr>
            <w:r>
              <w:rPr>
                <w:sz w:val="22"/>
                <w:szCs w:val="22"/>
              </w:rPr>
              <w:t xml:space="preserve">Section 88 </w:t>
            </w:r>
          </w:p>
          <w:p w:rsidR="003A0EB0" w:rsidRDefault="003A0EB0" w:rsidP="003D72A2">
            <w:pPr>
              <w:pStyle w:val="Default"/>
              <w:rPr>
                <w:b/>
                <w:bCs/>
                <w:color w:val="auto"/>
                <w:sz w:val="28"/>
                <w:szCs w:val="28"/>
              </w:rPr>
            </w:pPr>
          </w:p>
        </w:tc>
        <w:tc>
          <w:tcPr>
            <w:tcW w:w="2684" w:type="dxa"/>
          </w:tcPr>
          <w:p w:rsidR="003A0EB0" w:rsidRPr="003A0EB0" w:rsidRDefault="003A0EB0" w:rsidP="003D72A2">
            <w:pPr>
              <w:pStyle w:val="Default"/>
              <w:rPr>
                <w:sz w:val="22"/>
                <w:szCs w:val="22"/>
              </w:rPr>
            </w:pPr>
            <w:r>
              <w:rPr>
                <w:sz w:val="22"/>
                <w:szCs w:val="22"/>
              </w:rPr>
              <w:t xml:space="preserve">Bridge, bridge authorities and related matters </w:t>
            </w: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 xml:space="preserve">Modified to work in conjunction with permits </w:t>
            </w:r>
          </w:p>
        </w:tc>
      </w:tr>
      <w:tr w:rsidR="003A0EB0" w:rsidTr="003A0EB0">
        <w:tc>
          <w:tcPr>
            <w:tcW w:w="2684" w:type="dxa"/>
          </w:tcPr>
          <w:p w:rsidR="003A0EB0" w:rsidRDefault="003A0EB0" w:rsidP="003A0EB0">
            <w:pPr>
              <w:pStyle w:val="Default"/>
              <w:rPr>
                <w:sz w:val="22"/>
                <w:szCs w:val="22"/>
              </w:rPr>
            </w:pPr>
            <w:r>
              <w:rPr>
                <w:sz w:val="22"/>
                <w:szCs w:val="22"/>
              </w:rPr>
              <w:t xml:space="preserve">Section 89 </w:t>
            </w:r>
          </w:p>
          <w:p w:rsidR="003A0EB0" w:rsidRDefault="003A0EB0" w:rsidP="003D72A2">
            <w:pPr>
              <w:pStyle w:val="Default"/>
              <w:rPr>
                <w:b/>
                <w:bCs/>
                <w:color w:val="auto"/>
                <w:sz w:val="28"/>
                <w:szCs w:val="28"/>
              </w:rPr>
            </w:pPr>
          </w:p>
        </w:tc>
        <w:tc>
          <w:tcPr>
            <w:tcW w:w="2684" w:type="dxa"/>
          </w:tcPr>
          <w:p w:rsidR="003A0EB0" w:rsidRPr="003A0EB0" w:rsidRDefault="003A0EB0" w:rsidP="003D72A2">
            <w:pPr>
              <w:pStyle w:val="Default"/>
              <w:rPr>
                <w:sz w:val="22"/>
                <w:szCs w:val="22"/>
              </w:rPr>
            </w:pPr>
            <w:r>
              <w:rPr>
                <w:sz w:val="22"/>
                <w:szCs w:val="22"/>
              </w:rPr>
              <w:t xml:space="preserve">Public sewers, sewer authorities and related matters </w:t>
            </w: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 xml:space="preserve">Modified to work in conjunction with permits </w:t>
            </w:r>
          </w:p>
        </w:tc>
      </w:tr>
      <w:tr w:rsidR="003A0EB0" w:rsidTr="003A0EB0">
        <w:tc>
          <w:tcPr>
            <w:tcW w:w="2684" w:type="dxa"/>
          </w:tcPr>
          <w:p w:rsidR="003A0EB0" w:rsidRDefault="003A0EB0" w:rsidP="003A0EB0">
            <w:pPr>
              <w:pStyle w:val="Default"/>
              <w:rPr>
                <w:sz w:val="22"/>
                <w:szCs w:val="22"/>
              </w:rPr>
            </w:pPr>
            <w:r>
              <w:rPr>
                <w:sz w:val="22"/>
                <w:szCs w:val="22"/>
              </w:rPr>
              <w:t xml:space="preserve">Section 90 </w:t>
            </w:r>
          </w:p>
          <w:p w:rsidR="003A0EB0" w:rsidRDefault="003A0EB0" w:rsidP="003D72A2">
            <w:pPr>
              <w:pStyle w:val="Default"/>
              <w:rPr>
                <w:b/>
                <w:bCs/>
                <w:color w:val="auto"/>
                <w:sz w:val="28"/>
                <w:szCs w:val="28"/>
              </w:rPr>
            </w:pPr>
          </w:p>
        </w:tc>
        <w:tc>
          <w:tcPr>
            <w:tcW w:w="2684" w:type="dxa"/>
          </w:tcPr>
          <w:p w:rsidR="003A0EB0" w:rsidRPr="003A0EB0" w:rsidRDefault="003A0EB0" w:rsidP="003D72A2">
            <w:pPr>
              <w:pStyle w:val="Default"/>
              <w:rPr>
                <w:sz w:val="22"/>
                <w:szCs w:val="22"/>
              </w:rPr>
            </w:pPr>
            <w:r>
              <w:rPr>
                <w:sz w:val="22"/>
                <w:szCs w:val="22"/>
              </w:rPr>
              <w:t xml:space="preserve">Provisions as to reinstatement of sewers, drains and tunnels </w:t>
            </w:r>
          </w:p>
        </w:tc>
        <w:tc>
          <w:tcPr>
            <w:tcW w:w="2685" w:type="dxa"/>
          </w:tcPr>
          <w:p w:rsidR="003A0EB0" w:rsidRDefault="003A0EB0" w:rsidP="003D72A2">
            <w:pPr>
              <w:pStyle w:val="Default"/>
              <w:rPr>
                <w:b/>
                <w:bCs/>
                <w:color w:val="auto"/>
                <w:sz w:val="28"/>
                <w:szCs w:val="28"/>
              </w:rPr>
            </w:pPr>
            <w:r w:rsidRPr="003A0EB0">
              <w:rPr>
                <w:sz w:val="22"/>
                <w:szCs w:val="22"/>
              </w:rPr>
              <w:t>Modified</w:t>
            </w:r>
          </w:p>
        </w:tc>
        <w:tc>
          <w:tcPr>
            <w:tcW w:w="2685" w:type="dxa"/>
          </w:tcPr>
          <w:p w:rsidR="003A0EB0" w:rsidRPr="003A0EB0" w:rsidRDefault="003A0EB0" w:rsidP="003D72A2">
            <w:pPr>
              <w:pStyle w:val="Default"/>
              <w:rPr>
                <w:sz w:val="22"/>
                <w:szCs w:val="22"/>
              </w:rPr>
            </w:pPr>
            <w:r>
              <w:rPr>
                <w:sz w:val="22"/>
                <w:szCs w:val="22"/>
              </w:rPr>
              <w:t xml:space="preserve">Modified to work in conjunction with permits </w:t>
            </w:r>
          </w:p>
        </w:tc>
      </w:tr>
      <w:tr w:rsidR="003A0EB0" w:rsidTr="00BF1773">
        <w:tc>
          <w:tcPr>
            <w:tcW w:w="2684" w:type="dxa"/>
            <w:tcBorders>
              <w:bottom w:val="single" w:sz="4" w:space="0" w:color="auto"/>
            </w:tcBorders>
          </w:tcPr>
          <w:p w:rsidR="003A0EB0" w:rsidRDefault="003A0EB0" w:rsidP="003A0EB0">
            <w:pPr>
              <w:pStyle w:val="Default"/>
              <w:rPr>
                <w:sz w:val="22"/>
                <w:szCs w:val="22"/>
              </w:rPr>
            </w:pPr>
            <w:r>
              <w:rPr>
                <w:sz w:val="22"/>
                <w:szCs w:val="22"/>
              </w:rPr>
              <w:t xml:space="preserve">Section 93 </w:t>
            </w:r>
          </w:p>
          <w:p w:rsidR="003A0EB0" w:rsidRDefault="003A0EB0" w:rsidP="003D72A2">
            <w:pPr>
              <w:pStyle w:val="Default"/>
              <w:rPr>
                <w:b/>
                <w:bCs/>
                <w:color w:val="auto"/>
                <w:sz w:val="28"/>
                <w:szCs w:val="28"/>
              </w:rPr>
            </w:pPr>
          </w:p>
        </w:tc>
        <w:tc>
          <w:tcPr>
            <w:tcW w:w="2684" w:type="dxa"/>
            <w:tcBorders>
              <w:bottom w:val="single" w:sz="4" w:space="0" w:color="auto"/>
            </w:tcBorders>
          </w:tcPr>
          <w:p w:rsidR="003A0EB0" w:rsidRPr="003A0EB0" w:rsidRDefault="003A0EB0" w:rsidP="003D72A2">
            <w:pPr>
              <w:pStyle w:val="Default"/>
              <w:rPr>
                <w:sz w:val="22"/>
                <w:szCs w:val="22"/>
              </w:rPr>
            </w:pPr>
            <w:r>
              <w:rPr>
                <w:sz w:val="22"/>
                <w:szCs w:val="22"/>
              </w:rPr>
              <w:t xml:space="preserve">Works affecting level crossings or tramways </w:t>
            </w:r>
          </w:p>
        </w:tc>
        <w:tc>
          <w:tcPr>
            <w:tcW w:w="2685" w:type="dxa"/>
            <w:tcBorders>
              <w:bottom w:val="single" w:sz="4" w:space="0" w:color="auto"/>
            </w:tcBorders>
          </w:tcPr>
          <w:p w:rsidR="003A0EB0" w:rsidRDefault="003A0EB0" w:rsidP="003D72A2">
            <w:pPr>
              <w:pStyle w:val="Default"/>
              <w:rPr>
                <w:b/>
                <w:bCs/>
                <w:color w:val="auto"/>
                <w:sz w:val="28"/>
                <w:szCs w:val="28"/>
              </w:rPr>
            </w:pPr>
            <w:r w:rsidRPr="003A0EB0">
              <w:rPr>
                <w:sz w:val="22"/>
                <w:szCs w:val="22"/>
              </w:rPr>
              <w:t>Modified</w:t>
            </w:r>
          </w:p>
        </w:tc>
        <w:tc>
          <w:tcPr>
            <w:tcW w:w="2685" w:type="dxa"/>
            <w:tcBorders>
              <w:bottom w:val="single" w:sz="4" w:space="0" w:color="auto"/>
            </w:tcBorders>
          </w:tcPr>
          <w:p w:rsidR="003A0EB0" w:rsidRPr="003A0EB0" w:rsidRDefault="003A0EB0" w:rsidP="003D72A2">
            <w:pPr>
              <w:pStyle w:val="Default"/>
              <w:rPr>
                <w:sz w:val="22"/>
                <w:szCs w:val="22"/>
              </w:rPr>
            </w:pPr>
            <w:r>
              <w:rPr>
                <w:sz w:val="22"/>
                <w:szCs w:val="22"/>
              </w:rPr>
              <w:t xml:space="preserve">Modified to work in conjunction with permits </w:t>
            </w:r>
          </w:p>
        </w:tc>
      </w:tr>
      <w:tr w:rsidR="00231A49" w:rsidRPr="00DD5AC0" w:rsidTr="00BF1773">
        <w:tc>
          <w:tcPr>
            <w:tcW w:w="2684" w:type="dxa"/>
            <w:tcBorders>
              <w:bottom w:val="single" w:sz="4" w:space="0" w:color="auto"/>
            </w:tcBorders>
          </w:tcPr>
          <w:p w:rsidR="00231A49" w:rsidRPr="00DB113A" w:rsidRDefault="00231A49" w:rsidP="003A0EB0">
            <w:pPr>
              <w:pStyle w:val="Default"/>
              <w:rPr>
                <w:sz w:val="22"/>
                <w:szCs w:val="22"/>
              </w:rPr>
            </w:pPr>
            <w:r w:rsidRPr="00DB113A">
              <w:rPr>
                <w:sz w:val="22"/>
                <w:szCs w:val="22"/>
              </w:rPr>
              <w:t>Section 105</w:t>
            </w:r>
          </w:p>
        </w:tc>
        <w:tc>
          <w:tcPr>
            <w:tcW w:w="2684" w:type="dxa"/>
            <w:tcBorders>
              <w:bottom w:val="single" w:sz="4" w:space="0" w:color="auto"/>
            </w:tcBorders>
          </w:tcPr>
          <w:p w:rsidR="00231A49" w:rsidRPr="00DB113A" w:rsidRDefault="00231A49" w:rsidP="003D72A2">
            <w:pPr>
              <w:pStyle w:val="Default"/>
              <w:rPr>
                <w:sz w:val="22"/>
                <w:szCs w:val="22"/>
              </w:rPr>
            </w:pPr>
            <w:r w:rsidRPr="00DB113A">
              <w:rPr>
                <w:sz w:val="22"/>
                <w:szCs w:val="22"/>
              </w:rPr>
              <w:t>Minor Definition</w:t>
            </w:r>
          </w:p>
        </w:tc>
        <w:tc>
          <w:tcPr>
            <w:tcW w:w="2685" w:type="dxa"/>
            <w:tcBorders>
              <w:bottom w:val="single" w:sz="4" w:space="0" w:color="auto"/>
            </w:tcBorders>
          </w:tcPr>
          <w:p w:rsidR="00231A49" w:rsidRPr="00DB113A" w:rsidRDefault="00231A49" w:rsidP="003D72A2">
            <w:pPr>
              <w:pStyle w:val="Default"/>
              <w:rPr>
                <w:sz w:val="22"/>
                <w:szCs w:val="22"/>
              </w:rPr>
            </w:pPr>
            <w:r w:rsidRPr="00DB113A">
              <w:rPr>
                <w:sz w:val="22"/>
                <w:szCs w:val="22"/>
              </w:rPr>
              <w:t>Modified</w:t>
            </w:r>
          </w:p>
        </w:tc>
        <w:tc>
          <w:tcPr>
            <w:tcW w:w="2685" w:type="dxa"/>
            <w:tcBorders>
              <w:bottom w:val="single" w:sz="4" w:space="0" w:color="auto"/>
            </w:tcBorders>
          </w:tcPr>
          <w:p w:rsidR="00231A49" w:rsidRPr="00DB113A" w:rsidRDefault="00231A49" w:rsidP="003D72A2">
            <w:pPr>
              <w:pStyle w:val="Default"/>
              <w:rPr>
                <w:sz w:val="22"/>
                <w:szCs w:val="22"/>
              </w:rPr>
            </w:pPr>
            <w:r w:rsidRPr="00DB113A">
              <w:rPr>
                <w:sz w:val="22"/>
                <w:szCs w:val="22"/>
              </w:rPr>
              <w:t>Modified to work in conjunction with permits</w:t>
            </w:r>
          </w:p>
        </w:tc>
      </w:tr>
      <w:tr w:rsidR="00BF1773" w:rsidRPr="00DD5AC0" w:rsidTr="00BF1773">
        <w:tc>
          <w:tcPr>
            <w:tcW w:w="5368" w:type="dxa"/>
            <w:gridSpan w:val="2"/>
            <w:tcBorders>
              <w:top w:val="single" w:sz="4" w:space="0" w:color="auto"/>
              <w:left w:val="nil"/>
              <w:bottom w:val="single" w:sz="4" w:space="0" w:color="auto"/>
              <w:right w:val="nil"/>
            </w:tcBorders>
          </w:tcPr>
          <w:p w:rsidR="00BF1773" w:rsidRPr="00DB113A" w:rsidRDefault="00BF1773" w:rsidP="00DD5AC0">
            <w:pPr>
              <w:pStyle w:val="Default"/>
              <w:rPr>
                <w:b/>
                <w:sz w:val="22"/>
                <w:szCs w:val="22"/>
              </w:rPr>
            </w:pPr>
          </w:p>
        </w:tc>
        <w:tc>
          <w:tcPr>
            <w:tcW w:w="2685" w:type="dxa"/>
            <w:tcBorders>
              <w:top w:val="single" w:sz="4" w:space="0" w:color="auto"/>
              <w:left w:val="nil"/>
              <w:bottom w:val="single" w:sz="4" w:space="0" w:color="auto"/>
              <w:right w:val="nil"/>
            </w:tcBorders>
          </w:tcPr>
          <w:p w:rsidR="00BF1773" w:rsidRPr="00DB113A" w:rsidRDefault="00BF1773" w:rsidP="00915D06">
            <w:pPr>
              <w:rPr>
                <w:rFonts w:ascii="TimesNewRoman,Bold" w:hAnsi="TimesNewRoman,Bold" w:cs="TimesNewRoman,Bold"/>
                <w:b/>
                <w:bCs/>
                <w:color w:val="auto"/>
                <w:sz w:val="21"/>
                <w:szCs w:val="21"/>
                <w:lang w:eastAsia="en-US"/>
              </w:rPr>
            </w:pPr>
          </w:p>
        </w:tc>
        <w:tc>
          <w:tcPr>
            <w:tcW w:w="2685" w:type="dxa"/>
            <w:tcBorders>
              <w:top w:val="single" w:sz="4" w:space="0" w:color="auto"/>
              <w:left w:val="nil"/>
              <w:bottom w:val="single" w:sz="4" w:space="0" w:color="auto"/>
              <w:right w:val="nil"/>
            </w:tcBorders>
          </w:tcPr>
          <w:p w:rsidR="00BF1773" w:rsidRPr="00DB113A" w:rsidRDefault="00BF1773" w:rsidP="00915D06">
            <w:pPr>
              <w:rPr>
                <w:rFonts w:ascii="TimesNewRoman,Bold" w:hAnsi="TimesNewRoman,Bold" w:cs="TimesNewRoman,Bold"/>
                <w:b/>
                <w:bCs/>
                <w:color w:val="auto"/>
                <w:sz w:val="21"/>
                <w:szCs w:val="21"/>
                <w:lang w:eastAsia="en-US"/>
              </w:rPr>
            </w:pPr>
          </w:p>
        </w:tc>
      </w:tr>
      <w:tr w:rsidR="00DD5AC0" w:rsidRPr="00DD5AC0" w:rsidTr="00BF1773">
        <w:tc>
          <w:tcPr>
            <w:tcW w:w="5368" w:type="dxa"/>
            <w:gridSpan w:val="2"/>
            <w:tcBorders>
              <w:top w:val="single" w:sz="4" w:space="0" w:color="auto"/>
            </w:tcBorders>
          </w:tcPr>
          <w:p w:rsidR="00DD5AC0" w:rsidRPr="00DB113A" w:rsidRDefault="00DD5AC0" w:rsidP="00DD5AC0">
            <w:pPr>
              <w:pStyle w:val="Default"/>
              <w:rPr>
                <w:b/>
                <w:sz w:val="22"/>
                <w:szCs w:val="22"/>
              </w:rPr>
            </w:pPr>
            <w:r w:rsidRPr="00DB113A">
              <w:rPr>
                <w:b/>
                <w:sz w:val="22"/>
                <w:szCs w:val="22"/>
              </w:rPr>
              <w:t>Street Works (Registers, Notices, Directions and</w:t>
            </w:r>
          </w:p>
          <w:p w:rsidR="00DD5AC0" w:rsidRPr="00DB113A" w:rsidRDefault="00DD5AC0" w:rsidP="00915D06">
            <w:pPr>
              <w:rPr>
                <w:rFonts w:ascii="TimesNewRoman,Bold" w:hAnsi="TimesNewRoman,Bold" w:cs="TimesNewRoman,Bold"/>
                <w:b/>
                <w:bCs/>
                <w:color w:val="auto"/>
                <w:sz w:val="21"/>
                <w:szCs w:val="21"/>
                <w:lang w:eastAsia="en-US"/>
              </w:rPr>
            </w:pPr>
            <w:r w:rsidRPr="00DB113A">
              <w:rPr>
                <w:rFonts w:ascii="Arial" w:hAnsi="Arial" w:cs="Arial"/>
                <w:b/>
                <w:lang w:eastAsia="en-US"/>
              </w:rPr>
              <w:t>Designations) (England) Regulations 2007</w:t>
            </w:r>
          </w:p>
        </w:tc>
        <w:tc>
          <w:tcPr>
            <w:tcW w:w="2685" w:type="dxa"/>
            <w:tcBorders>
              <w:top w:val="single" w:sz="4" w:space="0" w:color="auto"/>
            </w:tcBorders>
          </w:tcPr>
          <w:p w:rsidR="00DD5AC0" w:rsidRPr="00DB113A" w:rsidRDefault="00BF1773" w:rsidP="00915D06">
            <w:pPr>
              <w:rPr>
                <w:rFonts w:ascii="TimesNewRoman,Bold" w:hAnsi="TimesNewRoman,Bold" w:cs="TimesNewRoman,Bold"/>
                <w:b/>
                <w:bCs/>
                <w:color w:val="auto"/>
                <w:sz w:val="21"/>
                <w:szCs w:val="21"/>
                <w:lang w:eastAsia="en-US"/>
              </w:rPr>
            </w:pPr>
            <w:r>
              <w:rPr>
                <w:rFonts w:ascii="TimesNewRoman,Bold" w:hAnsi="TimesNewRoman,Bold" w:cs="TimesNewRoman,Bold"/>
                <w:b/>
                <w:bCs/>
                <w:color w:val="auto"/>
                <w:sz w:val="21"/>
                <w:szCs w:val="21"/>
                <w:lang w:eastAsia="en-US"/>
              </w:rPr>
              <w:t>Change</w:t>
            </w:r>
          </w:p>
        </w:tc>
        <w:tc>
          <w:tcPr>
            <w:tcW w:w="2685" w:type="dxa"/>
            <w:tcBorders>
              <w:top w:val="single" w:sz="4" w:space="0" w:color="auto"/>
            </w:tcBorders>
          </w:tcPr>
          <w:p w:rsidR="00DD5AC0" w:rsidRPr="00DB113A" w:rsidRDefault="00DD5AC0" w:rsidP="00915D06">
            <w:pPr>
              <w:rPr>
                <w:rFonts w:ascii="TimesNewRoman,Bold" w:hAnsi="TimesNewRoman,Bold" w:cs="TimesNewRoman,Bold"/>
                <w:b/>
                <w:bCs/>
                <w:color w:val="auto"/>
                <w:sz w:val="21"/>
                <w:szCs w:val="21"/>
                <w:lang w:eastAsia="en-US"/>
              </w:rPr>
            </w:pPr>
            <w:r w:rsidRPr="00DB113A">
              <w:rPr>
                <w:rFonts w:ascii="TimesNewRoman,Bold" w:hAnsi="TimesNewRoman,Bold" w:cs="TimesNewRoman,Bold"/>
                <w:b/>
                <w:bCs/>
                <w:color w:val="auto"/>
                <w:sz w:val="21"/>
                <w:szCs w:val="21"/>
                <w:lang w:eastAsia="en-US"/>
              </w:rPr>
              <w:t>Permit Regulations – Revised Arrangements</w:t>
            </w:r>
          </w:p>
        </w:tc>
      </w:tr>
      <w:tr w:rsidR="00DD5AC0" w:rsidRPr="00DD5AC0" w:rsidTr="003A0EB0">
        <w:tc>
          <w:tcPr>
            <w:tcW w:w="2684" w:type="dxa"/>
          </w:tcPr>
          <w:p w:rsidR="00DD5AC0" w:rsidRPr="00DB113A" w:rsidRDefault="00DD5AC0" w:rsidP="00DD5AC0">
            <w:pPr>
              <w:pStyle w:val="Default"/>
              <w:rPr>
                <w:sz w:val="22"/>
                <w:szCs w:val="22"/>
              </w:rPr>
            </w:pPr>
            <w:r w:rsidRPr="00DB113A">
              <w:rPr>
                <w:sz w:val="22"/>
                <w:szCs w:val="22"/>
              </w:rPr>
              <w:t>Paragraph 7</w:t>
            </w:r>
          </w:p>
        </w:tc>
        <w:tc>
          <w:tcPr>
            <w:tcW w:w="2684" w:type="dxa"/>
          </w:tcPr>
          <w:p w:rsidR="00DD5AC0" w:rsidRPr="00DB113A" w:rsidRDefault="00DD5AC0" w:rsidP="00DD5AC0">
            <w:pPr>
              <w:pStyle w:val="Default"/>
              <w:rPr>
                <w:sz w:val="22"/>
                <w:szCs w:val="22"/>
              </w:rPr>
            </w:pPr>
            <w:r w:rsidRPr="00DB113A">
              <w:rPr>
                <w:sz w:val="22"/>
                <w:szCs w:val="22"/>
              </w:rPr>
              <w:t>Specified works on specified street</w:t>
            </w:r>
          </w:p>
        </w:tc>
        <w:tc>
          <w:tcPr>
            <w:tcW w:w="2685" w:type="dxa"/>
          </w:tcPr>
          <w:p w:rsidR="00DD5AC0" w:rsidRPr="00DB113A" w:rsidRDefault="00DD5AC0" w:rsidP="00915D06">
            <w:pPr>
              <w:pStyle w:val="Default"/>
              <w:rPr>
                <w:sz w:val="22"/>
                <w:szCs w:val="22"/>
              </w:rPr>
            </w:pPr>
            <w:r w:rsidRPr="00DB113A">
              <w:rPr>
                <w:sz w:val="22"/>
                <w:szCs w:val="22"/>
              </w:rPr>
              <w:t>Modified</w:t>
            </w:r>
          </w:p>
        </w:tc>
        <w:tc>
          <w:tcPr>
            <w:tcW w:w="2685" w:type="dxa"/>
          </w:tcPr>
          <w:p w:rsidR="00DD5AC0" w:rsidRPr="00DB113A" w:rsidRDefault="00DD5AC0" w:rsidP="00915D06">
            <w:pPr>
              <w:pStyle w:val="Default"/>
              <w:rPr>
                <w:sz w:val="22"/>
                <w:szCs w:val="22"/>
              </w:rPr>
            </w:pPr>
            <w:r w:rsidRPr="00DB113A">
              <w:rPr>
                <w:sz w:val="22"/>
                <w:szCs w:val="22"/>
              </w:rPr>
              <w:t>Modified to work in conjunction with permits</w:t>
            </w:r>
          </w:p>
        </w:tc>
      </w:tr>
    </w:tbl>
    <w:p w:rsidR="001D4E7B" w:rsidRDefault="001D4E7B" w:rsidP="003D72A2">
      <w:pPr>
        <w:pStyle w:val="Default"/>
        <w:rPr>
          <w:b/>
          <w:bCs/>
          <w:color w:val="auto"/>
          <w:sz w:val="28"/>
          <w:szCs w:val="28"/>
        </w:rPr>
      </w:pPr>
    </w:p>
    <w:p w:rsidR="001D4E7B" w:rsidRDefault="001D4E7B" w:rsidP="003D72A2">
      <w:pPr>
        <w:pStyle w:val="Default"/>
        <w:rPr>
          <w:b/>
          <w:bCs/>
          <w:color w:val="auto"/>
          <w:sz w:val="28"/>
          <w:szCs w:val="28"/>
        </w:rPr>
      </w:pPr>
    </w:p>
    <w:p w:rsidR="001D4E7B" w:rsidRDefault="001D4E7B" w:rsidP="003D72A2">
      <w:pPr>
        <w:pStyle w:val="Default"/>
        <w:rPr>
          <w:b/>
          <w:bCs/>
          <w:color w:val="auto"/>
          <w:sz w:val="28"/>
          <w:szCs w:val="28"/>
        </w:rPr>
      </w:pPr>
    </w:p>
    <w:p w:rsidR="00CC6090" w:rsidRDefault="00CC6090" w:rsidP="003D72A2">
      <w:pPr>
        <w:pStyle w:val="Default"/>
        <w:rPr>
          <w:b/>
          <w:bCs/>
          <w:color w:val="auto"/>
          <w:sz w:val="28"/>
          <w:szCs w:val="28"/>
        </w:rPr>
      </w:pPr>
    </w:p>
    <w:p w:rsidR="00CC6090" w:rsidRDefault="00CC6090"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8B769B" w:rsidRDefault="008B769B"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2806D2" w:rsidRDefault="002806D2" w:rsidP="003D72A2">
      <w:pPr>
        <w:pStyle w:val="Default"/>
        <w:rPr>
          <w:b/>
          <w:bCs/>
          <w:color w:val="auto"/>
          <w:sz w:val="28"/>
          <w:szCs w:val="28"/>
        </w:rPr>
      </w:pPr>
    </w:p>
    <w:p w:rsidR="001678EB" w:rsidRDefault="001678EB" w:rsidP="003D72A2">
      <w:pPr>
        <w:pStyle w:val="Default"/>
        <w:rPr>
          <w:color w:val="auto"/>
          <w:sz w:val="22"/>
          <w:szCs w:val="22"/>
        </w:rPr>
      </w:pPr>
    </w:p>
    <w:p w:rsidR="00790300" w:rsidRDefault="00790300" w:rsidP="00301DE4">
      <w:pPr>
        <w:pStyle w:val="Default"/>
        <w:jc w:val="center"/>
        <w:rPr>
          <w:rFonts w:ascii="Arial-BoldMT" w:hAnsi="Arial-BoldMT" w:cs="Arial-BoldMT"/>
          <w:b/>
          <w:bCs/>
          <w:color w:val="7C8A20"/>
          <w:sz w:val="28"/>
          <w:szCs w:val="28"/>
        </w:rPr>
      </w:pPr>
    </w:p>
    <w:p w:rsidR="00790300" w:rsidRDefault="00790300" w:rsidP="00301DE4">
      <w:pPr>
        <w:pStyle w:val="Default"/>
        <w:jc w:val="center"/>
        <w:rPr>
          <w:rFonts w:ascii="Arial-BoldMT" w:hAnsi="Arial-BoldMT" w:cs="Arial-BoldMT"/>
          <w:b/>
          <w:bCs/>
          <w:color w:val="7C8A20"/>
          <w:sz w:val="28"/>
          <w:szCs w:val="28"/>
        </w:rPr>
      </w:pPr>
    </w:p>
    <w:p w:rsidR="00BB3847" w:rsidRPr="00301DE4" w:rsidRDefault="00301DE4" w:rsidP="00301DE4">
      <w:pPr>
        <w:pStyle w:val="Default"/>
        <w:jc w:val="center"/>
        <w:rPr>
          <w:b/>
          <w:color w:val="auto"/>
          <w:sz w:val="96"/>
          <w:szCs w:val="96"/>
        </w:rPr>
      </w:pPr>
      <w:r w:rsidRPr="00301DE4">
        <w:rPr>
          <w:b/>
          <w:color w:val="auto"/>
          <w:sz w:val="96"/>
          <w:szCs w:val="96"/>
        </w:rPr>
        <w:t>END OF DOCUMENT</w:t>
      </w:r>
    </w:p>
    <w:sectPr w:rsidR="00BB3847" w:rsidRPr="00301DE4" w:rsidSect="00BF1773">
      <w:pgSz w:w="11907" w:h="16839" w:code="9"/>
      <w:pgMar w:top="927" w:right="485" w:bottom="442" w:left="9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3F" w:rsidRDefault="0016243F" w:rsidP="00B446E1">
      <w:r>
        <w:separator/>
      </w:r>
    </w:p>
  </w:endnote>
  <w:endnote w:type="continuationSeparator" w:id="0">
    <w:p w:rsidR="0016243F" w:rsidRDefault="0016243F" w:rsidP="00B4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BoldMT">
    <w:altName w:val="Arial Unicode MS"/>
    <w:panose1 w:val="00000000000000000000"/>
    <w:charset w:val="00"/>
    <w:family w:val="swiss"/>
    <w:notTrueType/>
    <w:pitch w:val="default"/>
    <w:sig w:usb0="00000000" w:usb1="08070000" w:usb2="00000010" w:usb3="00000000" w:csb0="0002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A3" w:rsidRDefault="00212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1938"/>
      <w:docPartObj>
        <w:docPartGallery w:val="Page Numbers (Bottom of Page)"/>
        <w:docPartUnique/>
      </w:docPartObj>
    </w:sdtPr>
    <w:sdtEndPr>
      <w:rPr>
        <w:color w:val="7F7F7F" w:themeColor="background1" w:themeShade="7F"/>
        <w:spacing w:val="60"/>
      </w:rPr>
    </w:sdtEndPr>
    <w:sdtContent>
      <w:p w:rsidR="0016243F" w:rsidRDefault="0016243F">
        <w:pPr>
          <w:pStyle w:val="Footer"/>
          <w:pBdr>
            <w:top w:val="single" w:sz="4" w:space="1" w:color="D9D9D9" w:themeColor="background1" w:themeShade="D9"/>
          </w:pBdr>
          <w:rPr>
            <w:b/>
          </w:rPr>
        </w:pPr>
        <w:r>
          <w:fldChar w:fldCharType="begin"/>
        </w:r>
        <w:r>
          <w:instrText xml:space="preserve"> PAGE   \* MERGEFORMAT </w:instrText>
        </w:r>
        <w:r>
          <w:fldChar w:fldCharType="separate"/>
        </w:r>
        <w:r w:rsidR="00212DA3" w:rsidRPr="00212DA3">
          <w:rPr>
            <w:b/>
            <w:noProof/>
          </w:rPr>
          <w:t>32</w:t>
        </w:r>
        <w:r>
          <w:rPr>
            <w:b/>
            <w:noProof/>
          </w:rPr>
          <w:fldChar w:fldCharType="end"/>
        </w:r>
        <w:r>
          <w:rPr>
            <w:b/>
          </w:rPr>
          <w:t xml:space="preserve"> </w:t>
        </w:r>
      </w:p>
    </w:sdtContent>
  </w:sdt>
  <w:p w:rsidR="0016243F" w:rsidRDefault="00162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A3" w:rsidRDefault="00212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3F" w:rsidRDefault="0016243F" w:rsidP="00B446E1">
      <w:r>
        <w:separator/>
      </w:r>
    </w:p>
  </w:footnote>
  <w:footnote w:type="continuationSeparator" w:id="0">
    <w:p w:rsidR="0016243F" w:rsidRDefault="0016243F" w:rsidP="00B4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A3" w:rsidRDefault="00212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A3" w:rsidRDefault="00212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A3" w:rsidRDefault="00212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C7F"/>
    <w:multiLevelType w:val="hybridMultilevel"/>
    <w:tmpl w:val="CCC0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20452"/>
    <w:multiLevelType w:val="hybridMultilevel"/>
    <w:tmpl w:val="C5DA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9019C"/>
    <w:multiLevelType w:val="hybridMultilevel"/>
    <w:tmpl w:val="DA5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B0707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5E0EBD"/>
    <w:multiLevelType w:val="hybridMultilevel"/>
    <w:tmpl w:val="11BC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C40249"/>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15D07B69"/>
    <w:multiLevelType w:val="hybridMultilevel"/>
    <w:tmpl w:val="75C0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222AD9"/>
    <w:multiLevelType w:val="hybridMultilevel"/>
    <w:tmpl w:val="E4D6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E0B47"/>
    <w:multiLevelType w:val="hybridMultilevel"/>
    <w:tmpl w:val="C40C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9938B9"/>
    <w:multiLevelType w:val="hybridMultilevel"/>
    <w:tmpl w:val="AAF4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765DB4"/>
    <w:multiLevelType w:val="hybridMultilevel"/>
    <w:tmpl w:val="030AF1A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1D1D14FD"/>
    <w:multiLevelType w:val="hybridMultilevel"/>
    <w:tmpl w:val="B5E0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CA1FAE"/>
    <w:multiLevelType w:val="hybridMultilevel"/>
    <w:tmpl w:val="3EE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1F73F74"/>
    <w:multiLevelType w:val="hybridMultilevel"/>
    <w:tmpl w:val="0ECE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228FA"/>
    <w:multiLevelType w:val="hybridMultilevel"/>
    <w:tmpl w:val="57EC6318"/>
    <w:lvl w:ilvl="0" w:tplc="D10656B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0C7C5C"/>
    <w:multiLevelType w:val="hybridMultilevel"/>
    <w:tmpl w:val="6DD8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2D63D4"/>
    <w:multiLevelType w:val="hybridMultilevel"/>
    <w:tmpl w:val="F72C072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nsid w:val="2C811E19"/>
    <w:multiLevelType w:val="hybridMultilevel"/>
    <w:tmpl w:val="A9CE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F8284C"/>
    <w:multiLevelType w:val="hybridMultilevel"/>
    <w:tmpl w:val="4BE2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E021CB"/>
    <w:multiLevelType w:val="hybridMultilevel"/>
    <w:tmpl w:val="3E3C0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5366D7"/>
    <w:multiLevelType w:val="hybridMultilevel"/>
    <w:tmpl w:val="41EE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A64A73"/>
    <w:multiLevelType w:val="hybridMultilevel"/>
    <w:tmpl w:val="CFD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A307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D0D52D0"/>
    <w:multiLevelType w:val="hybridMultilevel"/>
    <w:tmpl w:val="9E8A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63C20"/>
    <w:multiLevelType w:val="hybridMultilevel"/>
    <w:tmpl w:val="9FC4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21EE6"/>
    <w:multiLevelType w:val="hybridMultilevel"/>
    <w:tmpl w:val="4D5E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B62053"/>
    <w:multiLevelType w:val="hybridMultilevel"/>
    <w:tmpl w:val="88C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1E2130"/>
    <w:multiLevelType w:val="hybridMultilevel"/>
    <w:tmpl w:val="CCE8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A655E9"/>
    <w:multiLevelType w:val="hybridMultilevel"/>
    <w:tmpl w:val="29CE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D21563"/>
    <w:multiLevelType w:val="hybridMultilevel"/>
    <w:tmpl w:val="7698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D56F89"/>
    <w:multiLevelType w:val="hybridMultilevel"/>
    <w:tmpl w:val="6C5A4E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nsid w:val="65DF741D"/>
    <w:multiLevelType w:val="hybridMultilevel"/>
    <w:tmpl w:val="85C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A5351F"/>
    <w:multiLevelType w:val="hybridMultilevel"/>
    <w:tmpl w:val="3D9E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A024EE"/>
    <w:multiLevelType w:val="hybridMultilevel"/>
    <w:tmpl w:val="BE18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52656A"/>
    <w:multiLevelType w:val="hybridMultilevel"/>
    <w:tmpl w:val="CF5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AD44C8"/>
    <w:multiLevelType w:val="hybridMultilevel"/>
    <w:tmpl w:val="D53E454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nsid w:val="6E2559CC"/>
    <w:multiLevelType w:val="hybridMultilevel"/>
    <w:tmpl w:val="3C90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131B1C"/>
    <w:multiLevelType w:val="multilevel"/>
    <w:tmpl w:val="DCDC7762"/>
    <w:lvl w:ilvl="0">
      <w:start w:val="1"/>
      <w:numFmt w:val="decimal"/>
      <w:lvlText w:val="%1"/>
      <w:lvlJc w:val="left"/>
      <w:pPr>
        <w:ind w:left="840" w:hanging="720"/>
      </w:pPr>
      <w:rPr>
        <w:rFonts w:hint="default"/>
      </w:rPr>
    </w:lvl>
    <w:lvl w:ilvl="1">
      <w:start w:val="1"/>
      <w:numFmt w:val="decimal"/>
      <w:lvlText w:val="%1.%2"/>
      <w:lvlJc w:val="left"/>
      <w:pPr>
        <w:ind w:left="840" w:hanging="720"/>
      </w:pPr>
      <w:rPr>
        <w:rFonts w:ascii="Arial" w:eastAsia="Arial" w:hAnsi="Arial" w:hint="default"/>
        <w:b/>
        <w:bCs/>
        <w:w w:val="99"/>
      </w:rPr>
    </w:lvl>
    <w:lvl w:ilvl="2">
      <w:start w:val="1"/>
      <w:numFmt w:val="bullet"/>
      <w:lvlText w:val=""/>
      <w:lvlJc w:val="left"/>
      <w:pPr>
        <w:ind w:left="1200" w:hanging="360"/>
      </w:pPr>
      <w:rPr>
        <w:rFonts w:ascii="Symbol" w:eastAsia="Symbol" w:hAnsi="Symbol" w:hint="default"/>
        <w:w w:val="100"/>
        <w:sz w:val="22"/>
        <w:szCs w:val="22"/>
      </w:rPr>
    </w:lvl>
    <w:lvl w:ilvl="3">
      <w:start w:val="1"/>
      <w:numFmt w:val="bullet"/>
      <w:lvlText w:val=""/>
      <w:lvlJc w:val="left"/>
      <w:pPr>
        <w:ind w:left="1198" w:hanging="365"/>
      </w:pPr>
      <w:rPr>
        <w:rFonts w:ascii="Symbol" w:eastAsia="Symbol" w:hAnsi="Symbol" w:hint="default"/>
        <w:w w:val="100"/>
        <w:sz w:val="22"/>
        <w:szCs w:val="22"/>
      </w:rPr>
    </w:lvl>
    <w:lvl w:ilvl="4">
      <w:start w:val="1"/>
      <w:numFmt w:val="bullet"/>
      <w:lvlText w:val="•"/>
      <w:lvlJc w:val="left"/>
      <w:pPr>
        <w:ind w:left="3648" w:hanging="365"/>
      </w:pPr>
      <w:rPr>
        <w:rFonts w:hint="default"/>
      </w:rPr>
    </w:lvl>
    <w:lvl w:ilvl="5">
      <w:start w:val="1"/>
      <w:numFmt w:val="bullet"/>
      <w:lvlText w:val="•"/>
      <w:lvlJc w:val="left"/>
      <w:pPr>
        <w:ind w:left="4465" w:hanging="365"/>
      </w:pPr>
      <w:rPr>
        <w:rFonts w:hint="default"/>
      </w:rPr>
    </w:lvl>
    <w:lvl w:ilvl="6">
      <w:start w:val="1"/>
      <w:numFmt w:val="bullet"/>
      <w:lvlText w:val="•"/>
      <w:lvlJc w:val="left"/>
      <w:pPr>
        <w:ind w:left="5281" w:hanging="365"/>
      </w:pPr>
      <w:rPr>
        <w:rFonts w:hint="default"/>
      </w:rPr>
    </w:lvl>
    <w:lvl w:ilvl="7">
      <w:start w:val="1"/>
      <w:numFmt w:val="bullet"/>
      <w:lvlText w:val="•"/>
      <w:lvlJc w:val="left"/>
      <w:pPr>
        <w:ind w:left="6097" w:hanging="365"/>
      </w:pPr>
      <w:rPr>
        <w:rFonts w:hint="default"/>
      </w:rPr>
    </w:lvl>
    <w:lvl w:ilvl="8">
      <w:start w:val="1"/>
      <w:numFmt w:val="bullet"/>
      <w:lvlText w:val="•"/>
      <w:lvlJc w:val="left"/>
      <w:pPr>
        <w:ind w:left="6913" w:hanging="365"/>
      </w:pPr>
      <w:rPr>
        <w:rFonts w:hint="default"/>
      </w:rPr>
    </w:lvl>
  </w:abstractNum>
  <w:abstractNum w:abstractNumId="38">
    <w:nsid w:val="782201AE"/>
    <w:multiLevelType w:val="hybridMultilevel"/>
    <w:tmpl w:val="5A72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BA69CD"/>
    <w:multiLevelType w:val="hybridMultilevel"/>
    <w:tmpl w:val="6BC49D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nsid w:val="7F384F6C"/>
    <w:multiLevelType w:val="hybridMultilevel"/>
    <w:tmpl w:val="4FDE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9F56AB"/>
    <w:multiLevelType w:val="hybridMultilevel"/>
    <w:tmpl w:val="387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6"/>
  </w:num>
  <w:num w:numId="4">
    <w:abstractNumId w:val="30"/>
  </w:num>
  <w:num w:numId="5">
    <w:abstractNumId w:val="35"/>
  </w:num>
  <w:num w:numId="6">
    <w:abstractNumId w:val="10"/>
  </w:num>
  <w:num w:numId="7">
    <w:abstractNumId w:val="39"/>
  </w:num>
  <w:num w:numId="8">
    <w:abstractNumId w:val="0"/>
  </w:num>
  <w:num w:numId="9">
    <w:abstractNumId w:val="32"/>
  </w:num>
  <w:num w:numId="10">
    <w:abstractNumId w:val="36"/>
  </w:num>
  <w:num w:numId="11">
    <w:abstractNumId w:val="29"/>
  </w:num>
  <w:num w:numId="12">
    <w:abstractNumId w:val="5"/>
  </w:num>
  <w:num w:numId="13">
    <w:abstractNumId w:val="26"/>
  </w:num>
  <w:num w:numId="14">
    <w:abstractNumId w:val="1"/>
  </w:num>
  <w:num w:numId="15">
    <w:abstractNumId w:val="2"/>
  </w:num>
  <w:num w:numId="16">
    <w:abstractNumId w:val="34"/>
  </w:num>
  <w:num w:numId="17">
    <w:abstractNumId w:val="7"/>
  </w:num>
  <w:num w:numId="18">
    <w:abstractNumId w:val="17"/>
  </w:num>
  <w:num w:numId="19">
    <w:abstractNumId w:val="13"/>
  </w:num>
  <w:num w:numId="20">
    <w:abstractNumId w:val="40"/>
  </w:num>
  <w:num w:numId="21">
    <w:abstractNumId w:val="24"/>
  </w:num>
  <w:num w:numId="22">
    <w:abstractNumId w:val="38"/>
  </w:num>
  <w:num w:numId="23">
    <w:abstractNumId w:val="21"/>
  </w:num>
  <w:num w:numId="24">
    <w:abstractNumId w:val="15"/>
  </w:num>
  <w:num w:numId="25">
    <w:abstractNumId w:val="28"/>
  </w:num>
  <w:num w:numId="26">
    <w:abstractNumId w:val="22"/>
  </w:num>
  <w:num w:numId="27">
    <w:abstractNumId w:val="18"/>
  </w:num>
  <w:num w:numId="28">
    <w:abstractNumId w:val="25"/>
  </w:num>
  <w:num w:numId="29">
    <w:abstractNumId w:val="27"/>
  </w:num>
  <w:num w:numId="30">
    <w:abstractNumId w:val="12"/>
  </w:num>
  <w:num w:numId="31">
    <w:abstractNumId w:val="8"/>
  </w:num>
  <w:num w:numId="32">
    <w:abstractNumId w:val="6"/>
  </w:num>
  <w:num w:numId="33">
    <w:abstractNumId w:val="19"/>
  </w:num>
  <w:num w:numId="34">
    <w:abstractNumId w:val="23"/>
  </w:num>
  <w:num w:numId="35">
    <w:abstractNumId w:val="4"/>
  </w:num>
  <w:num w:numId="36">
    <w:abstractNumId w:val="20"/>
  </w:num>
  <w:num w:numId="37">
    <w:abstractNumId w:val="41"/>
  </w:num>
  <w:num w:numId="38">
    <w:abstractNumId w:val="11"/>
  </w:num>
  <w:num w:numId="39">
    <w:abstractNumId w:val="9"/>
  </w:num>
  <w:num w:numId="40">
    <w:abstractNumId w:val="3"/>
  </w:num>
  <w:num w:numId="41">
    <w:abstractNumId w:val="14"/>
  </w:num>
  <w:num w:numId="4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4C"/>
    <w:rsid w:val="00003C26"/>
    <w:rsid w:val="0000489A"/>
    <w:rsid w:val="0000595C"/>
    <w:rsid w:val="00006D3C"/>
    <w:rsid w:val="00015DB9"/>
    <w:rsid w:val="00016197"/>
    <w:rsid w:val="00021D27"/>
    <w:rsid w:val="00034AE6"/>
    <w:rsid w:val="000359A1"/>
    <w:rsid w:val="00036109"/>
    <w:rsid w:val="00040FE0"/>
    <w:rsid w:val="00042CC0"/>
    <w:rsid w:val="00044745"/>
    <w:rsid w:val="00045C15"/>
    <w:rsid w:val="00052203"/>
    <w:rsid w:val="00061740"/>
    <w:rsid w:val="00067081"/>
    <w:rsid w:val="00081D9C"/>
    <w:rsid w:val="000835FF"/>
    <w:rsid w:val="000841B9"/>
    <w:rsid w:val="00085B37"/>
    <w:rsid w:val="0008643D"/>
    <w:rsid w:val="0009009B"/>
    <w:rsid w:val="0009124F"/>
    <w:rsid w:val="00091B02"/>
    <w:rsid w:val="00092502"/>
    <w:rsid w:val="000937D7"/>
    <w:rsid w:val="00096B1F"/>
    <w:rsid w:val="000A661C"/>
    <w:rsid w:val="000B7EF7"/>
    <w:rsid w:val="000C27FD"/>
    <w:rsid w:val="000C5547"/>
    <w:rsid w:val="000C6D41"/>
    <w:rsid w:val="000D0E0A"/>
    <w:rsid w:val="000D10F8"/>
    <w:rsid w:val="000E0BBF"/>
    <w:rsid w:val="000E3229"/>
    <w:rsid w:val="000E57EB"/>
    <w:rsid w:val="000E7280"/>
    <w:rsid w:val="000F0423"/>
    <w:rsid w:val="001039A9"/>
    <w:rsid w:val="00104811"/>
    <w:rsid w:val="00113E29"/>
    <w:rsid w:val="001224C6"/>
    <w:rsid w:val="00122676"/>
    <w:rsid w:val="001320C8"/>
    <w:rsid w:val="0013450A"/>
    <w:rsid w:val="00137559"/>
    <w:rsid w:val="00143999"/>
    <w:rsid w:val="00144637"/>
    <w:rsid w:val="001460B8"/>
    <w:rsid w:val="00146272"/>
    <w:rsid w:val="00150429"/>
    <w:rsid w:val="00150DB7"/>
    <w:rsid w:val="00155D76"/>
    <w:rsid w:val="0015694D"/>
    <w:rsid w:val="0015750A"/>
    <w:rsid w:val="0016243F"/>
    <w:rsid w:val="0016318F"/>
    <w:rsid w:val="001678EB"/>
    <w:rsid w:val="00174778"/>
    <w:rsid w:val="00174F44"/>
    <w:rsid w:val="00177034"/>
    <w:rsid w:val="00192913"/>
    <w:rsid w:val="00196263"/>
    <w:rsid w:val="001A043E"/>
    <w:rsid w:val="001A35A6"/>
    <w:rsid w:val="001A400E"/>
    <w:rsid w:val="001A7D1A"/>
    <w:rsid w:val="001B1953"/>
    <w:rsid w:val="001B1F3C"/>
    <w:rsid w:val="001B2D7C"/>
    <w:rsid w:val="001B4C79"/>
    <w:rsid w:val="001C1A69"/>
    <w:rsid w:val="001C2F9E"/>
    <w:rsid w:val="001C4070"/>
    <w:rsid w:val="001C436D"/>
    <w:rsid w:val="001C5961"/>
    <w:rsid w:val="001C692C"/>
    <w:rsid w:val="001C7C9A"/>
    <w:rsid w:val="001D4E7B"/>
    <w:rsid w:val="001D7A3A"/>
    <w:rsid w:val="001E41E8"/>
    <w:rsid w:val="001F4231"/>
    <w:rsid w:val="001F59E2"/>
    <w:rsid w:val="00201FB0"/>
    <w:rsid w:val="0020400D"/>
    <w:rsid w:val="00204158"/>
    <w:rsid w:val="00211C84"/>
    <w:rsid w:val="00212DA3"/>
    <w:rsid w:val="00213A5B"/>
    <w:rsid w:val="00217894"/>
    <w:rsid w:val="00220FC5"/>
    <w:rsid w:val="00222655"/>
    <w:rsid w:val="0022266B"/>
    <w:rsid w:val="00224F61"/>
    <w:rsid w:val="00231A49"/>
    <w:rsid w:val="00234170"/>
    <w:rsid w:val="00247B19"/>
    <w:rsid w:val="00251FD7"/>
    <w:rsid w:val="00252F91"/>
    <w:rsid w:val="00256CE4"/>
    <w:rsid w:val="00262D16"/>
    <w:rsid w:val="00264604"/>
    <w:rsid w:val="00266B20"/>
    <w:rsid w:val="00267D47"/>
    <w:rsid w:val="00270314"/>
    <w:rsid w:val="00270F3E"/>
    <w:rsid w:val="0027494D"/>
    <w:rsid w:val="002806D2"/>
    <w:rsid w:val="002944B7"/>
    <w:rsid w:val="002A1E3B"/>
    <w:rsid w:val="002A428F"/>
    <w:rsid w:val="002B34AA"/>
    <w:rsid w:val="002B38B9"/>
    <w:rsid w:val="002B3A5B"/>
    <w:rsid w:val="002B6DB2"/>
    <w:rsid w:val="002B7010"/>
    <w:rsid w:val="002C0946"/>
    <w:rsid w:val="002C279A"/>
    <w:rsid w:val="002C2D49"/>
    <w:rsid w:val="002C2DC2"/>
    <w:rsid w:val="002C393D"/>
    <w:rsid w:val="002C3AC8"/>
    <w:rsid w:val="002C5021"/>
    <w:rsid w:val="002D17B4"/>
    <w:rsid w:val="002D7E89"/>
    <w:rsid w:val="002E5296"/>
    <w:rsid w:val="002F0D06"/>
    <w:rsid w:val="002F4C14"/>
    <w:rsid w:val="002F529C"/>
    <w:rsid w:val="00301DE4"/>
    <w:rsid w:val="003047E2"/>
    <w:rsid w:val="0031589D"/>
    <w:rsid w:val="003263C3"/>
    <w:rsid w:val="0034135E"/>
    <w:rsid w:val="00352697"/>
    <w:rsid w:val="00355C97"/>
    <w:rsid w:val="0035655A"/>
    <w:rsid w:val="00361758"/>
    <w:rsid w:val="00361E21"/>
    <w:rsid w:val="00363AD9"/>
    <w:rsid w:val="00364E8C"/>
    <w:rsid w:val="00365079"/>
    <w:rsid w:val="003709E0"/>
    <w:rsid w:val="003726E2"/>
    <w:rsid w:val="00374F13"/>
    <w:rsid w:val="00380945"/>
    <w:rsid w:val="00381F1F"/>
    <w:rsid w:val="00382C30"/>
    <w:rsid w:val="00386D71"/>
    <w:rsid w:val="003965A0"/>
    <w:rsid w:val="003A0EB0"/>
    <w:rsid w:val="003A2450"/>
    <w:rsid w:val="003B4063"/>
    <w:rsid w:val="003B7686"/>
    <w:rsid w:val="003C15B6"/>
    <w:rsid w:val="003C37AA"/>
    <w:rsid w:val="003C4BD8"/>
    <w:rsid w:val="003D0388"/>
    <w:rsid w:val="003D34A6"/>
    <w:rsid w:val="003D4F4F"/>
    <w:rsid w:val="003D655E"/>
    <w:rsid w:val="003D72A2"/>
    <w:rsid w:val="003E075C"/>
    <w:rsid w:val="003E09C6"/>
    <w:rsid w:val="003E6506"/>
    <w:rsid w:val="003E7706"/>
    <w:rsid w:val="003E7904"/>
    <w:rsid w:val="003F1276"/>
    <w:rsid w:val="003F495C"/>
    <w:rsid w:val="00400C60"/>
    <w:rsid w:val="004048D9"/>
    <w:rsid w:val="00411BBA"/>
    <w:rsid w:val="00413E41"/>
    <w:rsid w:val="004154DC"/>
    <w:rsid w:val="00415A34"/>
    <w:rsid w:val="00416F6D"/>
    <w:rsid w:val="00421855"/>
    <w:rsid w:val="00422A78"/>
    <w:rsid w:val="00422CA3"/>
    <w:rsid w:val="00426B44"/>
    <w:rsid w:val="004322F1"/>
    <w:rsid w:val="004334BD"/>
    <w:rsid w:val="0043485B"/>
    <w:rsid w:val="004515AA"/>
    <w:rsid w:val="004546F3"/>
    <w:rsid w:val="004547F1"/>
    <w:rsid w:val="00456FB2"/>
    <w:rsid w:val="0045754D"/>
    <w:rsid w:val="0046261C"/>
    <w:rsid w:val="00475325"/>
    <w:rsid w:val="0048027F"/>
    <w:rsid w:val="0048712E"/>
    <w:rsid w:val="004A04B5"/>
    <w:rsid w:val="004A1D62"/>
    <w:rsid w:val="004A421C"/>
    <w:rsid w:val="004A4F8C"/>
    <w:rsid w:val="004A65C1"/>
    <w:rsid w:val="004B0249"/>
    <w:rsid w:val="004B2451"/>
    <w:rsid w:val="004B4A4C"/>
    <w:rsid w:val="004B56A3"/>
    <w:rsid w:val="004C345D"/>
    <w:rsid w:val="004C3D62"/>
    <w:rsid w:val="004C3F10"/>
    <w:rsid w:val="004D082A"/>
    <w:rsid w:val="004D1044"/>
    <w:rsid w:val="004D1EF5"/>
    <w:rsid w:val="004D2725"/>
    <w:rsid w:val="004D312D"/>
    <w:rsid w:val="004D5CF9"/>
    <w:rsid w:val="004E0A6C"/>
    <w:rsid w:val="004E3DCC"/>
    <w:rsid w:val="004F066A"/>
    <w:rsid w:val="004F3B58"/>
    <w:rsid w:val="004F4674"/>
    <w:rsid w:val="004F6B60"/>
    <w:rsid w:val="004F7A96"/>
    <w:rsid w:val="005079DD"/>
    <w:rsid w:val="00511C9B"/>
    <w:rsid w:val="0051510A"/>
    <w:rsid w:val="00516F8B"/>
    <w:rsid w:val="00522ED7"/>
    <w:rsid w:val="005270C6"/>
    <w:rsid w:val="00532527"/>
    <w:rsid w:val="00537234"/>
    <w:rsid w:val="00540E61"/>
    <w:rsid w:val="00541294"/>
    <w:rsid w:val="005413D3"/>
    <w:rsid w:val="0054275C"/>
    <w:rsid w:val="00542E3B"/>
    <w:rsid w:val="005457DC"/>
    <w:rsid w:val="00547863"/>
    <w:rsid w:val="005503F0"/>
    <w:rsid w:val="005517B8"/>
    <w:rsid w:val="00553FA8"/>
    <w:rsid w:val="005545A1"/>
    <w:rsid w:val="00554822"/>
    <w:rsid w:val="0056011A"/>
    <w:rsid w:val="005668B0"/>
    <w:rsid w:val="00567B97"/>
    <w:rsid w:val="005776B4"/>
    <w:rsid w:val="00581296"/>
    <w:rsid w:val="00581A02"/>
    <w:rsid w:val="00595270"/>
    <w:rsid w:val="005954B6"/>
    <w:rsid w:val="00597FE6"/>
    <w:rsid w:val="005A23CE"/>
    <w:rsid w:val="005A4A4C"/>
    <w:rsid w:val="005A65E2"/>
    <w:rsid w:val="005A7186"/>
    <w:rsid w:val="005B38E2"/>
    <w:rsid w:val="005B75A0"/>
    <w:rsid w:val="005C03EC"/>
    <w:rsid w:val="005C221B"/>
    <w:rsid w:val="005C3154"/>
    <w:rsid w:val="005C528D"/>
    <w:rsid w:val="005C709E"/>
    <w:rsid w:val="005C7AA9"/>
    <w:rsid w:val="005D18C7"/>
    <w:rsid w:val="005D22C5"/>
    <w:rsid w:val="005D3F60"/>
    <w:rsid w:val="005D4304"/>
    <w:rsid w:val="005E060D"/>
    <w:rsid w:val="005E0757"/>
    <w:rsid w:val="005E3354"/>
    <w:rsid w:val="005E3C5E"/>
    <w:rsid w:val="005E425F"/>
    <w:rsid w:val="005F6260"/>
    <w:rsid w:val="00604B8E"/>
    <w:rsid w:val="00611854"/>
    <w:rsid w:val="006123DD"/>
    <w:rsid w:val="00613502"/>
    <w:rsid w:val="006139DA"/>
    <w:rsid w:val="00620170"/>
    <w:rsid w:val="00620470"/>
    <w:rsid w:val="00621E71"/>
    <w:rsid w:val="00622291"/>
    <w:rsid w:val="00622707"/>
    <w:rsid w:val="0062409D"/>
    <w:rsid w:val="006258BE"/>
    <w:rsid w:val="0062686F"/>
    <w:rsid w:val="006303BF"/>
    <w:rsid w:val="006304BD"/>
    <w:rsid w:val="006312FB"/>
    <w:rsid w:val="00632707"/>
    <w:rsid w:val="0064242B"/>
    <w:rsid w:val="006428D8"/>
    <w:rsid w:val="0064714C"/>
    <w:rsid w:val="00654BA4"/>
    <w:rsid w:val="00662F92"/>
    <w:rsid w:val="00664B89"/>
    <w:rsid w:val="00665BA6"/>
    <w:rsid w:val="00667529"/>
    <w:rsid w:val="006711C5"/>
    <w:rsid w:val="00672493"/>
    <w:rsid w:val="00673312"/>
    <w:rsid w:val="00674CD2"/>
    <w:rsid w:val="00677CB4"/>
    <w:rsid w:val="00680059"/>
    <w:rsid w:val="006811BE"/>
    <w:rsid w:val="0068332B"/>
    <w:rsid w:val="00690E44"/>
    <w:rsid w:val="00691E2A"/>
    <w:rsid w:val="00695314"/>
    <w:rsid w:val="006A3C8F"/>
    <w:rsid w:val="006A442E"/>
    <w:rsid w:val="006A44FB"/>
    <w:rsid w:val="006A5B84"/>
    <w:rsid w:val="006B3111"/>
    <w:rsid w:val="006B444F"/>
    <w:rsid w:val="006C000F"/>
    <w:rsid w:val="006C5234"/>
    <w:rsid w:val="006C730E"/>
    <w:rsid w:val="006D3645"/>
    <w:rsid w:val="006D480A"/>
    <w:rsid w:val="006E1E02"/>
    <w:rsid w:val="006E524A"/>
    <w:rsid w:val="006E5EC5"/>
    <w:rsid w:val="006E5F88"/>
    <w:rsid w:val="006F043E"/>
    <w:rsid w:val="006F0ADA"/>
    <w:rsid w:val="006F14A2"/>
    <w:rsid w:val="006F2DFC"/>
    <w:rsid w:val="006F5668"/>
    <w:rsid w:val="007042F6"/>
    <w:rsid w:val="00704A8C"/>
    <w:rsid w:val="00706C21"/>
    <w:rsid w:val="007102FF"/>
    <w:rsid w:val="00711CD2"/>
    <w:rsid w:val="00713050"/>
    <w:rsid w:val="00713DE1"/>
    <w:rsid w:val="00713F0C"/>
    <w:rsid w:val="007148F4"/>
    <w:rsid w:val="00715C8B"/>
    <w:rsid w:val="007163A9"/>
    <w:rsid w:val="00720F83"/>
    <w:rsid w:val="007212AD"/>
    <w:rsid w:val="00722743"/>
    <w:rsid w:val="00723618"/>
    <w:rsid w:val="00723723"/>
    <w:rsid w:val="00726D9E"/>
    <w:rsid w:val="00726E41"/>
    <w:rsid w:val="00727EF2"/>
    <w:rsid w:val="00730DC1"/>
    <w:rsid w:val="00733D6D"/>
    <w:rsid w:val="007340EC"/>
    <w:rsid w:val="0073708D"/>
    <w:rsid w:val="00737320"/>
    <w:rsid w:val="00743076"/>
    <w:rsid w:val="00745FA9"/>
    <w:rsid w:val="00747AE2"/>
    <w:rsid w:val="00753907"/>
    <w:rsid w:val="00757494"/>
    <w:rsid w:val="007613AA"/>
    <w:rsid w:val="00761ECC"/>
    <w:rsid w:val="007644C2"/>
    <w:rsid w:val="00765AFB"/>
    <w:rsid w:val="00766B28"/>
    <w:rsid w:val="0077056B"/>
    <w:rsid w:val="00775ED9"/>
    <w:rsid w:val="007800A6"/>
    <w:rsid w:val="0078170B"/>
    <w:rsid w:val="00786CE0"/>
    <w:rsid w:val="0078707F"/>
    <w:rsid w:val="00790300"/>
    <w:rsid w:val="00790C09"/>
    <w:rsid w:val="007922B5"/>
    <w:rsid w:val="007A0AD6"/>
    <w:rsid w:val="007A12CD"/>
    <w:rsid w:val="007A37E9"/>
    <w:rsid w:val="007A70B6"/>
    <w:rsid w:val="007B7DDE"/>
    <w:rsid w:val="007C2FFB"/>
    <w:rsid w:val="007C7AFD"/>
    <w:rsid w:val="007E270D"/>
    <w:rsid w:val="007F119C"/>
    <w:rsid w:val="007F1848"/>
    <w:rsid w:val="007F3547"/>
    <w:rsid w:val="007F3935"/>
    <w:rsid w:val="0080106B"/>
    <w:rsid w:val="00801C3A"/>
    <w:rsid w:val="008113AA"/>
    <w:rsid w:val="008123F8"/>
    <w:rsid w:val="0081313B"/>
    <w:rsid w:val="00816BCE"/>
    <w:rsid w:val="00820B59"/>
    <w:rsid w:val="008218A0"/>
    <w:rsid w:val="00821B55"/>
    <w:rsid w:val="0082514D"/>
    <w:rsid w:val="0082737A"/>
    <w:rsid w:val="00827E29"/>
    <w:rsid w:val="00830BC2"/>
    <w:rsid w:val="008335F7"/>
    <w:rsid w:val="008346DD"/>
    <w:rsid w:val="00835A93"/>
    <w:rsid w:val="00840B79"/>
    <w:rsid w:val="00843C4F"/>
    <w:rsid w:val="00843D2C"/>
    <w:rsid w:val="00843F20"/>
    <w:rsid w:val="0084652A"/>
    <w:rsid w:val="00850028"/>
    <w:rsid w:val="008538C4"/>
    <w:rsid w:val="008613B1"/>
    <w:rsid w:val="008648CC"/>
    <w:rsid w:val="00867948"/>
    <w:rsid w:val="008714E4"/>
    <w:rsid w:val="0087158D"/>
    <w:rsid w:val="0087297E"/>
    <w:rsid w:val="0087627F"/>
    <w:rsid w:val="00876668"/>
    <w:rsid w:val="00880F6C"/>
    <w:rsid w:val="008814C5"/>
    <w:rsid w:val="008829F5"/>
    <w:rsid w:val="0088788E"/>
    <w:rsid w:val="00892247"/>
    <w:rsid w:val="008A266F"/>
    <w:rsid w:val="008B1C54"/>
    <w:rsid w:val="008B33B1"/>
    <w:rsid w:val="008B4F64"/>
    <w:rsid w:val="008B5928"/>
    <w:rsid w:val="008B769B"/>
    <w:rsid w:val="008C04EB"/>
    <w:rsid w:val="008C0FA5"/>
    <w:rsid w:val="008D0059"/>
    <w:rsid w:val="008D04B7"/>
    <w:rsid w:val="008D5DF8"/>
    <w:rsid w:val="008D6819"/>
    <w:rsid w:val="008E02F5"/>
    <w:rsid w:val="008E18B4"/>
    <w:rsid w:val="008E1D67"/>
    <w:rsid w:val="008E25A7"/>
    <w:rsid w:val="008E3FEB"/>
    <w:rsid w:val="008F40F5"/>
    <w:rsid w:val="008F678B"/>
    <w:rsid w:val="009104D5"/>
    <w:rsid w:val="00911ADC"/>
    <w:rsid w:val="0091592C"/>
    <w:rsid w:val="00915D06"/>
    <w:rsid w:val="00924566"/>
    <w:rsid w:val="00925D33"/>
    <w:rsid w:val="00933CEB"/>
    <w:rsid w:val="009404AA"/>
    <w:rsid w:val="00940841"/>
    <w:rsid w:val="00945244"/>
    <w:rsid w:val="00945CC5"/>
    <w:rsid w:val="00947DD2"/>
    <w:rsid w:val="0095272B"/>
    <w:rsid w:val="00953614"/>
    <w:rsid w:val="00955EF8"/>
    <w:rsid w:val="00961BFA"/>
    <w:rsid w:val="00962211"/>
    <w:rsid w:val="00967146"/>
    <w:rsid w:val="00971850"/>
    <w:rsid w:val="009779EF"/>
    <w:rsid w:val="00984381"/>
    <w:rsid w:val="00995B82"/>
    <w:rsid w:val="009A2CC1"/>
    <w:rsid w:val="009A424B"/>
    <w:rsid w:val="009B2620"/>
    <w:rsid w:val="009B2DE5"/>
    <w:rsid w:val="009C23BE"/>
    <w:rsid w:val="009C49EC"/>
    <w:rsid w:val="009D087F"/>
    <w:rsid w:val="009D553C"/>
    <w:rsid w:val="009D6A83"/>
    <w:rsid w:val="009E0099"/>
    <w:rsid w:val="009E4525"/>
    <w:rsid w:val="009E541D"/>
    <w:rsid w:val="009E5DDA"/>
    <w:rsid w:val="009F10BB"/>
    <w:rsid w:val="009F27B4"/>
    <w:rsid w:val="00A01252"/>
    <w:rsid w:val="00A0359D"/>
    <w:rsid w:val="00A1004C"/>
    <w:rsid w:val="00A1479C"/>
    <w:rsid w:val="00A15384"/>
    <w:rsid w:val="00A169ED"/>
    <w:rsid w:val="00A173DE"/>
    <w:rsid w:val="00A21E5D"/>
    <w:rsid w:val="00A2602F"/>
    <w:rsid w:val="00A26E43"/>
    <w:rsid w:val="00A2785A"/>
    <w:rsid w:val="00A301F0"/>
    <w:rsid w:val="00A35E2C"/>
    <w:rsid w:val="00A37354"/>
    <w:rsid w:val="00A37AAB"/>
    <w:rsid w:val="00A40655"/>
    <w:rsid w:val="00A43544"/>
    <w:rsid w:val="00A51FE9"/>
    <w:rsid w:val="00A52109"/>
    <w:rsid w:val="00A57B3E"/>
    <w:rsid w:val="00A61896"/>
    <w:rsid w:val="00A65C2D"/>
    <w:rsid w:val="00A702C2"/>
    <w:rsid w:val="00A72082"/>
    <w:rsid w:val="00A73442"/>
    <w:rsid w:val="00A74174"/>
    <w:rsid w:val="00A77110"/>
    <w:rsid w:val="00A831B0"/>
    <w:rsid w:val="00A84650"/>
    <w:rsid w:val="00A85956"/>
    <w:rsid w:val="00A8771F"/>
    <w:rsid w:val="00A91921"/>
    <w:rsid w:val="00A91E77"/>
    <w:rsid w:val="00AA295F"/>
    <w:rsid w:val="00AA5D4A"/>
    <w:rsid w:val="00AA5DD9"/>
    <w:rsid w:val="00AB320E"/>
    <w:rsid w:val="00AB43F0"/>
    <w:rsid w:val="00AB4F53"/>
    <w:rsid w:val="00AB7322"/>
    <w:rsid w:val="00AC53C0"/>
    <w:rsid w:val="00AD13AC"/>
    <w:rsid w:val="00AD2CC6"/>
    <w:rsid w:val="00AD3B7E"/>
    <w:rsid w:val="00AD5145"/>
    <w:rsid w:val="00AD6948"/>
    <w:rsid w:val="00AD7E21"/>
    <w:rsid w:val="00AE783A"/>
    <w:rsid w:val="00AF0662"/>
    <w:rsid w:val="00AF2F06"/>
    <w:rsid w:val="00AF477D"/>
    <w:rsid w:val="00AF4B35"/>
    <w:rsid w:val="00AF57B3"/>
    <w:rsid w:val="00AF7715"/>
    <w:rsid w:val="00AF7DD5"/>
    <w:rsid w:val="00B00FAD"/>
    <w:rsid w:val="00B0443E"/>
    <w:rsid w:val="00B075C4"/>
    <w:rsid w:val="00B10F3B"/>
    <w:rsid w:val="00B123DA"/>
    <w:rsid w:val="00B13AC2"/>
    <w:rsid w:val="00B150D2"/>
    <w:rsid w:val="00B15BA2"/>
    <w:rsid w:val="00B167B8"/>
    <w:rsid w:val="00B241AB"/>
    <w:rsid w:val="00B26C51"/>
    <w:rsid w:val="00B27245"/>
    <w:rsid w:val="00B32545"/>
    <w:rsid w:val="00B32AF1"/>
    <w:rsid w:val="00B333A0"/>
    <w:rsid w:val="00B37EF3"/>
    <w:rsid w:val="00B446E1"/>
    <w:rsid w:val="00B50AEF"/>
    <w:rsid w:val="00B568C6"/>
    <w:rsid w:val="00B579E4"/>
    <w:rsid w:val="00B60C87"/>
    <w:rsid w:val="00B62C3C"/>
    <w:rsid w:val="00B717B0"/>
    <w:rsid w:val="00B74A0F"/>
    <w:rsid w:val="00B74C28"/>
    <w:rsid w:val="00B771F0"/>
    <w:rsid w:val="00B80480"/>
    <w:rsid w:val="00B83091"/>
    <w:rsid w:val="00B83B5A"/>
    <w:rsid w:val="00B84187"/>
    <w:rsid w:val="00B849CB"/>
    <w:rsid w:val="00B85664"/>
    <w:rsid w:val="00B914FB"/>
    <w:rsid w:val="00B92A91"/>
    <w:rsid w:val="00B97DAF"/>
    <w:rsid w:val="00BA0511"/>
    <w:rsid w:val="00BA7EFA"/>
    <w:rsid w:val="00BB3847"/>
    <w:rsid w:val="00BB4CBA"/>
    <w:rsid w:val="00BB5BBC"/>
    <w:rsid w:val="00BC01EE"/>
    <w:rsid w:val="00BC12E8"/>
    <w:rsid w:val="00BC1E40"/>
    <w:rsid w:val="00BC36A5"/>
    <w:rsid w:val="00BC39F2"/>
    <w:rsid w:val="00BD4CAD"/>
    <w:rsid w:val="00BE04D7"/>
    <w:rsid w:val="00BE0833"/>
    <w:rsid w:val="00BE0E2F"/>
    <w:rsid w:val="00BE30BB"/>
    <w:rsid w:val="00BF02FF"/>
    <w:rsid w:val="00BF14C8"/>
    <w:rsid w:val="00BF1773"/>
    <w:rsid w:val="00BF1B9C"/>
    <w:rsid w:val="00BF2982"/>
    <w:rsid w:val="00C00D79"/>
    <w:rsid w:val="00C03DBB"/>
    <w:rsid w:val="00C06180"/>
    <w:rsid w:val="00C07B99"/>
    <w:rsid w:val="00C10573"/>
    <w:rsid w:val="00C10BBD"/>
    <w:rsid w:val="00C15D3F"/>
    <w:rsid w:val="00C22D0E"/>
    <w:rsid w:val="00C24DF3"/>
    <w:rsid w:val="00C26C57"/>
    <w:rsid w:val="00C313B8"/>
    <w:rsid w:val="00C32B05"/>
    <w:rsid w:val="00C3328C"/>
    <w:rsid w:val="00C338FC"/>
    <w:rsid w:val="00C34592"/>
    <w:rsid w:val="00C34781"/>
    <w:rsid w:val="00C3564E"/>
    <w:rsid w:val="00C36613"/>
    <w:rsid w:val="00C3675C"/>
    <w:rsid w:val="00C40212"/>
    <w:rsid w:val="00C40545"/>
    <w:rsid w:val="00C43E27"/>
    <w:rsid w:val="00C45ABC"/>
    <w:rsid w:val="00C45E6D"/>
    <w:rsid w:val="00C46C91"/>
    <w:rsid w:val="00C46FBD"/>
    <w:rsid w:val="00C50052"/>
    <w:rsid w:val="00C625FD"/>
    <w:rsid w:val="00C652C3"/>
    <w:rsid w:val="00C667A9"/>
    <w:rsid w:val="00C66ABE"/>
    <w:rsid w:val="00C67F1A"/>
    <w:rsid w:val="00C71CE7"/>
    <w:rsid w:val="00C83721"/>
    <w:rsid w:val="00C8573B"/>
    <w:rsid w:val="00C878CD"/>
    <w:rsid w:val="00C90010"/>
    <w:rsid w:val="00C90940"/>
    <w:rsid w:val="00C93028"/>
    <w:rsid w:val="00C95502"/>
    <w:rsid w:val="00C95901"/>
    <w:rsid w:val="00CA0115"/>
    <w:rsid w:val="00CA545B"/>
    <w:rsid w:val="00CA5F8A"/>
    <w:rsid w:val="00CB44EA"/>
    <w:rsid w:val="00CB679A"/>
    <w:rsid w:val="00CC2A23"/>
    <w:rsid w:val="00CC315A"/>
    <w:rsid w:val="00CC38C8"/>
    <w:rsid w:val="00CC5859"/>
    <w:rsid w:val="00CC6090"/>
    <w:rsid w:val="00CD1FB4"/>
    <w:rsid w:val="00CD6350"/>
    <w:rsid w:val="00CE2282"/>
    <w:rsid w:val="00CE63B0"/>
    <w:rsid w:val="00CF094A"/>
    <w:rsid w:val="00CF7162"/>
    <w:rsid w:val="00CF76E9"/>
    <w:rsid w:val="00CF7DBE"/>
    <w:rsid w:val="00D0093C"/>
    <w:rsid w:val="00D053D4"/>
    <w:rsid w:val="00D0550D"/>
    <w:rsid w:val="00D05799"/>
    <w:rsid w:val="00D13022"/>
    <w:rsid w:val="00D14C8D"/>
    <w:rsid w:val="00D23115"/>
    <w:rsid w:val="00D23686"/>
    <w:rsid w:val="00D25A53"/>
    <w:rsid w:val="00D27350"/>
    <w:rsid w:val="00D2762B"/>
    <w:rsid w:val="00D33994"/>
    <w:rsid w:val="00D34B09"/>
    <w:rsid w:val="00D370EE"/>
    <w:rsid w:val="00D42AAE"/>
    <w:rsid w:val="00D447DB"/>
    <w:rsid w:val="00D505D0"/>
    <w:rsid w:val="00D50A62"/>
    <w:rsid w:val="00D5279C"/>
    <w:rsid w:val="00D54970"/>
    <w:rsid w:val="00D601A0"/>
    <w:rsid w:val="00D6125B"/>
    <w:rsid w:val="00D663B1"/>
    <w:rsid w:val="00D66AE3"/>
    <w:rsid w:val="00D738FF"/>
    <w:rsid w:val="00D7488A"/>
    <w:rsid w:val="00D7638B"/>
    <w:rsid w:val="00D916DD"/>
    <w:rsid w:val="00D95652"/>
    <w:rsid w:val="00DA0DA9"/>
    <w:rsid w:val="00DA2865"/>
    <w:rsid w:val="00DA58D6"/>
    <w:rsid w:val="00DB0D71"/>
    <w:rsid w:val="00DB113A"/>
    <w:rsid w:val="00DB1E3C"/>
    <w:rsid w:val="00DB7483"/>
    <w:rsid w:val="00DC224A"/>
    <w:rsid w:val="00DC5ABA"/>
    <w:rsid w:val="00DC73D1"/>
    <w:rsid w:val="00DD0AE5"/>
    <w:rsid w:val="00DD31BD"/>
    <w:rsid w:val="00DD52A0"/>
    <w:rsid w:val="00DD5404"/>
    <w:rsid w:val="00DD5AC0"/>
    <w:rsid w:val="00DE3058"/>
    <w:rsid w:val="00DE3125"/>
    <w:rsid w:val="00DE46BA"/>
    <w:rsid w:val="00DF02CA"/>
    <w:rsid w:val="00DF04D1"/>
    <w:rsid w:val="00DF2EC7"/>
    <w:rsid w:val="00E00F0E"/>
    <w:rsid w:val="00E03010"/>
    <w:rsid w:val="00E053B0"/>
    <w:rsid w:val="00E05636"/>
    <w:rsid w:val="00E062B3"/>
    <w:rsid w:val="00E0695C"/>
    <w:rsid w:val="00E115D1"/>
    <w:rsid w:val="00E123F1"/>
    <w:rsid w:val="00E1284B"/>
    <w:rsid w:val="00E138FB"/>
    <w:rsid w:val="00E14B10"/>
    <w:rsid w:val="00E20012"/>
    <w:rsid w:val="00E207EB"/>
    <w:rsid w:val="00E22772"/>
    <w:rsid w:val="00E2414B"/>
    <w:rsid w:val="00E2698A"/>
    <w:rsid w:val="00E3566F"/>
    <w:rsid w:val="00E35DC0"/>
    <w:rsid w:val="00E4263F"/>
    <w:rsid w:val="00E43D5C"/>
    <w:rsid w:val="00E449FB"/>
    <w:rsid w:val="00E46534"/>
    <w:rsid w:val="00E507D7"/>
    <w:rsid w:val="00E523A8"/>
    <w:rsid w:val="00E5578D"/>
    <w:rsid w:val="00E55A17"/>
    <w:rsid w:val="00E563F9"/>
    <w:rsid w:val="00E56BBB"/>
    <w:rsid w:val="00E63BB2"/>
    <w:rsid w:val="00E64011"/>
    <w:rsid w:val="00E64DC9"/>
    <w:rsid w:val="00E66AE5"/>
    <w:rsid w:val="00E67A3B"/>
    <w:rsid w:val="00E67E35"/>
    <w:rsid w:val="00E67F48"/>
    <w:rsid w:val="00E72634"/>
    <w:rsid w:val="00E73D85"/>
    <w:rsid w:val="00E74D74"/>
    <w:rsid w:val="00E77936"/>
    <w:rsid w:val="00E80432"/>
    <w:rsid w:val="00E80753"/>
    <w:rsid w:val="00E83281"/>
    <w:rsid w:val="00E94395"/>
    <w:rsid w:val="00E95765"/>
    <w:rsid w:val="00E96442"/>
    <w:rsid w:val="00E97E48"/>
    <w:rsid w:val="00EA0C09"/>
    <w:rsid w:val="00EA7F5C"/>
    <w:rsid w:val="00EB3EB9"/>
    <w:rsid w:val="00EB4FC1"/>
    <w:rsid w:val="00EB6231"/>
    <w:rsid w:val="00EC5ABE"/>
    <w:rsid w:val="00EC5FE5"/>
    <w:rsid w:val="00ED2930"/>
    <w:rsid w:val="00ED3899"/>
    <w:rsid w:val="00EE2279"/>
    <w:rsid w:val="00EE4665"/>
    <w:rsid w:val="00EF1EDC"/>
    <w:rsid w:val="00EF51EF"/>
    <w:rsid w:val="00EF613D"/>
    <w:rsid w:val="00F02609"/>
    <w:rsid w:val="00F02DDB"/>
    <w:rsid w:val="00F0748A"/>
    <w:rsid w:val="00F13D49"/>
    <w:rsid w:val="00F15830"/>
    <w:rsid w:val="00F2202D"/>
    <w:rsid w:val="00F23055"/>
    <w:rsid w:val="00F24E46"/>
    <w:rsid w:val="00F324F8"/>
    <w:rsid w:val="00F3306E"/>
    <w:rsid w:val="00F35E91"/>
    <w:rsid w:val="00F446F8"/>
    <w:rsid w:val="00F474EF"/>
    <w:rsid w:val="00F5273B"/>
    <w:rsid w:val="00F543DD"/>
    <w:rsid w:val="00F54FB0"/>
    <w:rsid w:val="00F5504E"/>
    <w:rsid w:val="00F63029"/>
    <w:rsid w:val="00F65B99"/>
    <w:rsid w:val="00F67B74"/>
    <w:rsid w:val="00F711D1"/>
    <w:rsid w:val="00F71312"/>
    <w:rsid w:val="00F71C30"/>
    <w:rsid w:val="00F77358"/>
    <w:rsid w:val="00F8328A"/>
    <w:rsid w:val="00F83373"/>
    <w:rsid w:val="00F86118"/>
    <w:rsid w:val="00F8711D"/>
    <w:rsid w:val="00F900E8"/>
    <w:rsid w:val="00F91E0C"/>
    <w:rsid w:val="00F92A3F"/>
    <w:rsid w:val="00F93630"/>
    <w:rsid w:val="00F95DAD"/>
    <w:rsid w:val="00F96EAA"/>
    <w:rsid w:val="00FA0908"/>
    <w:rsid w:val="00FA4F49"/>
    <w:rsid w:val="00FA5483"/>
    <w:rsid w:val="00FB36C4"/>
    <w:rsid w:val="00FB457C"/>
    <w:rsid w:val="00FB4CE7"/>
    <w:rsid w:val="00FB62CD"/>
    <w:rsid w:val="00FB7660"/>
    <w:rsid w:val="00FC37FE"/>
    <w:rsid w:val="00FC678A"/>
    <w:rsid w:val="00FD2B03"/>
    <w:rsid w:val="00FE587D"/>
    <w:rsid w:val="00FF05FE"/>
    <w:rsid w:val="00FF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4C"/>
    <w:pPr>
      <w:spacing w:after="0" w:line="240" w:lineRule="auto"/>
    </w:pPr>
    <w:rPr>
      <w:rFonts w:ascii="sans serif" w:hAnsi="sans serif" w:cs="Times New Roman"/>
      <w:color w:val="000000"/>
      <w:sz w:val="24"/>
      <w:szCs w:val="24"/>
      <w:lang w:eastAsia="en-GB"/>
    </w:rPr>
  </w:style>
  <w:style w:type="paragraph" w:styleId="Heading1">
    <w:name w:val="heading 1"/>
    <w:basedOn w:val="Normal"/>
    <w:next w:val="Normal"/>
    <w:link w:val="Heading1Char"/>
    <w:uiPriority w:val="9"/>
    <w:qFormat/>
    <w:rsid w:val="00DA5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D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DA58D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15750A"/>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4B4A4C"/>
    <w:rPr>
      <w:color w:val="0000FF"/>
      <w:u w:val="single"/>
    </w:rPr>
  </w:style>
  <w:style w:type="paragraph" w:customStyle="1" w:styleId="Default">
    <w:name w:val="Default"/>
    <w:rsid w:val="004B4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72A2"/>
    <w:rPr>
      <w:rFonts w:ascii="Tahoma" w:hAnsi="Tahoma" w:cs="Tahoma"/>
      <w:sz w:val="16"/>
      <w:szCs w:val="16"/>
    </w:rPr>
  </w:style>
  <w:style w:type="character" w:customStyle="1" w:styleId="BalloonTextChar">
    <w:name w:val="Balloon Text Char"/>
    <w:basedOn w:val="DefaultParagraphFont"/>
    <w:link w:val="BalloonText"/>
    <w:uiPriority w:val="99"/>
    <w:semiHidden/>
    <w:rsid w:val="003D72A2"/>
    <w:rPr>
      <w:rFonts w:ascii="Tahoma" w:hAnsi="Tahoma" w:cs="Tahoma"/>
      <w:color w:val="000000"/>
      <w:sz w:val="16"/>
      <w:szCs w:val="16"/>
      <w:lang w:eastAsia="en-GB"/>
    </w:rPr>
  </w:style>
  <w:style w:type="table" w:styleId="TableGrid">
    <w:name w:val="Table Grid"/>
    <w:basedOn w:val="TableNormal"/>
    <w:uiPriority w:val="59"/>
    <w:rsid w:val="0043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348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446E1"/>
    <w:pPr>
      <w:tabs>
        <w:tab w:val="center" w:pos="4513"/>
        <w:tab w:val="right" w:pos="9026"/>
      </w:tabs>
    </w:pPr>
  </w:style>
  <w:style w:type="character" w:customStyle="1" w:styleId="HeaderChar">
    <w:name w:val="Header Char"/>
    <w:basedOn w:val="DefaultParagraphFont"/>
    <w:link w:val="Header"/>
    <w:uiPriority w:val="99"/>
    <w:rsid w:val="00B446E1"/>
    <w:rPr>
      <w:rFonts w:ascii="sans serif" w:hAnsi="sans serif" w:cs="Times New Roman"/>
      <w:color w:val="000000"/>
      <w:sz w:val="24"/>
      <w:szCs w:val="24"/>
      <w:lang w:eastAsia="en-GB"/>
    </w:rPr>
  </w:style>
  <w:style w:type="paragraph" w:styleId="Footer">
    <w:name w:val="footer"/>
    <w:basedOn w:val="Normal"/>
    <w:link w:val="FooterChar"/>
    <w:uiPriority w:val="99"/>
    <w:unhideWhenUsed/>
    <w:rsid w:val="00B446E1"/>
    <w:pPr>
      <w:tabs>
        <w:tab w:val="center" w:pos="4513"/>
        <w:tab w:val="right" w:pos="9026"/>
      </w:tabs>
    </w:pPr>
  </w:style>
  <w:style w:type="character" w:customStyle="1" w:styleId="FooterChar">
    <w:name w:val="Footer Char"/>
    <w:basedOn w:val="DefaultParagraphFont"/>
    <w:link w:val="Footer"/>
    <w:uiPriority w:val="99"/>
    <w:rsid w:val="00B446E1"/>
    <w:rPr>
      <w:rFonts w:ascii="sans serif" w:hAnsi="sans serif" w:cs="Times New Roman"/>
      <w:color w:val="000000"/>
      <w:sz w:val="24"/>
      <w:szCs w:val="24"/>
      <w:lang w:eastAsia="en-GB"/>
    </w:rPr>
  </w:style>
  <w:style w:type="paragraph" w:styleId="ListParagraph">
    <w:name w:val="List Paragraph"/>
    <w:basedOn w:val="Normal"/>
    <w:uiPriority w:val="34"/>
    <w:qFormat/>
    <w:rsid w:val="006F0ADA"/>
    <w:pPr>
      <w:ind w:left="720"/>
      <w:contextualSpacing/>
    </w:pPr>
  </w:style>
  <w:style w:type="character" w:styleId="FollowedHyperlink">
    <w:name w:val="FollowedHyperlink"/>
    <w:basedOn w:val="DefaultParagraphFont"/>
    <w:uiPriority w:val="99"/>
    <w:semiHidden/>
    <w:unhideWhenUsed/>
    <w:rsid w:val="006C5234"/>
    <w:rPr>
      <w:color w:val="800080"/>
      <w:u w:val="single"/>
    </w:rPr>
  </w:style>
  <w:style w:type="paragraph" w:customStyle="1" w:styleId="xl65">
    <w:name w:val="xl65"/>
    <w:basedOn w:val="Normal"/>
    <w:rsid w:val="006C523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b/>
      <w:bCs/>
      <w:color w:val="auto"/>
      <w:sz w:val="16"/>
      <w:szCs w:val="16"/>
    </w:rPr>
  </w:style>
  <w:style w:type="paragraph" w:customStyle="1" w:styleId="xl66">
    <w:name w:val="xl66"/>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67">
    <w:name w:val="xl67"/>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8">
    <w:name w:val="xl68"/>
    <w:basedOn w:val="Normal"/>
    <w:rsid w:val="006C523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9">
    <w:name w:val="xl69"/>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0">
    <w:name w:val="xl70"/>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1">
    <w:name w:val="xl71"/>
    <w:basedOn w:val="Normal"/>
    <w:rsid w:val="006C523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2">
    <w:name w:val="xl72"/>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3">
    <w:name w:val="xl73"/>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4">
    <w:name w:val="xl74"/>
    <w:basedOn w:val="Normal"/>
    <w:rsid w:val="006C523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5">
    <w:name w:val="xl75"/>
    <w:basedOn w:val="Normal"/>
    <w:rsid w:val="006C5234"/>
    <w:pPr>
      <w:spacing w:before="100" w:beforeAutospacing="1" w:after="100" w:afterAutospacing="1"/>
    </w:pPr>
    <w:rPr>
      <w:rFonts w:ascii="Times New Roman" w:eastAsia="Times New Roman" w:hAnsi="Times New Roman"/>
      <w:color w:val="auto"/>
      <w:sz w:val="16"/>
      <w:szCs w:val="16"/>
    </w:rPr>
  </w:style>
  <w:style w:type="paragraph" w:customStyle="1" w:styleId="xl76">
    <w:name w:val="xl76"/>
    <w:basedOn w:val="Normal"/>
    <w:rsid w:val="006C5234"/>
    <w:pPr>
      <w:spacing w:before="100" w:beforeAutospacing="1" w:after="100" w:afterAutospacing="1"/>
      <w:jc w:val="center"/>
    </w:pPr>
    <w:rPr>
      <w:rFonts w:ascii="Times New Roman" w:eastAsia="Times New Roman" w:hAnsi="Times New Roman"/>
      <w:color w:val="auto"/>
      <w:sz w:val="16"/>
      <w:szCs w:val="16"/>
    </w:rPr>
  </w:style>
  <w:style w:type="paragraph" w:customStyle="1" w:styleId="xl77">
    <w:name w:val="xl77"/>
    <w:basedOn w:val="Normal"/>
    <w:rsid w:val="006C5234"/>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8">
    <w:name w:val="xl78"/>
    <w:basedOn w:val="Normal"/>
    <w:rsid w:val="006C523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9">
    <w:name w:val="xl79"/>
    <w:basedOn w:val="Normal"/>
    <w:rsid w:val="006C523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80">
    <w:name w:val="xl80"/>
    <w:basedOn w:val="Normal"/>
    <w:rsid w:val="006C5234"/>
    <w:pPr>
      <w:spacing w:before="100" w:beforeAutospacing="1" w:after="100" w:afterAutospacing="1"/>
    </w:pPr>
    <w:rPr>
      <w:rFonts w:ascii="Times New Roman" w:eastAsia="Times New Roman" w:hAnsi="Times New Roman"/>
      <w:color w:val="auto"/>
      <w:sz w:val="16"/>
      <w:szCs w:val="16"/>
    </w:rPr>
  </w:style>
  <w:style w:type="paragraph" w:styleId="TOCHeading">
    <w:name w:val="TOC Heading"/>
    <w:basedOn w:val="Heading1"/>
    <w:next w:val="Normal"/>
    <w:uiPriority w:val="39"/>
    <w:semiHidden/>
    <w:unhideWhenUsed/>
    <w:qFormat/>
    <w:rsid w:val="00786CE0"/>
    <w:pPr>
      <w:spacing w:line="276" w:lineRule="auto"/>
      <w:outlineLvl w:val="9"/>
    </w:pPr>
    <w:rPr>
      <w:lang w:val="en-US" w:eastAsia="ja-JP"/>
    </w:rPr>
  </w:style>
  <w:style w:type="paragraph" w:styleId="TOC1">
    <w:name w:val="toc 1"/>
    <w:basedOn w:val="Normal"/>
    <w:next w:val="Normal"/>
    <w:autoRedefine/>
    <w:uiPriority w:val="39"/>
    <w:unhideWhenUsed/>
    <w:rsid w:val="00786CE0"/>
    <w:pPr>
      <w:spacing w:after="100"/>
    </w:pPr>
  </w:style>
  <w:style w:type="paragraph" w:styleId="TOC2">
    <w:name w:val="toc 2"/>
    <w:basedOn w:val="Normal"/>
    <w:next w:val="Normal"/>
    <w:autoRedefine/>
    <w:uiPriority w:val="39"/>
    <w:unhideWhenUsed/>
    <w:rsid w:val="00786CE0"/>
    <w:pPr>
      <w:spacing w:after="100"/>
      <w:ind w:left="240"/>
    </w:pPr>
  </w:style>
  <w:style w:type="paragraph" w:styleId="TOC3">
    <w:name w:val="toc 3"/>
    <w:basedOn w:val="Normal"/>
    <w:next w:val="Normal"/>
    <w:autoRedefine/>
    <w:uiPriority w:val="39"/>
    <w:unhideWhenUsed/>
    <w:rsid w:val="007C7AFD"/>
    <w:pPr>
      <w:spacing w:after="100"/>
      <w:ind w:left="480"/>
    </w:pPr>
  </w:style>
  <w:style w:type="paragraph" w:styleId="TOC4">
    <w:name w:val="toc 4"/>
    <w:basedOn w:val="Normal"/>
    <w:next w:val="Normal"/>
    <w:autoRedefine/>
    <w:uiPriority w:val="39"/>
    <w:unhideWhenUsed/>
    <w:rsid w:val="007C7AFD"/>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C7AFD"/>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C7AFD"/>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C7AFD"/>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C7AFD"/>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C7AFD"/>
    <w:pPr>
      <w:spacing w:after="100" w:line="276" w:lineRule="auto"/>
      <w:ind w:left="1760"/>
    </w:pPr>
    <w:rPr>
      <w:rFonts w:asciiTheme="minorHAnsi" w:eastAsiaTheme="minorEastAsia" w:hAnsiTheme="minorHAnsi" w:cstheme="minorBidi"/>
      <w:color w:val="auto"/>
      <w:sz w:val="22"/>
      <w:szCs w:val="22"/>
    </w:rPr>
  </w:style>
  <w:style w:type="paragraph" w:customStyle="1" w:styleId="CM22">
    <w:name w:val="CM22"/>
    <w:basedOn w:val="Default"/>
    <w:next w:val="Default"/>
    <w:uiPriority w:val="99"/>
    <w:rsid w:val="006B444F"/>
    <w:pPr>
      <w:spacing w:line="273" w:lineRule="atLeast"/>
    </w:pPr>
    <w:rPr>
      <w:color w:val="auto"/>
    </w:rPr>
  </w:style>
  <w:style w:type="paragraph" w:customStyle="1" w:styleId="CM37">
    <w:name w:val="CM37"/>
    <w:basedOn w:val="Default"/>
    <w:next w:val="Default"/>
    <w:uiPriority w:val="99"/>
    <w:rsid w:val="006B444F"/>
    <w:rPr>
      <w:color w:val="auto"/>
    </w:rPr>
  </w:style>
  <w:style w:type="paragraph" w:styleId="BodyText">
    <w:name w:val="Body Text"/>
    <w:basedOn w:val="Normal"/>
    <w:link w:val="BodyTextChar"/>
    <w:uiPriority w:val="1"/>
    <w:qFormat/>
    <w:rsid w:val="00D05799"/>
    <w:pPr>
      <w:widowControl w:val="0"/>
      <w:ind w:left="120"/>
    </w:pPr>
    <w:rPr>
      <w:rFonts w:ascii="Arial" w:eastAsia="Arial" w:hAnsi="Arial"/>
      <w:color w:val="auto"/>
      <w:sz w:val="22"/>
      <w:szCs w:val="22"/>
      <w:lang w:eastAsia="en-US"/>
    </w:rPr>
  </w:style>
  <w:style w:type="character" w:customStyle="1" w:styleId="BodyTextChar">
    <w:name w:val="Body Text Char"/>
    <w:basedOn w:val="DefaultParagraphFont"/>
    <w:link w:val="BodyText"/>
    <w:uiPriority w:val="1"/>
    <w:rsid w:val="00D05799"/>
    <w:rPr>
      <w:rFonts w:ascii="Arial" w:eastAsia="Arial" w:hAnsi="Arial" w:cs="Times New Roman"/>
    </w:rPr>
  </w:style>
  <w:style w:type="character" w:customStyle="1" w:styleId="A7">
    <w:name w:val="A7"/>
    <w:uiPriority w:val="99"/>
    <w:rsid w:val="003E6506"/>
    <w:rPr>
      <w:rFonts w:cs="Helvetica 55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4C"/>
    <w:pPr>
      <w:spacing w:after="0" w:line="240" w:lineRule="auto"/>
    </w:pPr>
    <w:rPr>
      <w:rFonts w:ascii="sans serif" w:hAnsi="sans serif" w:cs="Times New Roman"/>
      <w:color w:val="000000"/>
      <w:sz w:val="24"/>
      <w:szCs w:val="24"/>
      <w:lang w:eastAsia="en-GB"/>
    </w:rPr>
  </w:style>
  <w:style w:type="paragraph" w:styleId="Heading1">
    <w:name w:val="heading 1"/>
    <w:basedOn w:val="Normal"/>
    <w:next w:val="Normal"/>
    <w:link w:val="Heading1Char"/>
    <w:uiPriority w:val="9"/>
    <w:qFormat/>
    <w:rsid w:val="00DA5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D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DA58D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15750A"/>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4B4A4C"/>
    <w:rPr>
      <w:color w:val="0000FF"/>
      <w:u w:val="single"/>
    </w:rPr>
  </w:style>
  <w:style w:type="paragraph" w:customStyle="1" w:styleId="Default">
    <w:name w:val="Default"/>
    <w:rsid w:val="004B4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72A2"/>
    <w:rPr>
      <w:rFonts w:ascii="Tahoma" w:hAnsi="Tahoma" w:cs="Tahoma"/>
      <w:sz w:val="16"/>
      <w:szCs w:val="16"/>
    </w:rPr>
  </w:style>
  <w:style w:type="character" w:customStyle="1" w:styleId="BalloonTextChar">
    <w:name w:val="Balloon Text Char"/>
    <w:basedOn w:val="DefaultParagraphFont"/>
    <w:link w:val="BalloonText"/>
    <w:uiPriority w:val="99"/>
    <w:semiHidden/>
    <w:rsid w:val="003D72A2"/>
    <w:rPr>
      <w:rFonts w:ascii="Tahoma" w:hAnsi="Tahoma" w:cs="Tahoma"/>
      <w:color w:val="000000"/>
      <w:sz w:val="16"/>
      <w:szCs w:val="16"/>
      <w:lang w:eastAsia="en-GB"/>
    </w:rPr>
  </w:style>
  <w:style w:type="table" w:styleId="TableGrid">
    <w:name w:val="Table Grid"/>
    <w:basedOn w:val="TableNormal"/>
    <w:uiPriority w:val="59"/>
    <w:rsid w:val="0043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348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446E1"/>
    <w:pPr>
      <w:tabs>
        <w:tab w:val="center" w:pos="4513"/>
        <w:tab w:val="right" w:pos="9026"/>
      </w:tabs>
    </w:pPr>
  </w:style>
  <w:style w:type="character" w:customStyle="1" w:styleId="HeaderChar">
    <w:name w:val="Header Char"/>
    <w:basedOn w:val="DefaultParagraphFont"/>
    <w:link w:val="Header"/>
    <w:uiPriority w:val="99"/>
    <w:rsid w:val="00B446E1"/>
    <w:rPr>
      <w:rFonts w:ascii="sans serif" w:hAnsi="sans serif" w:cs="Times New Roman"/>
      <w:color w:val="000000"/>
      <w:sz w:val="24"/>
      <w:szCs w:val="24"/>
      <w:lang w:eastAsia="en-GB"/>
    </w:rPr>
  </w:style>
  <w:style w:type="paragraph" w:styleId="Footer">
    <w:name w:val="footer"/>
    <w:basedOn w:val="Normal"/>
    <w:link w:val="FooterChar"/>
    <w:uiPriority w:val="99"/>
    <w:unhideWhenUsed/>
    <w:rsid w:val="00B446E1"/>
    <w:pPr>
      <w:tabs>
        <w:tab w:val="center" w:pos="4513"/>
        <w:tab w:val="right" w:pos="9026"/>
      </w:tabs>
    </w:pPr>
  </w:style>
  <w:style w:type="character" w:customStyle="1" w:styleId="FooterChar">
    <w:name w:val="Footer Char"/>
    <w:basedOn w:val="DefaultParagraphFont"/>
    <w:link w:val="Footer"/>
    <w:uiPriority w:val="99"/>
    <w:rsid w:val="00B446E1"/>
    <w:rPr>
      <w:rFonts w:ascii="sans serif" w:hAnsi="sans serif" w:cs="Times New Roman"/>
      <w:color w:val="000000"/>
      <w:sz w:val="24"/>
      <w:szCs w:val="24"/>
      <w:lang w:eastAsia="en-GB"/>
    </w:rPr>
  </w:style>
  <w:style w:type="paragraph" w:styleId="ListParagraph">
    <w:name w:val="List Paragraph"/>
    <w:basedOn w:val="Normal"/>
    <w:uiPriority w:val="34"/>
    <w:qFormat/>
    <w:rsid w:val="006F0ADA"/>
    <w:pPr>
      <w:ind w:left="720"/>
      <w:contextualSpacing/>
    </w:pPr>
  </w:style>
  <w:style w:type="character" w:styleId="FollowedHyperlink">
    <w:name w:val="FollowedHyperlink"/>
    <w:basedOn w:val="DefaultParagraphFont"/>
    <w:uiPriority w:val="99"/>
    <w:semiHidden/>
    <w:unhideWhenUsed/>
    <w:rsid w:val="006C5234"/>
    <w:rPr>
      <w:color w:val="800080"/>
      <w:u w:val="single"/>
    </w:rPr>
  </w:style>
  <w:style w:type="paragraph" w:customStyle="1" w:styleId="xl65">
    <w:name w:val="xl65"/>
    <w:basedOn w:val="Normal"/>
    <w:rsid w:val="006C523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b/>
      <w:bCs/>
      <w:color w:val="auto"/>
      <w:sz w:val="16"/>
      <w:szCs w:val="16"/>
    </w:rPr>
  </w:style>
  <w:style w:type="paragraph" w:customStyle="1" w:styleId="xl66">
    <w:name w:val="xl66"/>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67">
    <w:name w:val="xl67"/>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8">
    <w:name w:val="xl68"/>
    <w:basedOn w:val="Normal"/>
    <w:rsid w:val="006C523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9">
    <w:name w:val="xl69"/>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0">
    <w:name w:val="xl70"/>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1">
    <w:name w:val="xl71"/>
    <w:basedOn w:val="Normal"/>
    <w:rsid w:val="006C523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2">
    <w:name w:val="xl72"/>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3">
    <w:name w:val="xl73"/>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4">
    <w:name w:val="xl74"/>
    <w:basedOn w:val="Normal"/>
    <w:rsid w:val="006C523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5">
    <w:name w:val="xl75"/>
    <w:basedOn w:val="Normal"/>
    <w:rsid w:val="006C5234"/>
    <w:pPr>
      <w:spacing w:before="100" w:beforeAutospacing="1" w:after="100" w:afterAutospacing="1"/>
    </w:pPr>
    <w:rPr>
      <w:rFonts w:ascii="Times New Roman" w:eastAsia="Times New Roman" w:hAnsi="Times New Roman"/>
      <w:color w:val="auto"/>
      <w:sz w:val="16"/>
      <w:szCs w:val="16"/>
    </w:rPr>
  </w:style>
  <w:style w:type="paragraph" w:customStyle="1" w:styleId="xl76">
    <w:name w:val="xl76"/>
    <w:basedOn w:val="Normal"/>
    <w:rsid w:val="006C5234"/>
    <w:pPr>
      <w:spacing w:before="100" w:beforeAutospacing="1" w:after="100" w:afterAutospacing="1"/>
      <w:jc w:val="center"/>
    </w:pPr>
    <w:rPr>
      <w:rFonts w:ascii="Times New Roman" w:eastAsia="Times New Roman" w:hAnsi="Times New Roman"/>
      <w:color w:val="auto"/>
      <w:sz w:val="16"/>
      <w:szCs w:val="16"/>
    </w:rPr>
  </w:style>
  <w:style w:type="paragraph" w:customStyle="1" w:styleId="xl77">
    <w:name w:val="xl77"/>
    <w:basedOn w:val="Normal"/>
    <w:rsid w:val="006C5234"/>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8">
    <w:name w:val="xl78"/>
    <w:basedOn w:val="Normal"/>
    <w:rsid w:val="006C523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9">
    <w:name w:val="xl79"/>
    <w:basedOn w:val="Normal"/>
    <w:rsid w:val="006C523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80">
    <w:name w:val="xl80"/>
    <w:basedOn w:val="Normal"/>
    <w:rsid w:val="006C5234"/>
    <w:pPr>
      <w:spacing w:before="100" w:beforeAutospacing="1" w:after="100" w:afterAutospacing="1"/>
    </w:pPr>
    <w:rPr>
      <w:rFonts w:ascii="Times New Roman" w:eastAsia="Times New Roman" w:hAnsi="Times New Roman"/>
      <w:color w:val="auto"/>
      <w:sz w:val="16"/>
      <w:szCs w:val="16"/>
    </w:rPr>
  </w:style>
  <w:style w:type="paragraph" w:styleId="TOCHeading">
    <w:name w:val="TOC Heading"/>
    <w:basedOn w:val="Heading1"/>
    <w:next w:val="Normal"/>
    <w:uiPriority w:val="39"/>
    <w:semiHidden/>
    <w:unhideWhenUsed/>
    <w:qFormat/>
    <w:rsid w:val="00786CE0"/>
    <w:pPr>
      <w:spacing w:line="276" w:lineRule="auto"/>
      <w:outlineLvl w:val="9"/>
    </w:pPr>
    <w:rPr>
      <w:lang w:val="en-US" w:eastAsia="ja-JP"/>
    </w:rPr>
  </w:style>
  <w:style w:type="paragraph" w:styleId="TOC1">
    <w:name w:val="toc 1"/>
    <w:basedOn w:val="Normal"/>
    <w:next w:val="Normal"/>
    <w:autoRedefine/>
    <w:uiPriority w:val="39"/>
    <w:unhideWhenUsed/>
    <w:rsid w:val="00786CE0"/>
    <w:pPr>
      <w:spacing w:after="100"/>
    </w:pPr>
  </w:style>
  <w:style w:type="paragraph" w:styleId="TOC2">
    <w:name w:val="toc 2"/>
    <w:basedOn w:val="Normal"/>
    <w:next w:val="Normal"/>
    <w:autoRedefine/>
    <w:uiPriority w:val="39"/>
    <w:unhideWhenUsed/>
    <w:rsid w:val="00786CE0"/>
    <w:pPr>
      <w:spacing w:after="100"/>
      <w:ind w:left="240"/>
    </w:pPr>
  </w:style>
  <w:style w:type="paragraph" w:styleId="TOC3">
    <w:name w:val="toc 3"/>
    <w:basedOn w:val="Normal"/>
    <w:next w:val="Normal"/>
    <w:autoRedefine/>
    <w:uiPriority w:val="39"/>
    <w:unhideWhenUsed/>
    <w:rsid w:val="007C7AFD"/>
    <w:pPr>
      <w:spacing w:after="100"/>
      <w:ind w:left="480"/>
    </w:pPr>
  </w:style>
  <w:style w:type="paragraph" w:styleId="TOC4">
    <w:name w:val="toc 4"/>
    <w:basedOn w:val="Normal"/>
    <w:next w:val="Normal"/>
    <w:autoRedefine/>
    <w:uiPriority w:val="39"/>
    <w:unhideWhenUsed/>
    <w:rsid w:val="007C7AFD"/>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C7AFD"/>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C7AFD"/>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C7AFD"/>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C7AFD"/>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C7AFD"/>
    <w:pPr>
      <w:spacing w:after="100" w:line="276" w:lineRule="auto"/>
      <w:ind w:left="1760"/>
    </w:pPr>
    <w:rPr>
      <w:rFonts w:asciiTheme="minorHAnsi" w:eastAsiaTheme="minorEastAsia" w:hAnsiTheme="minorHAnsi" w:cstheme="minorBidi"/>
      <w:color w:val="auto"/>
      <w:sz w:val="22"/>
      <w:szCs w:val="22"/>
    </w:rPr>
  </w:style>
  <w:style w:type="paragraph" w:customStyle="1" w:styleId="CM22">
    <w:name w:val="CM22"/>
    <w:basedOn w:val="Default"/>
    <w:next w:val="Default"/>
    <w:uiPriority w:val="99"/>
    <w:rsid w:val="006B444F"/>
    <w:pPr>
      <w:spacing w:line="273" w:lineRule="atLeast"/>
    </w:pPr>
    <w:rPr>
      <w:color w:val="auto"/>
    </w:rPr>
  </w:style>
  <w:style w:type="paragraph" w:customStyle="1" w:styleId="CM37">
    <w:name w:val="CM37"/>
    <w:basedOn w:val="Default"/>
    <w:next w:val="Default"/>
    <w:uiPriority w:val="99"/>
    <w:rsid w:val="006B444F"/>
    <w:rPr>
      <w:color w:val="auto"/>
    </w:rPr>
  </w:style>
  <w:style w:type="paragraph" w:styleId="BodyText">
    <w:name w:val="Body Text"/>
    <w:basedOn w:val="Normal"/>
    <w:link w:val="BodyTextChar"/>
    <w:uiPriority w:val="1"/>
    <w:qFormat/>
    <w:rsid w:val="00D05799"/>
    <w:pPr>
      <w:widowControl w:val="0"/>
      <w:ind w:left="120"/>
    </w:pPr>
    <w:rPr>
      <w:rFonts w:ascii="Arial" w:eastAsia="Arial" w:hAnsi="Arial"/>
      <w:color w:val="auto"/>
      <w:sz w:val="22"/>
      <w:szCs w:val="22"/>
      <w:lang w:eastAsia="en-US"/>
    </w:rPr>
  </w:style>
  <w:style w:type="character" w:customStyle="1" w:styleId="BodyTextChar">
    <w:name w:val="Body Text Char"/>
    <w:basedOn w:val="DefaultParagraphFont"/>
    <w:link w:val="BodyText"/>
    <w:uiPriority w:val="1"/>
    <w:rsid w:val="00D05799"/>
    <w:rPr>
      <w:rFonts w:ascii="Arial" w:eastAsia="Arial" w:hAnsi="Arial" w:cs="Times New Roman"/>
    </w:rPr>
  </w:style>
  <w:style w:type="character" w:customStyle="1" w:styleId="A7">
    <w:name w:val="A7"/>
    <w:uiPriority w:val="99"/>
    <w:rsid w:val="003E6506"/>
    <w:rPr>
      <w:rFonts w:cs="Helvetica 55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9877">
      <w:bodyDiv w:val="1"/>
      <w:marLeft w:val="0"/>
      <w:marRight w:val="0"/>
      <w:marTop w:val="0"/>
      <w:marBottom w:val="0"/>
      <w:divBdr>
        <w:top w:val="none" w:sz="0" w:space="0" w:color="auto"/>
        <w:left w:val="none" w:sz="0" w:space="0" w:color="auto"/>
        <w:bottom w:val="none" w:sz="0" w:space="0" w:color="auto"/>
        <w:right w:val="none" w:sz="0" w:space="0" w:color="auto"/>
      </w:divBdr>
    </w:div>
    <w:div w:id="721296829">
      <w:bodyDiv w:val="1"/>
      <w:marLeft w:val="0"/>
      <w:marRight w:val="0"/>
      <w:marTop w:val="0"/>
      <w:marBottom w:val="0"/>
      <w:divBdr>
        <w:top w:val="none" w:sz="0" w:space="0" w:color="auto"/>
        <w:left w:val="none" w:sz="0" w:space="0" w:color="auto"/>
        <w:bottom w:val="none" w:sz="0" w:space="0" w:color="auto"/>
        <w:right w:val="none" w:sz="0" w:space="0" w:color="auto"/>
      </w:divBdr>
    </w:div>
    <w:div w:id="870846540">
      <w:bodyDiv w:val="1"/>
      <w:marLeft w:val="0"/>
      <w:marRight w:val="0"/>
      <w:marTop w:val="0"/>
      <w:marBottom w:val="0"/>
      <w:divBdr>
        <w:top w:val="none" w:sz="0" w:space="0" w:color="auto"/>
        <w:left w:val="none" w:sz="0" w:space="0" w:color="auto"/>
        <w:bottom w:val="none" w:sz="0" w:space="0" w:color="auto"/>
        <w:right w:val="none" w:sz="0" w:space="0" w:color="auto"/>
      </w:divBdr>
    </w:div>
    <w:div w:id="1152871785">
      <w:bodyDiv w:val="1"/>
      <w:marLeft w:val="0"/>
      <w:marRight w:val="0"/>
      <w:marTop w:val="0"/>
      <w:marBottom w:val="0"/>
      <w:divBdr>
        <w:top w:val="none" w:sz="0" w:space="0" w:color="auto"/>
        <w:left w:val="none" w:sz="0" w:space="0" w:color="auto"/>
        <w:bottom w:val="none" w:sz="0" w:space="0" w:color="auto"/>
        <w:right w:val="none" w:sz="0" w:space="0" w:color="auto"/>
      </w:divBdr>
    </w:div>
    <w:div w:id="1678846399">
      <w:bodyDiv w:val="1"/>
      <w:marLeft w:val="0"/>
      <w:marRight w:val="0"/>
      <w:marTop w:val="0"/>
      <w:marBottom w:val="0"/>
      <w:divBdr>
        <w:top w:val="none" w:sz="0" w:space="0" w:color="auto"/>
        <w:left w:val="none" w:sz="0" w:space="0" w:color="auto"/>
        <w:bottom w:val="none" w:sz="0" w:space="0" w:color="auto"/>
        <w:right w:val="none" w:sz="0" w:space="0" w:color="auto"/>
      </w:divBdr>
    </w:div>
    <w:div w:id="1785926890">
      <w:bodyDiv w:val="1"/>
      <w:marLeft w:val="0"/>
      <w:marRight w:val="0"/>
      <w:marTop w:val="66"/>
      <w:marBottom w:val="0"/>
      <w:divBdr>
        <w:top w:val="none" w:sz="0" w:space="0" w:color="auto"/>
        <w:left w:val="none" w:sz="0" w:space="0" w:color="auto"/>
        <w:bottom w:val="none" w:sz="0" w:space="0" w:color="auto"/>
        <w:right w:val="none" w:sz="0" w:space="0" w:color="auto"/>
      </w:divBdr>
      <w:divsChild>
        <w:div w:id="874655997">
          <w:marLeft w:val="0"/>
          <w:marRight w:val="0"/>
          <w:marTop w:val="0"/>
          <w:marBottom w:val="0"/>
          <w:divBdr>
            <w:top w:val="none" w:sz="0" w:space="0" w:color="auto"/>
            <w:left w:val="none" w:sz="0" w:space="0" w:color="auto"/>
            <w:bottom w:val="none" w:sz="0" w:space="0" w:color="auto"/>
            <w:right w:val="none" w:sz="0" w:space="0" w:color="auto"/>
          </w:divBdr>
          <w:divsChild>
            <w:div w:id="1294798647">
              <w:marLeft w:val="0"/>
              <w:marRight w:val="0"/>
              <w:marTop w:val="0"/>
              <w:marBottom w:val="0"/>
              <w:divBdr>
                <w:top w:val="none" w:sz="0" w:space="0" w:color="auto"/>
                <w:left w:val="none" w:sz="0" w:space="0" w:color="auto"/>
                <w:bottom w:val="none" w:sz="0" w:space="0" w:color="auto"/>
                <w:right w:val="none" w:sz="0" w:space="0" w:color="auto"/>
              </w:divBdr>
              <w:divsChild>
                <w:div w:id="2077390651">
                  <w:marLeft w:val="0"/>
                  <w:marRight w:val="0"/>
                  <w:marTop w:val="0"/>
                  <w:marBottom w:val="0"/>
                  <w:divBdr>
                    <w:top w:val="none" w:sz="0" w:space="0" w:color="auto"/>
                    <w:left w:val="none" w:sz="0" w:space="0" w:color="auto"/>
                    <w:bottom w:val="none" w:sz="0" w:space="0" w:color="auto"/>
                    <w:right w:val="none" w:sz="0" w:space="0" w:color="auto"/>
                  </w:divBdr>
                  <w:divsChild>
                    <w:div w:id="414009869">
                      <w:marLeft w:val="0"/>
                      <w:marRight w:val="0"/>
                      <w:marTop w:val="0"/>
                      <w:marBottom w:val="0"/>
                      <w:divBdr>
                        <w:top w:val="none" w:sz="0" w:space="0" w:color="auto"/>
                        <w:left w:val="none" w:sz="0" w:space="0" w:color="auto"/>
                        <w:bottom w:val="none" w:sz="0" w:space="0" w:color="auto"/>
                        <w:right w:val="none" w:sz="0" w:space="0" w:color="auto"/>
                      </w:divBdr>
                      <w:divsChild>
                        <w:div w:id="1864630536">
                          <w:marLeft w:val="0"/>
                          <w:marRight w:val="0"/>
                          <w:marTop w:val="66"/>
                          <w:marBottom w:val="0"/>
                          <w:divBdr>
                            <w:top w:val="none" w:sz="0" w:space="0" w:color="auto"/>
                            <w:left w:val="none" w:sz="0" w:space="0" w:color="auto"/>
                            <w:bottom w:val="none" w:sz="0" w:space="0" w:color="auto"/>
                            <w:right w:val="none" w:sz="0" w:space="0" w:color="auto"/>
                          </w:divBdr>
                          <w:divsChild>
                            <w:div w:id="864366898">
                              <w:marLeft w:val="0"/>
                              <w:marRight w:val="0"/>
                              <w:marTop w:val="0"/>
                              <w:marBottom w:val="0"/>
                              <w:divBdr>
                                <w:top w:val="none" w:sz="0" w:space="0" w:color="auto"/>
                                <w:left w:val="none" w:sz="0" w:space="0" w:color="auto"/>
                                <w:bottom w:val="none" w:sz="0" w:space="0" w:color="auto"/>
                                <w:right w:val="none" w:sz="0" w:space="0" w:color="auto"/>
                              </w:divBdr>
                              <w:divsChild>
                                <w:div w:id="789741021">
                                  <w:marLeft w:val="2658"/>
                                  <w:marRight w:val="5849"/>
                                  <w:marTop w:val="0"/>
                                  <w:marBottom w:val="0"/>
                                  <w:divBdr>
                                    <w:top w:val="none" w:sz="0" w:space="0" w:color="auto"/>
                                    <w:left w:val="none" w:sz="0" w:space="0" w:color="auto"/>
                                    <w:bottom w:val="none" w:sz="0" w:space="0" w:color="auto"/>
                                    <w:right w:val="none" w:sz="0" w:space="0" w:color="auto"/>
                                  </w:divBdr>
                                  <w:divsChild>
                                    <w:div w:id="1997486709">
                                      <w:marLeft w:val="0"/>
                                      <w:marRight w:val="0"/>
                                      <w:marTop w:val="0"/>
                                      <w:marBottom w:val="0"/>
                                      <w:divBdr>
                                        <w:top w:val="none" w:sz="0" w:space="0" w:color="auto"/>
                                        <w:left w:val="none" w:sz="0" w:space="0" w:color="auto"/>
                                        <w:bottom w:val="none" w:sz="0" w:space="0" w:color="auto"/>
                                        <w:right w:val="none" w:sz="0" w:space="0" w:color="auto"/>
                                      </w:divBdr>
                                      <w:divsChild>
                                        <w:div w:id="949243786">
                                          <w:marLeft w:val="0"/>
                                          <w:marRight w:val="0"/>
                                          <w:marTop w:val="0"/>
                                          <w:marBottom w:val="0"/>
                                          <w:divBdr>
                                            <w:top w:val="none" w:sz="0" w:space="0" w:color="auto"/>
                                            <w:left w:val="none" w:sz="0" w:space="0" w:color="auto"/>
                                            <w:bottom w:val="none" w:sz="0" w:space="0" w:color="auto"/>
                                            <w:right w:val="none" w:sz="0" w:space="0" w:color="auto"/>
                                          </w:divBdr>
                                          <w:divsChild>
                                            <w:div w:id="121314047">
                                              <w:marLeft w:val="0"/>
                                              <w:marRight w:val="0"/>
                                              <w:marTop w:val="0"/>
                                              <w:marBottom w:val="0"/>
                                              <w:divBdr>
                                                <w:top w:val="none" w:sz="0" w:space="0" w:color="auto"/>
                                                <w:left w:val="none" w:sz="0" w:space="0" w:color="auto"/>
                                                <w:bottom w:val="none" w:sz="0" w:space="0" w:color="auto"/>
                                                <w:right w:val="none" w:sz="0" w:space="0" w:color="auto"/>
                                              </w:divBdr>
                                              <w:divsChild>
                                                <w:div w:id="468740954">
                                                  <w:marLeft w:val="0"/>
                                                  <w:marRight w:val="0"/>
                                                  <w:marTop w:val="0"/>
                                                  <w:marBottom w:val="0"/>
                                                  <w:divBdr>
                                                    <w:top w:val="none" w:sz="0" w:space="0" w:color="auto"/>
                                                    <w:left w:val="none" w:sz="0" w:space="0" w:color="auto"/>
                                                    <w:bottom w:val="none" w:sz="0" w:space="0" w:color="auto"/>
                                                    <w:right w:val="none" w:sz="0" w:space="0" w:color="auto"/>
                                                  </w:divBdr>
                                                  <w:divsChild>
                                                    <w:div w:id="1533768456">
                                                      <w:marLeft w:val="0"/>
                                                      <w:marRight w:val="0"/>
                                                      <w:marTop w:val="0"/>
                                                      <w:marBottom w:val="0"/>
                                                      <w:divBdr>
                                                        <w:top w:val="none" w:sz="0" w:space="0" w:color="auto"/>
                                                        <w:left w:val="none" w:sz="0" w:space="0" w:color="auto"/>
                                                        <w:bottom w:val="none" w:sz="0" w:space="0" w:color="auto"/>
                                                        <w:right w:val="none" w:sz="0" w:space="0" w:color="auto"/>
                                                      </w:divBdr>
                                                      <w:divsChild>
                                                        <w:div w:id="13246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9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southtynesid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4937-5E4A-4303-87FF-9117DB1E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23838</Words>
  <Characters>135878</Characters>
  <Application>Microsoft Office Word</Application>
  <DocSecurity>4</DocSecurity>
  <Lines>1132</Lines>
  <Paragraphs>318</Paragraphs>
  <ScaleCrop>false</ScaleCrop>
  <LinksUpToDate>false</LinksUpToDate>
  <CharactersWithSpaces>159398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2019-11-19T15:07:00Z</dcterms:created>
  <dcterms:modified xsi:type="dcterms:W3CDTF">2019-11-19T15:07:00Z</dcterms:modified>
</cp:coreProperties>
</file>