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B3BAB" w14:textId="0D1B7013" w:rsidR="009E3E52" w:rsidRDefault="00AB71B4" w:rsidP="000F1159">
      <w:pPr>
        <w:pStyle w:val="LGAbodycopy"/>
      </w:pPr>
      <w:r>
        <w:rPr>
          <w:noProof/>
        </w:rPr>
        <w:drawing>
          <wp:anchor distT="0" distB="0" distL="114300" distR="114300" simplePos="0" relativeHeight="251658240" behindDoc="1" locked="0" layoutInCell="1" allowOverlap="1" wp14:anchorId="627091EA" wp14:editId="281360FD">
            <wp:simplePos x="0" y="0"/>
            <wp:positionH relativeFrom="column">
              <wp:posOffset>-886460</wp:posOffset>
            </wp:positionH>
            <wp:positionV relativeFrom="paragraph">
              <wp:posOffset>-1414780</wp:posOffset>
            </wp:positionV>
            <wp:extent cx="7523480" cy="10647045"/>
            <wp:effectExtent l="0" t="0" r="127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7523480" cy="10647045"/>
                    </a:xfrm>
                    <a:prstGeom prst="rect">
                      <a:avLst/>
                    </a:prstGeom>
                  </pic:spPr>
                </pic:pic>
              </a:graphicData>
            </a:graphic>
            <wp14:sizeRelH relativeFrom="margin">
              <wp14:pctWidth>0</wp14:pctWidth>
            </wp14:sizeRelH>
            <wp14:sizeRelV relativeFrom="margin">
              <wp14:pctHeight>0</wp14:pctHeight>
            </wp14:sizeRelV>
          </wp:anchor>
        </w:drawing>
      </w:r>
    </w:p>
    <w:p w14:paraId="07802479" w14:textId="77777777" w:rsidR="009E3E52" w:rsidRPr="009E3E52" w:rsidRDefault="009E3E52" w:rsidP="008B2E69">
      <w:pPr>
        <w:pStyle w:val="LGAbodycopy"/>
      </w:pPr>
    </w:p>
    <w:p w14:paraId="5A03D979" w14:textId="77777777" w:rsidR="009E3E52" w:rsidRPr="009E3E52" w:rsidRDefault="009E3E52" w:rsidP="008B2E69">
      <w:pPr>
        <w:pStyle w:val="LGAbodycopy"/>
      </w:pPr>
    </w:p>
    <w:p w14:paraId="7944B80A" w14:textId="258986DA" w:rsidR="0075270B" w:rsidRDefault="002F5384" w:rsidP="0075270B">
      <w:pPr>
        <w:pStyle w:val="Covertitle"/>
      </w:pPr>
      <w:r>
        <w:t xml:space="preserve">LGA </w:t>
      </w:r>
      <w:r w:rsidR="00093D12">
        <w:t xml:space="preserve">Corporate </w:t>
      </w:r>
      <w:r w:rsidR="00CC4274">
        <w:t xml:space="preserve">Peer Challenge – Progress Review </w:t>
      </w:r>
    </w:p>
    <w:p w14:paraId="46A589A6" w14:textId="58D3F5A3" w:rsidR="002F5384" w:rsidRDefault="002F5384" w:rsidP="000F1159">
      <w:pPr>
        <w:pStyle w:val="LGAbodycopy"/>
        <w:rPr>
          <w:lang w:val="en-US"/>
        </w:rPr>
      </w:pPr>
    </w:p>
    <w:p w14:paraId="568344C2" w14:textId="77777777" w:rsidR="000F1159" w:rsidRPr="002F5384" w:rsidRDefault="000F1159" w:rsidP="000F1159">
      <w:pPr>
        <w:pStyle w:val="LGAbodycopy"/>
        <w:rPr>
          <w:lang w:val="en-US"/>
        </w:rPr>
      </w:pPr>
    </w:p>
    <w:p w14:paraId="79FE59CB" w14:textId="58BF6B8E" w:rsidR="007C5ADF" w:rsidRDefault="00601B06" w:rsidP="002F5384">
      <w:pPr>
        <w:pStyle w:val="Coversubhead"/>
      </w:pPr>
      <w:r>
        <w:t xml:space="preserve">South Tyneside </w:t>
      </w:r>
      <w:r w:rsidR="006B0C68">
        <w:t>Council</w:t>
      </w:r>
      <w:r w:rsidR="002F5384">
        <w:br/>
      </w:r>
    </w:p>
    <w:p w14:paraId="2DC7C992" w14:textId="460EE86E" w:rsidR="000F65D5" w:rsidRPr="009E57E8" w:rsidRDefault="00601B06" w:rsidP="009E57E8">
      <w:pPr>
        <w:pStyle w:val="LGAbodycopy"/>
        <w:rPr>
          <w:b/>
          <w:bCs/>
        </w:rPr>
      </w:pPr>
      <w:r>
        <w:rPr>
          <w:b/>
          <w:bCs/>
        </w:rPr>
        <w:t>19</w:t>
      </w:r>
      <w:r w:rsidRPr="00601B06">
        <w:rPr>
          <w:b/>
          <w:bCs/>
          <w:vertAlign w:val="superscript"/>
        </w:rPr>
        <w:t>th</w:t>
      </w:r>
      <w:r>
        <w:rPr>
          <w:b/>
          <w:bCs/>
        </w:rPr>
        <w:t xml:space="preserve"> &amp; 20</w:t>
      </w:r>
      <w:r w:rsidRPr="00601B06">
        <w:rPr>
          <w:b/>
          <w:bCs/>
          <w:vertAlign w:val="superscript"/>
        </w:rPr>
        <w:t>th</w:t>
      </w:r>
      <w:r>
        <w:rPr>
          <w:b/>
          <w:bCs/>
        </w:rPr>
        <w:t xml:space="preserve"> October 2022</w:t>
      </w:r>
    </w:p>
    <w:p w14:paraId="648CA427" w14:textId="77777777" w:rsidR="007C5ADF" w:rsidRDefault="007C5ADF" w:rsidP="007C5ADF">
      <w:pPr>
        <w:pStyle w:val="Coversubhead"/>
      </w:pPr>
    </w:p>
    <w:p w14:paraId="5E1A45FD" w14:textId="54F9218B" w:rsidR="009E3E52" w:rsidRPr="004D736A" w:rsidRDefault="00093D12" w:rsidP="009E57E8">
      <w:pPr>
        <w:pStyle w:val="Coversubhead"/>
      </w:pPr>
      <w:r>
        <w:t xml:space="preserve">Feedback </w:t>
      </w:r>
    </w:p>
    <w:p w14:paraId="2FD0D881" w14:textId="77777777" w:rsidR="009E3E52" w:rsidRPr="009E3E52" w:rsidRDefault="009E3E52" w:rsidP="008B2E69">
      <w:pPr>
        <w:pStyle w:val="LGAbodycopy"/>
      </w:pPr>
    </w:p>
    <w:p w14:paraId="7A0E9A90" w14:textId="77777777" w:rsidR="009E3E52" w:rsidRPr="009E3E52" w:rsidRDefault="00927125" w:rsidP="008B2E69">
      <w:pPr>
        <w:pStyle w:val="LGAbodycopy"/>
      </w:pPr>
      <w:r>
        <w:t xml:space="preserve"> </w:t>
      </w:r>
    </w:p>
    <w:p w14:paraId="1D4C6E04" w14:textId="77777777" w:rsidR="009E3E52" w:rsidRPr="009E3E52" w:rsidRDefault="009E3E52" w:rsidP="008B2E69">
      <w:pPr>
        <w:pStyle w:val="LGAbodycopy"/>
      </w:pPr>
    </w:p>
    <w:p w14:paraId="182551EB" w14:textId="77777777" w:rsidR="009E3E52" w:rsidRPr="009E3E52" w:rsidRDefault="009E3E52" w:rsidP="008B2E69">
      <w:pPr>
        <w:pStyle w:val="LGAbodycopy"/>
      </w:pPr>
    </w:p>
    <w:p w14:paraId="6AC45C44" w14:textId="77777777" w:rsidR="007C5ADF" w:rsidRDefault="007C5ADF">
      <w:pPr>
        <w:rPr>
          <w:rFonts w:ascii="Arial" w:eastAsia="Times New Roman" w:hAnsi="Arial" w:cs="Arial"/>
          <w:b/>
          <w:sz w:val="52"/>
          <w:szCs w:val="52"/>
          <w:lang w:val="en-US"/>
        </w:rPr>
      </w:pPr>
      <w:r>
        <w:br w:type="page"/>
      </w:r>
    </w:p>
    <w:p w14:paraId="72D0B87B" w14:textId="38EAFB97" w:rsidR="00D86420" w:rsidRDefault="006018A4">
      <w:pPr>
        <w:pStyle w:val="TOC1"/>
        <w:tabs>
          <w:tab w:val="left" w:pos="440"/>
          <w:tab w:val="right" w:leader="dot" w:pos="9054"/>
        </w:tabs>
        <w:rPr>
          <w:rFonts w:asciiTheme="minorHAnsi" w:hAnsiTheme="minorHAnsi"/>
          <w:noProof/>
          <w:sz w:val="22"/>
          <w:szCs w:val="22"/>
          <w:lang w:eastAsia="en-GB"/>
        </w:rPr>
      </w:pPr>
      <w:r>
        <w:lastRenderedPageBreak/>
        <w:fldChar w:fldCharType="begin"/>
      </w:r>
      <w:r>
        <w:instrText xml:space="preserve"> TOC \h \z \t "LGA Header 2,1" </w:instrText>
      </w:r>
      <w:r>
        <w:fldChar w:fldCharType="separate"/>
      </w:r>
      <w:hyperlink w:anchor="_Toc105486645" w:history="1">
        <w:r w:rsidR="00D86420" w:rsidRPr="00936D95">
          <w:rPr>
            <w:rStyle w:val="Hyperlink"/>
            <w:noProof/>
          </w:rPr>
          <w:t>1.</w:t>
        </w:r>
        <w:r w:rsidR="00D86420">
          <w:rPr>
            <w:rFonts w:asciiTheme="minorHAnsi" w:hAnsiTheme="minorHAnsi"/>
            <w:noProof/>
            <w:sz w:val="22"/>
            <w:szCs w:val="22"/>
            <w:lang w:eastAsia="en-GB"/>
          </w:rPr>
          <w:tab/>
        </w:r>
        <w:r w:rsidR="00D86420" w:rsidRPr="00936D95">
          <w:rPr>
            <w:rStyle w:val="Hyperlink"/>
            <w:noProof/>
          </w:rPr>
          <w:t>Introduction</w:t>
        </w:r>
        <w:r w:rsidR="00D86420">
          <w:rPr>
            <w:noProof/>
            <w:webHidden/>
          </w:rPr>
          <w:tab/>
        </w:r>
        <w:r w:rsidR="00D86420">
          <w:rPr>
            <w:noProof/>
            <w:webHidden/>
          </w:rPr>
          <w:fldChar w:fldCharType="begin"/>
        </w:r>
        <w:r w:rsidR="00D86420">
          <w:rPr>
            <w:noProof/>
            <w:webHidden/>
          </w:rPr>
          <w:instrText xml:space="preserve"> PAGEREF _Toc105486645 \h </w:instrText>
        </w:r>
        <w:r w:rsidR="00D86420">
          <w:rPr>
            <w:noProof/>
            <w:webHidden/>
          </w:rPr>
        </w:r>
        <w:r w:rsidR="00D86420">
          <w:rPr>
            <w:noProof/>
            <w:webHidden/>
          </w:rPr>
          <w:fldChar w:fldCharType="separate"/>
        </w:r>
        <w:r w:rsidR="00D86420">
          <w:rPr>
            <w:noProof/>
            <w:webHidden/>
          </w:rPr>
          <w:t>3</w:t>
        </w:r>
        <w:r w:rsidR="00D86420">
          <w:rPr>
            <w:noProof/>
            <w:webHidden/>
          </w:rPr>
          <w:fldChar w:fldCharType="end"/>
        </w:r>
      </w:hyperlink>
    </w:p>
    <w:p w14:paraId="4C423727" w14:textId="22E4019C" w:rsidR="00D86420" w:rsidRDefault="001D4E16">
      <w:pPr>
        <w:pStyle w:val="TOC1"/>
        <w:tabs>
          <w:tab w:val="left" w:pos="440"/>
          <w:tab w:val="right" w:leader="dot" w:pos="9054"/>
        </w:tabs>
        <w:rPr>
          <w:rFonts w:asciiTheme="minorHAnsi" w:hAnsiTheme="minorHAnsi"/>
          <w:noProof/>
          <w:sz w:val="22"/>
          <w:szCs w:val="22"/>
          <w:lang w:eastAsia="en-GB"/>
        </w:rPr>
      </w:pPr>
      <w:hyperlink w:anchor="_Toc105486646" w:history="1">
        <w:r w:rsidR="00D86420" w:rsidRPr="00936D95">
          <w:rPr>
            <w:rStyle w:val="Hyperlink"/>
            <w:noProof/>
          </w:rPr>
          <w:t>2.</w:t>
        </w:r>
        <w:r w:rsidR="00D86420">
          <w:rPr>
            <w:rFonts w:asciiTheme="minorHAnsi" w:hAnsiTheme="minorHAnsi"/>
            <w:noProof/>
            <w:sz w:val="22"/>
            <w:szCs w:val="22"/>
            <w:lang w:eastAsia="en-GB"/>
          </w:rPr>
          <w:tab/>
        </w:r>
        <w:r w:rsidR="00D86420" w:rsidRPr="00936D95">
          <w:rPr>
            <w:rStyle w:val="Hyperlink"/>
            <w:noProof/>
          </w:rPr>
          <w:t>Summary of the approach</w:t>
        </w:r>
        <w:r w:rsidR="00D86420">
          <w:rPr>
            <w:noProof/>
            <w:webHidden/>
          </w:rPr>
          <w:tab/>
        </w:r>
        <w:r w:rsidR="00D86420">
          <w:rPr>
            <w:noProof/>
            <w:webHidden/>
          </w:rPr>
          <w:fldChar w:fldCharType="begin"/>
        </w:r>
        <w:r w:rsidR="00D86420">
          <w:rPr>
            <w:noProof/>
            <w:webHidden/>
          </w:rPr>
          <w:instrText xml:space="preserve"> PAGEREF _Toc105486646 \h </w:instrText>
        </w:r>
        <w:r w:rsidR="00D86420">
          <w:rPr>
            <w:noProof/>
            <w:webHidden/>
          </w:rPr>
        </w:r>
        <w:r w:rsidR="00D86420">
          <w:rPr>
            <w:noProof/>
            <w:webHidden/>
          </w:rPr>
          <w:fldChar w:fldCharType="separate"/>
        </w:r>
        <w:r w:rsidR="00D86420">
          <w:rPr>
            <w:noProof/>
            <w:webHidden/>
          </w:rPr>
          <w:t>3</w:t>
        </w:r>
        <w:r w:rsidR="00D86420">
          <w:rPr>
            <w:noProof/>
            <w:webHidden/>
          </w:rPr>
          <w:fldChar w:fldCharType="end"/>
        </w:r>
      </w:hyperlink>
    </w:p>
    <w:p w14:paraId="234A9F5F" w14:textId="4184BCF6" w:rsidR="00D86420" w:rsidRDefault="001D4E16">
      <w:pPr>
        <w:pStyle w:val="TOC1"/>
        <w:tabs>
          <w:tab w:val="left" w:pos="440"/>
          <w:tab w:val="right" w:leader="dot" w:pos="9054"/>
        </w:tabs>
        <w:rPr>
          <w:rFonts w:asciiTheme="minorHAnsi" w:hAnsiTheme="minorHAnsi"/>
          <w:noProof/>
          <w:sz w:val="22"/>
          <w:szCs w:val="22"/>
          <w:lang w:eastAsia="en-GB"/>
        </w:rPr>
      </w:pPr>
      <w:hyperlink w:anchor="_Toc105486647" w:history="1">
        <w:r w:rsidR="00D86420" w:rsidRPr="00936D95">
          <w:rPr>
            <w:rStyle w:val="Hyperlink"/>
            <w:noProof/>
          </w:rPr>
          <w:t>3.</w:t>
        </w:r>
        <w:r w:rsidR="00D86420">
          <w:rPr>
            <w:rFonts w:asciiTheme="minorHAnsi" w:hAnsiTheme="minorHAnsi"/>
            <w:noProof/>
            <w:sz w:val="22"/>
            <w:szCs w:val="22"/>
            <w:lang w:eastAsia="en-GB"/>
          </w:rPr>
          <w:tab/>
        </w:r>
        <w:r w:rsidR="00D86420" w:rsidRPr="00936D95">
          <w:rPr>
            <w:rStyle w:val="Hyperlink"/>
            <w:noProof/>
          </w:rPr>
          <w:t>Progress Review - Feedback</w:t>
        </w:r>
        <w:r w:rsidR="00D86420">
          <w:rPr>
            <w:noProof/>
            <w:webHidden/>
          </w:rPr>
          <w:tab/>
        </w:r>
        <w:r w:rsidR="00D86420">
          <w:rPr>
            <w:noProof/>
            <w:webHidden/>
          </w:rPr>
          <w:fldChar w:fldCharType="begin"/>
        </w:r>
        <w:r w:rsidR="00D86420">
          <w:rPr>
            <w:noProof/>
            <w:webHidden/>
          </w:rPr>
          <w:instrText xml:space="preserve"> PAGEREF _Toc105486647 \h </w:instrText>
        </w:r>
        <w:r w:rsidR="00D86420">
          <w:rPr>
            <w:noProof/>
            <w:webHidden/>
          </w:rPr>
        </w:r>
        <w:r w:rsidR="00D86420">
          <w:rPr>
            <w:noProof/>
            <w:webHidden/>
          </w:rPr>
          <w:fldChar w:fldCharType="separate"/>
        </w:r>
        <w:r w:rsidR="00D86420">
          <w:rPr>
            <w:noProof/>
            <w:webHidden/>
          </w:rPr>
          <w:t>4</w:t>
        </w:r>
        <w:r w:rsidR="00D86420">
          <w:rPr>
            <w:noProof/>
            <w:webHidden/>
          </w:rPr>
          <w:fldChar w:fldCharType="end"/>
        </w:r>
      </w:hyperlink>
    </w:p>
    <w:p w14:paraId="00D0CEF1" w14:textId="5A05E1FF" w:rsidR="00D86420" w:rsidRDefault="001D4E16">
      <w:pPr>
        <w:pStyle w:val="TOC1"/>
        <w:tabs>
          <w:tab w:val="left" w:pos="440"/>
          <w:tab w:val="right" w:leader="dot" w:pos="9054"/>
        </w:tabs>
        <w:rPr>
          <w:rFonts w:asciiTheme="minorHAnsi" w:hAnsiTheme="minorHAnsi"/>
          <w:noProof/>
          <w:sz w:val="22"/>
          <w:szCs w:val="22"/>
          <w:lang w:eastAsia="en-GB"/>
        </w:rPr>
      </w:pPr>
      <w:hyperlink w:anchor="_Toc105486648" w:history="1">
        <w:r w:rsidR="00D86420" w:rsidRPr="00936D95">
          <w:rPr>
            <w:rStyle w:val="Hyperlink"/>
            <w:noProof/>
          </w:rPr>
          <w:t>4.</w:t>
        </w:r>
        <w:r w:rsidR="00D86420">
          <w:rPr>
            <w:rFonts w:asciiTheme="minorHAnsi" w:hAnsiTheme="minorHAnsi"/>
            <w:noProof/>
            <w:sz w:val="22"/>
            <w:szCs w:val="22"/>
            <w:lang w:eastAsia="en-GB"/>
          </w:rPr>
          <w:tab/>
        </w:r>
        <w:r w:rsidR="00D86420" w:rsidRPr="00936D95">
          <w:rPr>
            <w:rStyle w:val="Hyperlink"/>
            <w:noProof/>
          </w:rPr>
          <w:t>Final thoughts and next steps</w:t>
        </w:r>
        <w:r w:rsidR="00D86420">
          <w:rPr>
            <w:noProof/>
            <w:webHidden/>
          </w:rPr>
          <w:tab/>
        </w:r>
        <w:r w:rsidR="00D86420">
          <w:rPr>
            <w:noProof/>
            <w:webHidden/>
          </w:rPr>
          <w:fldChar w:fldCharType="begin"/>
        </w:r>
        <w:r w:rsidR="00D86420">
          <w:rPr>
            <w:noProof/>
            <w:webHidden/>
          </w:rPr>
          <w:instrText xml:space="preserve"> PAGEREF _Toc105486648 \h </w:instrText>
        </w:r>
        <w:r w:rsidR="00D86420">
          <w:rPr>
            <w:noProof/>
            <w:webHidden/>
          </w:rPr>
        </w:r>
        <w:r w:rsidR="00D86420">
          <w:rPr>
            <w:noProof/>
            <w:webHidden/>
          </w:rPr>
          <w:fldChar w:fldCharType="separate"/>
        </w:r>
        <w:r w:rsidR="00D86420">
          <w:rPr>
            <w:noProof/>
            <w:webHidden/>
          </w:rPr>
          <w:t>4</w:t>
        </w:r>
        <w:r w:rsidR="00D86420">
          <w:rPr>
            <w:noProof/>
            <w:webHidden/>
          </w:rPr>
          <w:fldChar w:fldCharType="end"/>
        </w:r>
      </w:hyperlink>
    </w:p>
    <w:p w14:paraId="46843A15" w14:textId="659F9557" w:rsidR="00A221E6" w:rsidRDefault="006018A4">
      <w:r>
        <w:rPr>
          <w:rFonts w:ascii="Arial" w:hAnsi="Arial"/>
          <w:sz w:val="24"/>
        </w:rPr>
        <w:fldChar w:fldCharType="end"/>
      </w:r>
    </w:p>
    <w:p w14:paraId="100A95B0" w14:textId="77777777" w:rsidR="00A221E6" w:rsidRDefault="00A221E6"/>
    <w:p w14:paraId="078F6395" w14:textId="59B50195" w:rsidR="00A82357" w:rsidRDefault="00A82357"/>
    <w:p w14:paraId="302F7B6D" w14:textId="77777777" w:rsidR="00A82357" w:rsidRDefault="00A82357">
      <w:r>
        <w:br w:type="page"/>
      </w:r>
    </w:p>
    <w:p w14:paraId="20A72872" w14:textId="6366541F" w:rsidR="00AA2CE3" w:rsidRPr="00E43BEC" w:rsidRDefault="00F34305" w:rsidP="00E43BEC">
      <w:pPr>
        <w:pStyle w:val="LGAHeader2"/>
      </w:pPr>
      <w:bookmarkStart w:id="0" w:name="_Toc105486645"/>
      <w:r w:rsidRPr="00E43BEC">
        <w:lastRenderedPageBreak/>
        <w:t>Introduction</w:t>
      </w:r>
      <w:bookmarkEnd w:id="0"/>
      <w:r w:rsidR="00466FF0" w:rsidRPr="00E43BEC">
        <w:br/>
      </w:r>
    </w:p>
    <w:p w14:paraId="6F432EBC" w14:textId="09F0A375" w:rsidR="000F64A4" w:rsidRDefault="00CC4274" w:rsidP="00BB28B2">
      <w:pPr>
        <w:pStyle w:val="LGAbodycopy"/>
      </w:pPr>
      <w:r>
        <w:t xml:space="preserve">The council undertook an LGA Corporate Peer Challenge (CPC) during </w:t>
      </w:r>
      <w:r w:rsidR="00601B06">
        <w:t>January 2022</w:t>
      </w:r>
      <w:r>
        <w:t xml:space="preserve"> and </w:t>
      </w:r>
      <w:r w:rsidR="000F64A4">
        <w:t xml:space="preserve">promptly published the full report with an action plan.  </w:t>
      </w:r>
    </w:p>
    <w:p w14:paraId="385C2007" w14:textId="65000B53" w:rsidR="00D73946" w:rsidRDefault="000F64A4" w:rsidP="002916F6">
      <w:pPr>
        <w:pStyle w:val="LGAbodycopy"/>
      </w:pPr>
      <w:r>
        <w:t>Th</w:t>
      </w:r>
      <w:r w:rsidR="001015E2">
        <w:t xml:space="preserve">e </w:t>
      </w:r>
      <w:r>
        <w:t xml:space="preserve">progress review </w:t>
      </w:r>
      <w:r w:rsidR="00BB28B2" w:rsidRPr="00BB28B2">
        <w:t>is a</w:t>
      </w:r>
      <w:r>
        <w:t xml:space="preserve">n integral </w:t>
      </w:r>
      <w:r w:rsidR="00BB28B2" w:rsidRPr="00BB28B2">
        <w:t xml:space="preserve">part of </w:t>
      </w:r>
      <w:r w:rsidR="008118BF">
        <w:t xml:space="preserve">the </w:t>
      </w:r>
      <w:r>
        <w:t xml:space="preserve">Corporate Peer Challenge process.  </w:t>
      </w:r>
      <w:r w:rsidR="00492605">
        <w:t xml:space="preserve">Taking place </w:t>
      </w:r>
      <w:r w:rsidR="002916F6">
        <w:t xml:space="preserve">approximately six months after the council </w:t>
      </w:r>
      <w:r w:rsidR="001015E2">
        <w:t>publishe</w:t>
      </w:r>
      <w:r w:rsidR="003A47F4">
        <w:t xml:space="preserve">d </w:t>
      </w:r>
      <w:r w:rsidR="002916F6">
        <w:t>the</w:t>
      </w:r>
      <w:r w:rsidR="00492605">
        <w:t xml:space="preserve"> </w:t>
      </w:r>
      <w:r w:rsidR="002916F6">
        <w:t>CPC action plan,</w:t>
      </w:r>
      <w:r w:rsidR="00492605">
        <w:t xml:space="preserve"> it </w:t>
      </w:r>
      <w:r w:rsidR="004059C5">
        <w:t xml:space="preserve">is </w:t>
      </w:r>
      <w:r w:rsidR="003A47F4">
        <w:t xml:space="preserve">designed to provide </w:t>
      </w:r>
      <w:r w:rsidR="00492605">
        <w:t xml:space="preserve">space for </w:t>
      </w:r>
      <w:r w:rsidR="00871737">
        <w:t xml:space="preserve">the </w:t>
      </w:r>
      <w:r>
        <w:t>council’s senior leadership</w:t>
      </w:r>
      <w:r w:rsidR="00D73946">
        <w:t xml:space="preserve"> to:</w:t>
      </w:r>
    </w:p>
    <w:p w14:paraId="76392F15" w14:textId="471C2DCB" w:rsidR="000F64A4" w:rsidRDefault="00D73946" w:rsidP="00EB4F70">
      <w:pPr>
        <w:pStyle w:val="LGAbodycopy"/>
        <w:numPr>
          <w:ilvl w:val="0"/>
          <w:numId w:val="13"/>
        </w:numPr>
      </w:pPr>
      <w:r>
        <w:t>U</w:t>
      </w:r>
      <w:r w:rsidR="000F64A4">
        <w:t xml:space="preserve">pdate peers on the </w:t>
      </w:r>
      <w:r w:rsidR="00492605">
        <w:t xml:space="preserve">early </w:t>
      </w:r>
      <w:r w:rsidR="000F64A4">
        <w:t>progress</w:t>
      </w:r>
      <w:r w:rsidR="003A47F4">
        <w:t xml:space="preserve"> </w:t>
      </w:r>
      <w:r w:rsidR="004059C5">
        <w:t xml:space="preserve">made and to receive feedback on this </w:t>
      </w:r>
      <w:r w:rsidR="004F7FF1">
        <w:t>including how the action plan aligns to the CPC’s recommendations</w:t>
      </w:r>
      <w:r w:rsidR="001015E2">
        <w:t xml:space="preserve">  </w:t>
      </w:r>
    </w:p>
    <w:p w14:paraId="4C9BDD76" w14:textId="7A79806A" w:rsidR="00871737" w:rsidRDefault="001924AC" w:rsidP="00EB4F70">
      <w:pPr>
        <w:pStyle w:val="LGAbodycopy"/>
        <w:numPr>
          <w:ilvl w:val="0"/>
          <w:numId w:val="13"/>
        </w:numPr>
      </w:pPr>
      <w:r>
        <w:t>Consider peer</w:t>
      </w:r>
      <w:r w:rsidR="006818F8">
        <w:t xml:space="preserve">’s </w:t>
      </w:r>
      <w:r w:rsidR="004059C5">
        <w:t xml:space="preserve">reflections on any </w:t>
      </w:r>
      <w:r w:rsidR="00871737">
        <w:t xml:space="preserve">new opportunities or </w:t>
      </w:r>
      <w:r w:rsidR="00566B55">
        <w:t xml:space="preserve">challenges </w:t>
      </w:r>
      <w:r w:rsidR="00871737">
        <w:t xml:space="preserve">that may have </w:t>
      </w:r>
      <w:r w:rsidR="004059C5">
        <w:t xml:space="preserve">arisen </w:t>
      </w:r>
      <w:r w:rsidR="00871737">
        <w:t xml:space="preserve">since the </w:t>
      </w:r>
      <w:r w:rsidR="004059C5">
        <w:t xml:space="preserve">peer </w:t>
      </w:r>
      <w:r w:rsidR="00871737">
        <w:t xml:space="preserve">team were ‘on-site’ </w:t>
      </w:r>
      <w:r w:rsidR="004059C5">
        <w:t xml:space="preserve">including </w:t>
      </w:r>
      <w:r w:rsidR="00871737">
        <w:t>any further support needs</w:t>
      </w:r>
    </w:p>
    <w:p w14:paraId="2E0FCA6F" w14:textId="331C3F43" w:rsidR="000F64A4" w:rsidRDefault="002916F6" w:rsidP="00EB4F70">
      <w:pPr>
        <w:pStyle w:val="LGAbodycopy"/>
        <w:numPr>
          <w:ilvl w:val="0"/>
          <w:numId w:val="13"/>
        </w:numPr>
      </w:pPr>
      <w:r>
        <w:t>Discuss</w:t>
      </w:r>
      <w:r w:rsidR="006818F8">
        <w:t xml:space="preserve"> </w:t>
      </w:r>
      <w:r>
        <w:t>a</w:t>
      </w:r>
      <w:r w:rsidR="00871737">
        <w:t>ny early impact or learning from the progress made to date</w:t>
      </w:r>
      <w:r>
        <w:t xml:space="preserve"> </w:t>
      </w:r>
    </w:p>
    <w:p w14:paraId="55005E4D" w14:textId="539ABE3B" w:rsidR="001015E2" w:rsidRDefault="001015E2" w:rsidP="0073451D">
      <w:pPr>
        <w:pStyle w:val="LGAbodycopy"/>
      </w:pPr>
      <w:r w:rsidRPr="001015E2">
        <w:t xml:space="preserve">The LGA would like to thank </w:t>
      </w:r>
      <w:r w:rsidR="00601B06">
        <w:t>South Tyneside Council f</w:t>
      </w:r>
      <w:r w:rsidRPr="001015E2">
        <w:t>or their commitment to sector led improvement</w:t>
      </w:r>
      <w:r w:rsidR="009A0A92">
        <w:t xml:space="preserve">. </w:t>
      </w:r>
      <w:r w:rsidRPr="001015E2">
        <w:t xml:space="preserve">This six-month review was the next step in an ongoing, open and close relationship that the </w:t>
      </w:r>
      <w:r w:rsidR="009A0A92">
        <w:t>c</w:t>
      </w:r>
      <w:r w:rsidRPr="001015E2">
        <w:t>ouncil has with LGA sector support</w:t>
      </w:r>
      <w:r>
        <w:t>.</w:t>
      </w:r>
    </w:p>
    <w:p w14:paraId="225DB4E5" w14:textId="2370DE64" w:rsidR="000B5A64" w:rsidRPr="00AC0331" w:rsidRDefault="001015E2" w:rsidP="00AC0331">
      <w:pPr>
        <w:pStyle w:val="LGAHeader2"/>
      </w:pPr>
      <w:bookmarkStart w:id="1" w:name="_Toc105486646"/>
      <w:r w:rsidRPr="00AC0331">
        <w:t>Summary of the approach</w:t>
      </w:r>
      <w:bookmarkEnd w:id="1"/>
    </w:p>
    <w:p w14:paraId="279FCE31" w14:textId="77777777" w:rsidR="00566B55" w:rsidRDefault="00566B55" w:rsidP="001015E2">
      <w:pPr>
        <w:pStyle w:val="LGAbodycopy"/>
      </w:pPr>
    </w:p>
    <w:p w14:paraId="51B423A3" w14:textId="713AFF72" w:rsidR="001015E2" w:rsidRDefault="001015E2" w:rsidP="001015E2">
      <w:pPr>
        <w:pStyle w:val="LGAbodycopy"/>
      </w:pPr>
      <w:r>
        <w:t xml:space="preserve">The progress review at </w:t>
      </w:r>
      <w:r w:rsidR="00601B06">
        <w:t xml:space="preserve">South Tyneside Council </w:t>
      </w:r>
      <w:r>
        <w:t xml:space="preserve">took place </w:t>
      </w:r>
      <w:r w:rsidR="003B7D19">
        <w:t>onsite</w:t>
      </w:r>
      <w:r w:rsidRPr="00F007BF">
        <w:t xml:space="preserve"> o</w:t>
      </w:r>
      <w:r>
        <w:t xml:space="preserve">n </w:t>
      </w:r>
      <w:r w:rsidR="005D6E78">
        <w:t>19</w:t>
      </w:r>
      <w:r w:rsidR="005D6E78" w:rsidRPr="005D6E78">
        <w:rPr>
          <w:vertAlign w:val="superscript"/>
        </w:rPr>
        <w:t>th</w:t>
      </w:r>
      <w:r w:rsidR="005D6E78">
        <w:t xml:space="preserve"> and 20</w:t>
      </w:r>
      <w:r w:rsidR="005D6E78" w:rsidRPr="005D6E78">
        <w:rPr>
          <w:vertAlign w:val="superscript"/>
        </w:rPr>
        <w:t>th</w:t>
      </w:r>
      <w:r w:rsidR="005D6E78">
        <w:t xml:space="preserve"> October </w:t>
      </w:r>
      <w:r w:rsidR="005D6E78" w:rsidRPr="005D6E78">
        <w:t>2022</w:t>
      </w:r>
      <w:r w:rsidR="00034D81" w:rsidRPr="005D6E78">
        <w:t>.</w:t>
      </w:r>
      <w:r w:rsidRPr="005D6E78">
        <w:t xml:space="preserve"> </w:t>
      </w:r>
    </w:p>
    <w:p w14:paraId="06C81715" w14:textId="57854508" w:rsidR="001015E2" w:rsidRDefault="001015E2" w:rsidP="001015E2">
      <w:pPr>
        <w:pStyle w:val="LGAbodycopy"/>
      </w:pPr>
      <w:r>
        <w:t xml:space="preserve">The progress review focussed on each of the recommendations from the Corporate Peer Challenge, </w:t>
      </w:r>
      <w:r w:rsidR="008F7FBB">
        <w:t>which were determined by the council as follows</w:t>
      </w:r>
      <w:r>
        <w:t xml:space="preserve">:   </w:t>
      </w:r>
    </w:p>
    <w:p w14:paraId="4A0CEA3D" w14:textId="21EAEEE6" w:rsidR="009A0A92" w:rsidRPr="009A0A92" w:rsidRDefault="0025734C" w:rsidP="009A0A92">
      <w:pPr>
        <w:pStyle w:val="LGAbullets"/>
      </w:pPr>
      <w:r>
        <w:t>Vision</w:t>
      </w:r>
    </w:p>
    <w:p w14:paraId="5BBD70DB" w14:textId="5BE38C65" w:rsidR="009A0A92" w:rsidRDefault="00372553" w:rsidP="009A0A92">
      <w:pPr>
        <w:pStyle w:val="LGAbullets"/>
      </w:pPr>
      <w:r>
        <w:t>Organisational</w:t>
      </w:r>
      <w:r w:rsidR="007F43FA">
        <w:t xml:space="preserve"> development</w:t>
      </w:r>
    </w:p>
    <w:p w14:paraId="45244B02" w14:textId="4551D3F6" w:rsidR="007F43FA" w:rsidRDefault="007F43FA" w:rsidP="009A0A92">
      <w:pPr>
        <w:pStyle w:val="LGAbullets"/>
      </w:pPr>
      <w:r>
        <w:t>Resources</w:t>
      </w:r>
    </w:p>
    <w:p w14:paraId="6F3D4B3F" w14:textId="47313F38" w:rsidR="007F43FA" w:rsidRDefault="007F43FA" w:rsidP="009A0A92">
      <w:pPr>
        <w:pStyle w:val="LGAbullets"/>
      </w:pPr>
      <w:r>
        <w:t>Governance</w:t>
      </w:r>
    </w:p>
    <w:p w14:paraId="60C3D14A" w14:textId="77777777" w:rsidR="007F43FA" w:rsidRDefault="007F43FA" w:rsidP="00A117F2">
      <w:pPr>
        <w:pStyle w:val="LGAbullets"/>
      </w:pPr>
      <w:r>
        <w:t xml:space="preserve">Capacity </w:t>
      </w:r>
    </w:p>
    <w:p w14:paraId="7C839CFC" w14:textId="77777777" w:rsidR="007F43FA" w:rsidRDefault="007F43FA" w:rsidP="007F43FA">
      <w:pPr>
        <w:pStyle w:val="LGAbullets"/>
        <w:numPr>
          <w:ilvl w:val="0"/>
          <w:numId w:val="0"/>
        </w:numPr>
        <w:ind w:left="357"/>
      </w:pPr>
    </w:p>
    <w:p w14:paraId="31F0F041" w14:textId="5340EAFC" w:rsidR="003A47F4" w:rsidRDefault="003A47F4" w:rsidP="007F43FA">
      <w:pPr>
        <w:pStyle w:val="LGAbullets"/>
        <w:numPr>
          <w:ilvl w:val="0"/>
          <w:numId w:val="0"/>
        </w:numPr>
      </w:pPr>
      <w:r>
        <w:t xml:space="preserve">For this six-month progress review, the following members of the original CPC team </w:t>
      </w:r>
      <w:r>
        <w:lastRenderedPageBreak/>
        <w:t xml:space="preserve">were involved:  </w:t>
      </w:r>
    </w:p>
    <w:p w14:paraId="3FE273C4" w14:textId="77777777" w:rsidR="00D906AC" w:rsidRPr="0098576D" w:rsidRDefault="00D906AC" w:rsidP="00D906AC">
      <w:pPr>
        <w:pStyle w:val="LGAbullets"/>
        <w:ind w:left="993" w:hanging="629"/>
      </w:pPr>
      <w:r w:rsidRPr="0098576D">
        <w:t>Chief Executive Peer – Jim Taylor</w:t>
      </w:r>
    </w:p>
    <w:p w14:paraId="6D7FF7CC" w14:textId="77777777" w:rsidR="00D906AC" w:rsidRPr="0098576D" w:rsidRDefault="00D906AC" w:rsidP="00D906AC">
      <w:pPr>
        <w:pStyle w:val="LGAbullets"/>
        <w:ind w:left="993" w:hanging="629"/>
      </w:pPr>
      <w:r>
        <w:t xml:space="preserve">Councillor </w:t>
      </w:r>
      <w:r w:rsidRPr="0098576D">
        <w:t>Peer – Cllr Shaun Davies, Leader, Telford and Wrekin Council</w:t>
      </w:r>
    </w:p>
    <w:p w14:paraId="615245E4" w14:textId="77777777" w:rsidR="00D906AC" w:rsidRPr="0098576D" w:rsidRDefault="00D906AC" w:rsidP="00D906AC">
      <w:pPr>
        <w:pStyle w:val="LGAbullets"/>
        <w:ind w:left="993" w:hanging="629"/>
      </w:pPr>
      <w:r w:rsidRPr="0098576D">
        <w:t>Officer Peer – Nick Graham, Director of Legal and Democratic Services, Buckinghamshire Council</w:t>
      </w:r>
    </w:p>
    <w:p w14:paraId="2C50348A" w14:textId="77777777" w:rsidR="00D906AC" w:rsidRPr="0098576D" w:rsidRDefault="00D906AC" w:rsidP="00D906AC">
      <w:pPr>
        <w:pStyle w:val="LGAbullets"/>
        <w:ind w:left="993" w:hanging="629"/>
      </w:pPr>
      <w:r w:rsidRPr="0098576D">
        <w:t>Officer Peer - Jane Carr, Director of Transformation, West Northamptonshire Council</w:t>
      </w:r>
    </w:p>
    <w:p w14:paraId="1BFC5D83" w14:textId="77777777" w:rsidR="00D906AC" w:rsidRPr="0098576D" w:rsidRDefault="00D906AC" w:rsidP="00D906AC">
      <w:pPr>
        <w:pStyle w:val="LGAbullets"/>
        <w:ind w:left="993" w:hanging="629"/>
      </w:pPr>
      <w:r w:rsidRPr="0098576D">
        <w:t>Officer Peer - Claire Taylor, Corporate Director – Customers, Organisational Development and Resources, Oxfordshire County Council</w:t>
      </w:r>
    </w:p>
    <w:p w14:paraId="736D537A" w14:textId="77777777" w:rsidR="00D906AC" w:rsidRDefault="00D906AC" w:rsidP="00D906AC">
      <w:pPr>
        <w:pStyle w:val="LGAbullets"/>
        <w:ind w:left="993" w:hanging="629"/>
      </w:pPr>
      <w:r w:rsidRPr="0098576D">
        <w:t>Judith Hurcombe, Peer Challenge Manager, LGA</w:t>
      </w:r>
    </w:p>
    <w:p w14:paraId="4996D574" w14:textId="74DD6BE9" w:rsidR="003A47F4" w:rsidRDefault="003A47F4" w:rsidP="003A47F4">
      <w:pPr>
        <w:pStyle w:val="LGAbodycopy"/>
      </w:pPr>
      <w:r>
        <w:t xml:space="preserve">The peer team </w:t>
      </w:r>
      <w:r w:rsidR="006B0C12">
        <w:t>were onsite in South Shields on 19</w:t>
      </w:r>
      <w:r w:rsidR="006B0C12" w:rsidRPr="006B0C12">
        <w:rPr>
          <w:vertAlign w:val="superscript"/>
        </w:rPr>
        <w:t>th</w:t>
      </w:r>
      <w:r w:rsidR="006B0C12">
        <w:t xml:space="preserve"> and 20</w:t>
      </w:r>
      <w:r w:rsidR="006B0C12" w:rsidRPr="006B0C12">
        <w:rPr>
          <w:vertAlign w:val="superscript"/>
        </w:rPr>
        <w:t>th</w:t>
      </w:r>
      <w:r w:rsidR="006B0C12">
        <w:t xml:space="preserve"> October 2022</w:t>
      </w:r>
      <w:r w:rsidR="000A59F0">
        <w:t xml:space="preserve"> </w:t>
      </w:r>
      <w:r w:rsidR="00AD41FC">
        <w:t xml:space="preserve">and had discussions </w:t>
      </w:r>
      <w:r>
        <w:t xml:space="preserve">with the following: </w:t>
      </w:r>
    </w:p>
    <w:p w14:paraId="6CF22CE1" w14:textId="77777777" w:rsidR="000A59F0" w:rsidRDefault="000A59F0" w:rsidP="009A0A92">
      <w:pPr>
        <w:pStyle w:val="LGAbullets"/>
      </w:pPr>
      <w:r>
        <w:t>Tracey Dixon, Leader of the Council</w:t>
      </w:r>
    </w:p>
    <w:p w14:paraId="6C534C1C" w14:textId="31A748E9" w:rsidR="00A00888" w:rsidRDefault="000A59F0" w:rsidP="009A0A92">
      <w:pPr>
        <w:pStyle w:val="LGAbullets"/>
      </w:pPr>
      <w:r>
        <w:t>Joan</w:t>
      </w:r>
      <w:r w:rsidR="007F41BB">
        <w:t xml:space="preserve"> </w:t>
      </w:r>
      <w:r w:rsidR="007C0351">
        <w:t>Atkinson</w:t>
      </w:r>
      <w:r w:rsidR="00A00888">
        <w:t>, Deputy Leader of the Council</w:t>
      </w:r>
    </w:p>
    <w:p w14:paraId="239B30D7" w14:textId="29F82718" w:rsidR="004A2F75" w:rsidRDefault="004A2F75" w:rsidP="009A0A92">
      <w:pPr>
        <w:pStyle w:val="LGAbullets"/>
      </w:pPr>
      <w:r>
        <w:t>Cabinet members</w:t>
      </w:r>
    </w:p>
    <w:p w14:paraId="6F9230C8" w14:textId="77777777" w:rsidR="00672979" w:rsidRDefault="00672979" w:rsidP="00672979">
      <w:pPr>
        <w:pStyle w:val="LGAbullets"/>
      </w:pPr>
      <w:r>
        <w:t>Jonathan Tew, Chief Executive</w:t>
      </w:r>
    </w:p>
    <w:p w14:paraId="30009B16" w14:textId="6EA3DE62" w:rsidR="004A2F75" w:rsidRPr="000E1DEA" w:rsidRDefault="00175698" w:rsidP="009A0A92">
      <w:pPr>
        <w:pStyle w:val="LGAbullets"/>
      </w:pPr>
      <w:r w:rsidRPr="000E1DEA">
        <w:t>Directors</w:t>
      </w:r>
    </w:p>
    <w:p w14:paraId="1CF0E997" w14:textId="456AE2E9" w:rsidR="00175698" w:rsidRPr="000E1DEA" w:rsidRDefault="00175698" w:rsidP="00175698">
      <w:pPr>
        <w:pStyle w:val="LGAbullets"/>
      </w:pPr>
      <w:r w:rsidRPr="000E1DEA">
        <w:t>Senior managers</w:t>
      </w:r>
    </w:p>
    <w:p w14:paraId="308FCED3" w14:textId="606C920D" w:rsidR="00175698" w:rsidRPr="000E1DEA" w:rsidRDefault="00672979" w:rsidP="00175698">
      <w:pPr>
        <w:pStyle w:val="LGAbullets"/>
      </w:pPr>
      <w:r w:rsidRPr="000E1DEA">
        <w:t>Employees from across the council</w:t>
      </w:r>
      <w:r w:rsidR="00AD41FC" w:rsidRPr="000E1DEA">
        <w:t>’s services</w:t>
      </w:r>
    </w:p>
    <w:p w14:paraId="402BEF10" w14:textId="5BF49789" w:rsidR="00AD41FC" w:rsidRPr="000E1DEA" w:rsidRDefault="000E1DEA" w:rsidP="00175698">
      <w:pPr>
        <w:pStyle w:val="LGAbullets"/>
      </w:pPr>
      <w:r w:rsidRPr="000E1DEA">
        <w:t xml:space="preserve">External partners </w:t>
      </w:r>
    </w:p>
    <w:p w14:paraId="5AD3B227" w14:textId="02377F58" w:rsidR="00B43865" w:rsidRDefault="00566B55" w:rsidP="00B43865">
      <w:pPr>
        <w:pStyle w:val="LGAHeader2"/>
      </w:pPr>
      <w:bookmarkStart w:id="2" w:name="_Toc105486647"/>
      <w:r>
        <w:t>Progress Review - Feedback</w:t>
      </w:r>
      <w:bookmarkEnd w:id="2"/>
      <w:r w:rsidR="00466FF0">
        <w:br/>
      </w:r>
    </w:p>
    <w:p w14:paraId="64FF7A4B" w14:textId="4E6BB739" w:rsidR="00F66A54" w:rsidRPr="00F66A54" w:rsidRDefault="00F66A54" w:rsidP="00F66A54">
      <w:pPr>
        <w:pStyle w:val="LGAHeader2"/>
        <w:numPr>
          <w:ilvl w:val="0"/>
          <w:numId w:val="0"/>
        </w:numPr>
        <w:rPr>
          <w:color w:val="auto"/>
          <w:sz w:val="24"/>
          <w:szCs w:val="24"/>
        </w:rPr>
      </w:pPr>
      <w:r w:rsidRPr="00F66A54">
        <w:rPr>
          <w:color w:val="auto"/>
          <w:sz w:val="24"/>
          <w:szCs w:val="24"/>
        </w:rPr>
        <w:t>Overall messages</w:t>
      </w:r>
    </w:p>
    <w:p w14:paraId="378D32CC" w14:textId="2BA85498" w:rsidR="00F66A54" w:rsidRDefault="00F66A54" w:rsidP="00F66A54">
      <w:pPr>
        <w:pStyle w:val="LGAHeader2"/>
        <w:numPr>
          <w:ilvl w:val="0"/>
          <w:numId w:val="0"/>
        </w:numPr>
        <w:rPr>
          <w:b w:val="0"/>
          <w:bCs/>
          <w:color w:val="auto"/>
          <w:sz w:val="24"/>
          <w:szCs w:val="24"/>
        </w:rPr>
      </w:pPr>
      <w:r>
        <w:rPr>
          <w:b w:val="0"/>
          <w:bCs/>
          <w:color w:val="auto"/>
          <w:sz w:val="24"/>
          <w:szCs w:val="24"/>
        </w:rPr>
        <w:t xml:space="preserve">The council has made clear and impressive progress on the recommendations given as part of the LGA Corporate Peer Challenge undertaken in January 2022.  At that time the council was </w:t>
      </w:r>
      <w:r w:rsidR="005169CC">
        <w:rPr>
          <w:b w:val="0"/>
          <w:bCs/>
          <w:color w:val="auto"/>
          <w:sz w:val="24"/>
          <w:szCs w:val="24"/>
        </w:rPr>
        <w:t xml:space="preserve">dealing with </w:t>
      </w:r>
      <w:r>
        <w:rPr>
          <w:b w:val="0"/>
          <w:bCs/>
          <w:color w:val="auto"/>
          <w:sz w:val="24"/>
          <w:szCs w:val="24"/>
        </w:rPr>
        <w:t xml:space="preserve">significant </w:t>
      </w:r>
      <w:r w:rsidR="005169CC">
        <w:rPr>
          <w:b w:val="0"/>
          <w:bCs/>
          <w:color w:val="auto"/>
          <w:sz w:val="24"/>
          <w:szCs w:val="24"/>
        </w:rPr>
        <w:t xml:space="preserve">governance </w:t>
      </w:r>
      <w:r>
        <w:rPr>
          <w:b w:val="0"/>
          <w:bCs/>
          <w:color w:val="auto"/>
          <w:sz w:val="24"/>
          <w:szCs w:val="24"/>
        </w:rPr>
        <w:t>challenges</w:t>
      </w:r>
      <w:r w:rsidR="00E055D4">
        <w:rPr>
          <w:b w:val="0"/>
          <w:bCs/>
          <w:color w:val="auto"/>
          <w:sz w:val="24"/>
          <w:szCs w:val="24"/>
        </w:rPr>
        <w:t xml:space="preserve"> and the leadership of the council was relatively new</w:t>
      </w:r>
      <w:r>
        <w:rPr>
          <w:b w:val="0"/>
          <w:bCs/>
          <w:color w:val="auto"/>
          <w:sz w:val="24"/>
          <w:szCs w:val="24"/>
        </w:rPr>
        <w:t xml:space="preserve">.   Rapid and impressive progress has </w:t>
      </w:r>
      <w:r>
        <w:rPr>
          <w:b w:val="0"/>
          <w:bCs/>
          <w:color w:val="auto"/>
          <w:sz w:val="24"/>
          <w:szCs w:val="24"/>
        </w:rPr>
        <w:lastRenderedPageBreak/>
        <w:t xml:space="preserve">been made since that report was </w:t>
      </w:r>
      <w:r w:rsidRPr="00D0188A">
        <w:rPr>
          <w:b w:val="0"/>
          <w:bCs/>
          <w:color w:val="auto"/>
          <w:sz w:val="24"/>
          <w:szCs w:val="24"/>
        </w:rPr>
        <w:t xml:space="preserve">published in </w:t>
      </w:r>
      <w:r w:rsidR="00D0188A" w:rsidRPr="00D0188A">
        <w:rPr>
          <w:b w:val="0"/>
          <w:bCs/>
          <w:color w:val="auto"/>
          <w:sz w:val="24"/>
          <w:szCs w:val="24"/>
        </w:rPr>
        <w:t>May 2022</w:t>
      </w:r>
      <w:r w:rsidRPr="00D0188A">
        <w:rPr>
          <w:b w:val="0"/>
          <w:bCs/>
          <w:color w:val="auto"/>
          <w:sz w:val="24"/>
          <w:szCs w:val="24"/>
        </w:rPr>
        <w:t xml:space="preserve"> and it is the team’s perception that the council continues to impro</w:t>
      </w:r>
      <w:r>
        <w:rPr>
          <w:b w:val="0"/>
          <w:bCs/>
          <w:color w:val="auto"/>
          <w:sz w:val="24"/>
          <w:szCs w:val="24"/>
        </w:rPr>
        <w:t xml:space="preserve">ve.   </w:t>
      </w:r>
    </w:p>
    <w:p w14:paraId="3EE28BFC" w14:textId="0ED279DA" w:rsidR="00F66A54" w:rsidRDefault="00F66A54" w:rsidP="00F66A54">
      <w:pPr>
        <w:pStyle w:val="LGAHeader2"/>
        <w:numPr>
          <w:ilvl w:val="0"/>
          <w:numId w:val="0"/>
        </w:numPr>
        <w:rPr>
          <w:b w:val="0"/>
          <w:bCs/>
          <w:color w:val="auto"/>
          <w:sz w:val="24"/>
          <w:szCs w:val="24"/>
        </w:rPr>
      </w:pPr>
      <w:r>
        <w:rPr>
          <w:b w:val="0"/>
          <w:bCs/>
          <w:color w:val="auto"/>
          <w:sz w:val="24"/>
          <w:szCs w:val="24"/>
        </w:rPr>
        <w:t>There is growing confidence from members and officers about how they conduct the council’s business.  In the feedback</w:t>
      </w:r>
      <w:r w:rsidR="00372553">
        <w:rPr>
          <w:b w:val="0"/>
          <w:bCs/>
          <w:color w:val="auto"/>
          <w:sz w:val="24"/>
          <w:szCs w:val="24"/>
        </w:rPr>
        <w:t xml:space="preserve"> given</w:t>
      </w:r>
      <w:r>
        <w:rPr>
          <w:b w:val="0"/>
          <w:bCs/>
          <w:color w:val="auto"/>
          <w:sz w:val="24"/>
          <w:szCs w:val="24"/>
        </w:rPr>
        <w:t xml:space="preserve"> in </w:t>
      </w:r>
      <w:r w:rsidR="00372553">
        <w:rPr>
          <w:b w:val="0"/>
          <w:bCs/>
          <w:color w:val="auto"/>
          <w:sz w:val="24"/>
          <w:szCs w:val="24"/>
        </w:rPr>
        <w:t>January 2022,</w:t>
      </w:r>
      <w:r>
        <w:rPr>
          <w:b w:val="0"/>
          <w:bCs/>
          <w:color w:val="auto"/>
          <w:sz w:val="24"/>
          <w:szCs w:val="24"/>
        </w:rPr>
        <w:t xml:space="preserve"> we reported that the working relationship between the Leader, Deputy Leader and Chief Executive was good, and </w:t>
      </w:r>
      <w:r w:rsidR="005169CC">
        <w:rPr>
          <w:b w:val="0"/>
          <w:bCs/>
          <w:color w:val="auto"/>
          <w:sz w:val="24"/>
          <w:szCs w:val="24"/>
        </w:rPr>
        <w:t xml:space="preserve">was </w:t>
      </w:r>
      <w:r>
        <w:rPr>
          <w:b w:val="0"/>
          <w:bCs/>
          <w:color w:val="auto"/>
          <w:sz w:val="24"/>
          <w:szCs w:val="24"/>
        </w:rPr>
        <w:t xml:space="preserve">based on trust and respect, and this has </w:t>
      </w:r>
      <w:r w:rsidR="00B320E3">
        <w:rPr>
          <w:b w:val="0"/>
          <w:bCs/>
          <w:color w:val="auto"/>
          <w:sz w:val="24"/>
          <w:szCs w:val="24"/>
        </w:rPr>
        <w:t>become stronger.</w:t>
      </w:r>
      <w:r>
        <w:rPr>
          <w:b w:val="0"/>
          <w:bCs/>
          <w:color w:val="auto"/>
          <w:sz w:val="24"/>
          <w:szCs w:val="24"/>
        </w:rPr>
        <w:t xml:space="preserve">  This is recognised by external partners whose confidence in the council also continues to grow.   </w:t>
      </w:r>
    </w:p>
    <w:p w14:paraId="14210E27" w14:textId="6CE46364" w:rsidR="00F66A54" w:rsidRDefault="00F66A54" w:rsidP="00F66A54">
      <w:pPr>
        <w:pStyle w:val="LGAHeader2"/>
        <w:numPr>
          <w:ilvl w:val="0"/>
          <w:numId w:val="0"/>
        </w:numPr>
        <w:rPr>
          <w:b w:val="0"/>
          <w:bCs/>
          <w:color w:val="auto"/>
          <w:sz w:val="24"/>
          <w:szCs w:val="24"/>
        </w:rPr>
      </w:pPr>
      <w:r>
        <w:rPr>
          <w:b w:val="0"/>
          <w:bCs/>
          <w:color w:val="auto"/>
          <w:sz w:val="24"/>
          <w:szCs w:val="24"/>
        </w:rPr>
        <w:t xml:space="preserve">There has been a significant and concerted effort to continue to improve the council’s governance arrangements, including on the role of scrutiny, decision making, and improving the constitution.  This diligence and focus is paying off, </w:t>
      </w:r>
      <w:r w:rsidR="007156E3">
        <w:rPr>
          <w:b w:val="0"/>
          <w:bCs/>
          <w:color w:val="auto"/>
          <w:sz w:val="24"/>
          <w:szCs w:val="24"/>
        </w:rPr>
        <w:t>and there is a determination to maintain this foc</w:t>
      </w:r>
      <w:r w:rsidR="00CC5879">
        <w:rPr>
          <w:b w:val="0"/>
          <w:bCs/>
          <w:color w:val="auto"/>
          <w:sz w:val="24"/>
          <w:szCs w:val="24"/>
        </w:rPr>
        <w:t xml:space="preserve">us </w:t>
      </w:r>
      <w:r>
        <w:rPr>
          <w:b w:val="0"/>
          <w:bCs/>
          <w:color w:val="auto"/>
          <w:sz w:val="24"/>
          <w:szCs w:val="24"/>
        </w:rPr>
        <w:t>into the future.</w:t>
      </w:r>
    </w:p>
    <w:p w14:paraId="5328AC35" w14:textId="6FF95D20" w:rsidR="00F66A54" w:rsidRDefault="00F66A54" w:rsidP="00F66A54">
      <w:pPr>
        <w:pStyle w:val="LGAHeader2"/>
        <w:numPr>
          <w:ilvl w:val="0"/>
          <w:numId w:val="0"/>
        </w:numPr>
        <w:rPr>
          <w:b w:val="0"/>
          <w:bCs/>
          <w:color w:val="auto"/>
          <w:sz w:val="24"/>
          <w:szCs w:val="24"/>
        </w:rPr>
      </w:pPr>
      <w:r>
        <w:rPr>
          <w:b w:val="0"/>
          <w:bCs/>
          <w:color w:val="auto"/>
          <w:sz w:val="24"/>
          <w:szCs w:val="24"/>
        </w:rPr>
        <w:t xml:space="preserve">Much </w:t>
      </w:r>
      <w:r w:rsidR="00CC5879">
        <w:rPr>
          <w:b w:val="0"/>
          <w:bCs/>
          <w:color w:val="auto"/>
          <w:sz w:val="24"/>
          <w:szCs w:val="24"/>
        </w:rPr>
        <w:t xml:space="preserve">time </w:t>
      </w:r>
      <w:r>
        <w:rPr>
          <w:b w:val="0"/>
          <w:bCs/>
          <w:color w:val="auto"/>
          <w:sz w:val="24"/>
          <w:szCs w:val="24"/>
        </w:rPr>
        <w:t>and effort has taken place this year at corporate level to improving how people work together and set the tone for the culture of the council.  Managers speak more confidently about their roles and</w:t>
      </w:r>
      <w:r w:rsidR="006E43D3">
        <w:rPr>
          <w:b w:val="0"/>
          <w:bCs/>
          <w:color w:val="auto"/>
          <w:sz w:val="24"/>
          <w:szCs w:val="24"/>
        </w:rPr>
        <w:t xml:space="preserve"> how they engage with</w:t>
      </w:r>
      <w:r>
        <w:rPr>
          <w:b w:val="0"/>
          <w:bCs/>
          <w:color w:val="auto"/>
          <w:sz w:val="24"/>
          <w:szCs w:val="24"/>
        </w:rPr>
        <w:t xml:space="preserve"> their staff.  </w:t>
      </w:r>
    </w:p>
    <w:p w14:paraId="5A635661" w14:textId="6EC9B1E1" w:rsidR="00F66A54" w:rsidRDefault="00F66A54" w:rsidP="002657DF">
      <w:pPr>
        <w:pStyle w:val="LGAHeader2"/>
        <w:numPr>
          <w:ilvl w:val="0"/>
          <w:numId w:val="0"/>
        </w:numPr>
        <w:rPr>
          <w:b w:val="0"/>
          <w:bCs/>
          <w:color w:val="auto"/>
          <w:sz w:val="24"/>
          <w:szCs w:val="24"/>
        </w:rPr>
      </w:pPr>
      <w:r>
        <w:rPr>
          <w:b w:val="0"/>
          <w:bCs/>
          <w:color w:val="auto"/>
          <w:sz w:val="24"/>
          <w:szCs w:val="24"/>
        </w:rPr>
        <w:t xml:space="preserve">Another area of ongoing attention </w:t>
      </w:r>
      <w:r w:rsidR="00CB0111">
        <w:rPr>
          <w:b w:val="0"/>
          <w:bCs/>
          <w:color w:val="auto"/>
          <w:sz w:val="24"/>
          <w:szCs w:val="24"/>
        </w:rPr>
        <w:t xml:space="preserve">has been on encouraging better </w:t>
      </w:r>
      <w:r>
        <w:rPr>
          <w:b w:val="0"/>
          <w:bCs/>
          <w:color w:val="auto"/>
          <w:sz w:val="24"/>
          <w:szCs w:val="24"/>
        </w:rPr>
        <w:t xml:space="preserve">members’ behaviours.  There are mixed views about the extent and frequency of poor and inappropriate behaviours, </w:t>
      </w:r>
      <w:r w:rsidR="00ED46DB">
        <w:rPr>
          <w:b w:val="0"/>
          <w:bCs/>
          <w:color w:val="auto"/>
          <w:sz w:val="24"/>
          <w:szCs w:val="24"/>
        </w:rPr>
        <w:t>and there</w:t>
      </w:r>
      <w:r w:rsidR="003101FB">
        <w:rPr>
          <w:b w:val="0"/>
          <w:bCs/>
          <w:color w:val="auto"/>
          <w:sz w:val="24"/>
          <w:szCs w:val="24"/>
        </w:rPr>
        <w:t xml:space="preserve"> are also some concerns</w:t>
      </w:r>
      <w:r>
        <w:rPr>
          <w:b w:val="0"/>
          <w:bCs/>
          <w:color w:val="auto"/>
          <w:sz w:val="24"/>
          <w:szCs w:val="24"/>
        </w:rPr>
        <w:t xml:space="preserve"> whether </w:t>
      </w:r>
      <w:r w:rsidR="00864FA0">
        <w:rPr>
          <w:b w:val="0"/>
          <w:bCs/>
          <w:color w:val="auto"/>
          <w:sz w:val="24"/>
          <w:szCs w:val="24"/>
        </w:rPr>
        <w:t xml:space="preserve">a minority of </w:t>
      </w:r>
      <w:r>
        <w:rPr>
          <w:b w:val="0"/>
          <w:bCs/>
          <w:color w:val="auto"/>
          <w:sz w:val="24"/>
          <w:szCs w:val="24"/>
        </w:rPr>
        <w:t>councillors pay</w:t>
      </w:r>
      <w:r w:rsidR="00864FA0">
        <w:rPr>
          <w:b w:val="0"/>
          <w:bCs/>
          <w:color w:val="auto"/>
          <w:sz w:val="24"/>
          <w:szCs w:val="24"/>
        </w:rPr>
        <w:t xml:space="preserve"> </w:t>
      </w:r>
      <w:r>
        <w:rPr>
          <w:b w:val="0"/>
          <w:bCs/>
          <w:color w:val="auto"/>
          <w:sz w:val="24"/>
          <w:szCs w:val="24"/>
        </w:rPr>
        <w:t xml:space="preserve">lip service to the council’s agreed new </w:t>
      </w:r>
      <w:r w:rsidR="00E52C02">
        <w:rPr>
          <w:b w:val="0"/>
          <w:bCs/>
          <w:color w:val="auto"/>
          <w:sz w:val="24"/>
          <w:szCs w:val="24"/>
        </w:rPr>
        <w:t>values but</w:t>
      </w:r>
      <w:r>
        <w:rPr>
          <w:b w:val="0"/>
          <w:bCs/>
          <w:color w:val="auto"/>
          <w:sz w:val="24"/>
          <w:szCs w:val="24"/>
        </w:rPr>
        <w:t xml:space="preserve"> continue to act inappropriately</w:t>
      </w:r>
      <w:r w:rsidR="00166501">
        <w:rPr>
          <w:b w:val="0"/>
          <w:bCs/>
          <w:color w:val="auto"/>
          <w:sz w:val="24"/>
          <w:szCs w:val="24"/>
        </w:rPr>
        <w:t xml:space="preserve"> and not in line with those stated values</w:t>
      </w:r>
      <w:r>
        <w:rPr>
          <w:b w:val="0"/>
          <w:bCs/>
          <w:color w:val="auto"/>
          <w:sz w:val="24"/>
          <w:szCs w:val="24"/>
        </w:rPr>
        <w:t xml:space="preserve">.  </w:t>
      </w:r>
      <w:r w:rsidR="0001481B">
        <w:rPr>
          <w:b w:val="0"/>
          <w:bCs/>
          <w:color w:val="auto"/>
          <w:sz w:val="24"/>
          <w:szCs w:val="24"/>
        </w:rPr>
        <w:t>This is being addressed by the leadership.</w:t>
      </w:r>
      <w:r>
        <w:rPr>
          <w:b w:val="0"/>
          <w:bCs/>
          <w:color w:val="auto"/>
          <w:sz w:val="24"/>
          <w:szCs w:val="24"/>
        </w:rPr>
        <w:t xml:space="preserve">  </w:t>
      </w:r>
    </w:p>
    <w:p w14:paraId="2FF59B02" w14:textId="50911898" w:rsidR="00F66A54" w:rsidRDefault="00F66A54" w:rsidP="00F66A54">
      <w:pPr>
        <w:pStyle w:val="LGAHeader2"/>
        <w:numPr>
          <w:ilvl w:val="0"/>
          <w:numId w:val="0"/>
        </w:numPr>
        <w:rPr>
          <w:b w:val="0"/>
          <w:bCs/>
          <w:color w:val="auto"/>
          <w:sz w:val="24"/>
          <w:szCs w:val="24"/>
        </w:rPr>
      </w:pPr>
      <w:r>
        <w:rPr>
          <w:b w:val="0"/>
          <w:bCs/>
          <w:color w:val="auto"/>
          <w:sz w:val="24"/>
          <w:szCs w:val="24"/>
        </w:rPr>
        <w:t xml:space="preserve">The organisation is on a journey of improvement and some of the issues it needs to address </w:t>
      </w:r>
      <w:r w:rsidR="00BE248D">
        <w:rPr>
          <w:b w:val="0"/>
          <w:bCs/>
          <w:color w:val="auto"/>
          <w:sz w:val="24"/>
          <w:szCs w:val="24"/>
        </w:rPr>
        <w:t>are medium to long</w:t>
      </w:r>
      <w:r w:rsidR="00A60C36">
        <w:rPr>
          <w:b w:val="0"/>
          <w:bCs/>
          <w:color w:val="auto"/>
          <w:sz w:val="24"/>
          <w:szCs w:val="24"/>
        </w:rPr>
        <w:t>-</w:t>
      </w:r>
      <w:r w:rsidR="00BE248D">
        <w:rPr>
          <w:b w:val="0"/>
          <w:bCs/>
          <w:color w:val="auto"/>
          <w:sz w:val="24"/>
          <w:szCs w:val="24"/>
        </w:rPr>
        <w:t>term in duration</w:t>
      </w:r>
      <w:r>
        <w:rPr>
          <w:b w:val="0"/>
          <w:bCs/>
          <w:color w:val="auto"/>
          <w:sz w:val="24"/>
          <w:szCs w:val="24"/>
        </w:rPr>
        <w:t xml:space="preserve">.  </w:t>
      </w:r>
      <w:r w:rsidR="00D745F3">
        <w:rPr>
          <w:b w:val="0"/>
          <w:bCs/>
          <w:color w:val="auto"/>
          <w:sz w:val="24"/>
          <w:szCs w:val="24"/>
        </w:rPr>
        <w:t xml:space="preserve">Improving the council’s organisational culture is a long term rather than a short-term project, and </w:t>
      </w:r>
      <w:r w:rsidR="00BE248D">
        <w:rPr>
          <w:b w:val="0"/>
          <w:bCs/>
          <w:color w:val="auto"/>
          <w:sz w:val="24"/>
          <w:szCs w:val="24"/>
        </w:rPr>
        <w:t>promising</w:t>
      </w:r>
      <w:r w:rsidR="00D745F3">
        <w:rPr>
          <w:b w:val="0"/>
          <w:bCs/>
          <w:color w:val="auto"/>
          <w:sz w:val="24"/>
          <w:szCs w:val="24"/>
        </w:rPr>
        <w:t xml:space="preserve"> foundations are now in place. </w:t>
      </w:r>
      <w:r>
        <w:rPr>
          <w:b w:val="0"/>
          <w:bCs/>
          <w:color w:val="auto"/>
          <w:sz w:val="24"/>
          <w:szCs w:val="24"/>
        </w:rPr>
        <w:t xml:space="preserve">There is a good level of self-awareness of the range and breadth of </w:t>
      </w:r>
      <w:r>
        <w:rPr>
          <w:b w:val="0"/>
          <w:bCs/>
          <w:color w:val="auto"/>
          <w:sz w:val="24"/>
          <w:szCs w:val="24"/>
        </w:rPr>
        <w:lastRenderedPageBreak/>
        <w:t xml:space="preserve">change needed, and members and officers are ambitious for South Tyneside’s communities and their council.  </w:t>
      </w:r>
      <w:r w:rsidR="00A6769B">
        <w:rPr>
          <w:b w:val="0"/>
          <w:bCs/>
          <w:color w:val="auto"/>
          <w:sz w:val="24"/>
          <w:szCs w:val="24"/>
        </w:rPr>
        <w:t xml:space="preserve">Many change projects are </w:t>
      </w:r>
      <w:r w:rsidR="00E73F82">
        <w:rPr>
          <w:b w:val="0"/>
          <w:bCs/>
          <w:color w:val="auto"/>
          <w:sz w:val="24"/>
          <w:szCs w:val="24"/>
        </w:rPr>
        <w:t>underway,</w:t>
      </w:r>
      <w:r w:rsidR="00691065">
        <w:rPr>
          <w:b w:val="0"/>
          <w:bCs/>
          <w:color w:val="auto"/>
          <w:sz w:val="24"/>
          <w:szCs w:val="24"/>
        </w:rPr>
        <w:t xml:space="preserve"> and consideration needs to be given to </w:t>
      </w:r>
      <w:r w:rsidR="000C0BDF">
        <w:rPr>
          <w:b w:val="0"/>
          <w:bCs/>
          <w:color w:val="auto"/>
          <w:sz w:val="24"/>
          <w:szCs w:val="24"/>
        </w:rPr>
        <w:t xml:space="preserve">bringing these together with a stronger strategic overview to ensure that synergies </w:t>
      </w:r>
      <w:r w:rsidR="00BB10EF">
        <w:rPr>
          <w:b w:val="0"/>
          <w:bCs/>
          <w:color w:val="auto"/>
          <w:sz w:val="24"/>
          <w:szCs w:val="24"/>
        </w:rPr>
        <w:t>between projects are understood and maximum benefits planned for</w:t>
      </w:r>
      <w:r w:rsidR="004708CA">
        <w:rPr>
          <w:b w:val="0"/>
          <w:bCs/>
          <w:color w:val="auto"/>
          <w:sz w:val="24"/>
          <w:szCs w:val="24"/>
        </w:rPr>
        <w:t>.  N</w:t>
      </w:r>
      <w:r w:rsidR="00BE61B7">
        <w:rPr>
          <w:b w:val="0"/>
          <w:bCs/>
          <w:color w:val="auto"/>
          <w:sz w:val="24"/>
          <w:szCs w:val="24"/>
        </w:rPr>
        <w:t xml:space="preserve">ow would be a good time to explore </w:t>
      </w:r>
      <w:r>
        <w:rPr>
          <w:b w:val="0"/>
          <w:bCs/>
          <w:color w:val="auto"/>
          <w:sz w:val="24"/>
          <w:szCs w:val="24"/>
        </w:rPr>
        <w:t>what transformation means</w:t>
      </w:r>
      <w:r w:rsidR="00BE61B7">
        <w:rPr>
          <w:b w:val="0"/>
          <w:bCs/>
          <w:color w:val="auto"/>
          <w:sz w:val="24"/>
          <w:szCs w:val="24"/>
        </w:rPr>
        <w:t xml:space="preserve"> for STC</w:t>
      </w:r>
      <w:r>
        <w:rPr>
          <w:b w:val="0"/>
          <w:bCs/>
          <w:color w:val="auto"/>
          <w:sz w:val="24"/>
          <w:szCs w:val="24"/>
        </w:rPr>
        <w:t xml:space="preserve">, </w:t>
      </w:r>
      <w:r w:rsidR="006D2C11">
        <w:rPr>
          <w:b w:val="0"/>
          <w:bCs/>
          <w:color w:val="auto"/>
          <w:sz w:val="24"/>
          <w:szCs w:val="24"/>
        </w:rPr>
        <w:t xml:space="preserve">with more overt </w:t>
      </w:r>
      <w:r>
        <w:rPr>
          <w:b w:val="0"/>
          <w:bCs/>
          <w:color w:val="auto"/>
          <w:sz w:val="24"/>
          <w:szCs w:val="24"/>
        </w:rPr>
        <w:t>link</w:t>
      </w:r>
      <w:r w:rsidR="006D2C11">
        <w:rPr>
          <w:b w:val="0"/>
          <w:bCs/>
          <w:color w:val="auto"/>
          <w:sz w:val="24"/>
          <w:szCs w:val="24"/>
        </w:rPr>
        <w:t>s</w:t>
      </w:r>
      <w:r>
        <w:rPr>
          <w:b w:val="0"/>
          <w:bCs/>
          <w:color w:val="auto"/>
          <w:sz w:val="24"/>
          <w:szCs w:val="24"/>
        </w:rPr>
        <w:t xml:space="preserve"> to the emerging budget gap</w:t>
      </w:r>
      <w:r w:rsidR="006D2C11">
        <w:rPr>
          <w:b w:val="0"/>
          <w:bCs/>
          <w:color w:val="auto"/>
          <w:sz w:val="24"/>
          <w:szCs w:val="24"/>
        </w:rPr>
        <w:t xml:space="preserve"> </w:t>
      </w:r>
      <w:r w:rsidR="004708CA">
        <w:rPr>
          <w:b w:val="0"/>
          <w:bCs/>
          <w:color w:val="auto"/>
          <w:sz w:val="24"/>
          <w:szCs w:val="24"/>
        </w:rPr>
        <w:t xml:space="preserve">in the MTFP </w:t>
      </w:r>
      <w:r w:rsidR="006D2C11">
        <w:rPr>
          <w:b w:val="0"/>
          <w:bCs/>
          <w:color w:val="auto"/>
          <w:sz w:val="24"/>
          <w:szCs w:val="24"/>
        </w:rPr>
        <w:t>and</w:t>
      </w:r>
      <w:r w:rsidR="004708CA">
        <w:rPr>
          <w:b w:val="0"/>
          <w:bCs/>
          <w:color w:val="auto"/>
          <w:sz w:val="24"/>
          <w:szCs w:val="24"/>
        </w:rPr>
        <w:t xml:space="preserve"> to</w:t>
      </w:r>
      <w:r w:rsidR="006D2C11">
        <w:rPr>
          <w:b w:val="0"/>
          <w:bCs/>
          <w:color w:val="auto"/>
          <w:sz w:val="24"/>
          <w:szCs w:val="24"/>
        </w:rPr>
        <w:t xml:space="preserve"> the culture of the organisation</w:t>
      </w:r>
      <w:r w:rsidR="002E1E97">
        <w:rPr>
          <w:b w:val="0"/>
          <w:bCs/>
          <w:color w:val="auto"/>
          <w:sz w:val="24"/>
          <w:szCs w:val="24"/>
        </w:rPr>
        <w:t>.</w:t>
      </w:r>
      <w:r>
        <w:rPr>
          <w:b w:val="0"/>
          <w:bCs/>
          <w:color w:val="auto"/>
          <w:sz w:val="24"/>
          <w:szCs w:val="24"/>
        </w:rPr>
        <w:t xml:space="preserve"> </w:t>
      </w:r>
    </w:p>
    <w:p w14:paraId="545F36BB" w14:textId="3BDA7190" w:rsidR="002F73EA" w:rsidRDefault="002F73EA" w:rsidP="00F66A54">
      <w:pPr>
        <w:pStyle w:val="LGAHeader2"/>
        <w:numPr>
          <w:ilvl w:val="0"/>
          <w:numId w:val="0"/>
        </w:numPr>
        <w:rPr>
          <w:b w:val="0"/>
          <w:bCs/>
          <w:color w:val="auto"/>
          <w:sz w:val="24"/>
          <w:szCs w:val="24"/>
        </w:rPr>
      </w:pPr>
      <w:r>
        <w:rPr>
          <w:b w:val="0"/>
          <w:bCs/>
          <w:color w:val="auto"/>
          <w:sz w:val="24"/>
          <w:szCs w:val="24"/>
        </w:rPr>
        <w:t xml:space="preserve">There are </w:t>
      </w:r>
      <w:r w:rsidR="00324F92">
        <w:rPr>
          <w:b w:val="0"/>
          <w:bCs/>
          <w:color w:val="auto"/>
          <w:sz w:val="24"/>
          <w:szCs w:val="24"/>
        </w:rPr>
        <w:t xml:space="preserve">some tough </w:t>
      </w:r>
      <w:r>
        <w:rPr>
          <w:b w:val="0"/>
          <w:bCs/>
          <w:color w:val="auto"/>
          <w:sz w:val="24"/>
          <w:szCs w:val="24"/>
        </w:rPr>
        <w:t>challenges ahead</w:t>
      </w:r>
      <w:r w:rsidR="007E23C4">
        <w:rPr>
          <w:b w:val="0"/>
          <w:bCs/>
          <w:color w:val="auto"/>
          <w:sz w:val="24"/>
          <w:szCs w:val="24"/>
        </w:rPr>
        <w:t>, in</w:t>
      </w:r>
      <w:r w:rsidR="00951F0A">
        <w:rPr>
          <w:b w:val="0"/>
          <w:bCs/>
          <w:color w:val="auto"/>
          <w:sz w:val="24"/>
          <w:szCs w:val="24"/>
        </w:rPr>
        <w:t>cluding</w:t>
      </w:r>
      <w:r w:rsidR="00455060">
        <w:rPr>
          <w:b w:val="0"/>
          <w:bCs/>
          <w:color w:val="auto"/>
          <w:sz w:val="24"/>
          <w:szCs w:val="24"/>
        </w:rPr>
        <w:t xml:space="preserve"> inflation and external pressures such as those in social care</w:t>
      </w:r>
      <w:r w:rsidR="008C5089">
        <w:rPr>
          <w:b w:val="0"/>
          <w:bCs/>
          <w:color w:val="auto"/>
          <w:sz w:val="24"/>
          <w:szCs w:val="24"/>
        </w:rPr>
        <w:t xml:space="preserve">, </w:t>
      </w:r>
      <w:r w:rsidR="00684634">
        <w:rPr>
          <w:b w:val="0"/>
          <w:bCs/>
          <w:color w:val="auto"/>
          <w:sz w:val="24"/>
          <w:szCs w:val="24"/>
        </w:rPr>
        <w:t xml:space="preserve">supporting residents with the </w:t>
      </w:r>
      <w:r w:rsidR="00E52C02">
        <w:rPr>
          <w:b w:val="0"/>
          <w:bCs/>
          <w:color w:val="auto"/>
          <w:sz w:val="24"/>
          <w:szCs w:val="24"/>
        </w:rPr>
        <w:t>cost-of-living</w:t>
      </w:r>
      <w:r w:rsidR="00684634">
        <w:rPr>
          <w:b w:val="0"/>
          <w:bCs/>
          <w:color w:val="auto"/>
          <w:sz w:val="24"/>
          <w:szCs w:val="24"/>
        </w:rPr>
        <w:t xml:space="preserve"> crisis</w:t>
      </w:r>
      <w:r w:rsidR="008C5089" w:rsidRPr="008C5089">
        <w:rPr>
          <w:b w:val="0"/>
          <w:bCs/>
          <w:color w:val="auto"/>
          <w:sz w:val="24"/>
          <w:szCs w:val="24"/>
        </w:rPr>
        <w:t xml:space="preserve"> </w:t>
      </w:r>
      <w:r w:rsidR="008C5089">
        <w:rPr>
          <w:b w:val="0"/>
          <w:bCs/>
          <w:color w:val="auto"/>
          <w:sz w:val="24"/>
          <w:szCs w:val="24"/>
        </w:rPr>
        <w:t>and working corporately to plan for and address the budget gap</w:t>
      </w:r>
      <w:r w:rsidR="00455060">
        <w:rPr>
          <w:b w:val="0"/>
          <w:bCs/>
          <w:color w:val="auto"/>
          <w:sz w:val="24"/>
          <w:szCs w:val="24"/>
        </w:rPr>
        <w:t xml:space="preserve">.  </w:t>
      </w:r>
      <w:r w:rsidR="00407BEE">
        <w:rPr>
          <w:b w:val="0"/>
          <w:bCs/>
          <w:color w:val="auto"/>
          <w:sz w:val="24"/>
          <w:szCs w:val="24"/>
        </w:rPr>
        <w:t xml:space="preserve"> </w:t>
      </w:r>
      <w:r w:rsidR="00B41A52">
        <w:rPr>
          <w:b w:val="0"/>
          <w:bCs/>
          <w:color w:val="auto"/>
          <w:sz w:val="24"/>
          <w:szCs w:val="24"/>
        </w:rPr>
        <w:t xml:space="preserve">Confidence between members and officers continues to grow, and this is recognised by </w:t>
      </w:r>
      <w:r w:rsidR="009F7CCB">
        <w:rPr>
          <w:b w:val="0"/>
          <w:bCs/>
          <w:color w:val="auto"/>
          <w:sz w:val="24"/>
          <w:szCs w:val="24"/>
        </w:rPr>
        <w:t xml:space="preserve">them and the council’s </w:t>
      </w:r>
      <w:r w:rsidR="00E52C02">
        <w:rPr>
          <w:b w:val="0"/>
          <w:bCs/>
          <w:color w:val="auto"/>
          <w:sz w:val="24"/>
          <w:szCs w:val="24"/>
        </w:rPr>
        <w:t>partners and</w:t>
      </w:r>
      <w:r w:rsidR="008E76F0">
        <w:rPr>
          <w:b w:val="0"/>
          <w:bCs/>
          <w:color w:val="auto"/>
          <w:sz w:val="24"/>
          <w:szCs w:val="24"/>
        </w:rPr>
        <w:t xml:space="preserve"> was </w:t>
      </w:r>
      <w:r w:rsidR="0026630E">
        <w:rPr>
          <w:b w:val="0"/>
          <w:bCs/>
          <w:color w:val="auto"/>
          <w:sz w:val="24"/>
          <w:szCs w:val="24"/>
        </w:rPr>
        <w:t xml:space="preserve">also </w:t>
      </w:r>
      <w:r w:rsidR="008E76F0">
        <w:rPr>
          <w:b w:val="0"/>
          <w:bCs/>
          <w:color w:val="auto"/>
          <w:sz w:val="24"/>
          <w:szCs w:val="24"/>
        </w:rPr>
        <w:t>evident to the peer team</w:t>
      </w:r>
      <w:r w:rsidR="0026630E">
        <w:rPr>
          <w:b w:val="0"/>
          <w:bCs/>
          <w:color w:val="auto"/>
          <w:sz w:val="24"/>
          <w:szCs w:val="24"/>
        </w:rPr>
        <w:t>.</w:t>
      </w:r>
      <w:r w:rsidR="008E76F0">
        <w:rPr>
          <w:b w:val="0"/>
          <w:bCs/>
          <w:color w:val="auto"/>
          <w:sz w:val="24"/>
          <w:szCs w:val="24"/>
        </w:rPr>
        <w:t xml:space="preserve">  </w:t>
      </w:r>
      <w:r w:rsidR="007D4363">
        <w:rPr>
          <w:b w:val="0"/>
          <w:bCs/>
          <w:color w:val="auto"/>
          <w:sz w:val="24"/>
          <w:szCs w:val="24"/>
        </w:rPr>
        <w:t>Challenging unwelcome b</w:t>
      </w:r>
      <w:r w:rsidR="001C171E">
        <w:rPr>
          <w:b w:val="0"/>
          <w:bCs/>
          <w:color w:val="auto"/>
          <w:sz w:val="24"/>
          <w:szCs w:val="24"/>
        </w:rPr>
        <w:t>ehaviours</w:t>
      </w:r>
      <w:r w:rsidR="00C917C5">
        <w:rPr>
          <w:b w:val="0"/>
          <w:bCs/>
          <w:color w:val="auto"/>
          <w:sz w:val="24"/>
          <w:szCs w:val="24"/>
        </w:rPr>
        <w:t xml:space="preserve">, </w:t>
      </w:r>
      <w:r w:rsidR="00B4596B">
        <w:rPr>
          <w:b w:val="0"/>
          <w:bCs/>
          <w:color w:val="auto"/>
          <w:sz w:val="24"/>
          <w:szCs w:val="24"/>
        </w:rPr>
        <w:t xml:space="preserve">acting in accordance with the council’s newly established values </w:t>
      </w:r>
      <w:r w:rsidR="0034722F">
        <w:rPr>
          <w:b w:val="0"/>
          <w:bCs/>
          <w:color w:val="auto"/>
          <w:sz w:val="24"/>
          <w:szCs w:val="24"/>
        </w:rPr>
        <w:t xml:space="preserve">and maintaining the highest standards of governance </w:t>
      </w:r>
      <w:r w:rsidR="00AD3757">
        <w:rPr>
          <w:b w:val="0"/>
          <w:bCs/>
          <w:color w:val="auto"/>
          <w:sz w:val="24"/>
          <w:szCs w:val="24"/>
        </w:rPr>
        <w:t>will be importa</w:t>
      </w:r>
      <w:r w:rsidR="007E485D">
        <w:rPr>
          <w:b w:val="0"/>
          <w:bCs/>
          <w:color w:val="auto"/>
          <w:sz w:val="24"/>
          <w:szCs w:val="24"/>
        </w:rPr>
        <w:t xml:space="preserve">nt factors </w:t>
      </w:r>
      <w:r w:rsidR="00AD3757">
        <w:rPr>
          <w:b w:val="0"/>
          <w:bCs/>
          <w:color w:val="auto"/>
          <w:sz w:val="24"/>
          <w:szCs w:val="24"/>
        </w:rPr>
        <w:t xml:space="preserve">in the ongoing renaissance of the council and </w:t>
      </w:r>
      <w:r w:rsidR="00932374">
        <w:rPr>
          <w:b w:val="0"/>
          <w:bCs/>
          <w:color w:val="auto"/>
          <w:sz w:val="24"/>
          <w:szCs w:val="24"/>
        </w:rPr>
        <w:t xml:space="preserve">its clear ambitions </w:t>
      </w:r>
      <w:r w:rsidR="0068634F">
        <w:rPr>
          <w:b w:val="0"/>
          <w:bCs/>
          <w:color w:val="auto"/>
          <w:sz w:val="24"/>
          <w:szCs w:val="24"/>
        </w:rPr>
        <w:t xml:space="preserve">for </w:t>
      </w:r>
      <w:r w:rsidR="00AD3757">
        <w:rPr>
          <w:b w:val="0"/>
          <w:bCs/>
          <w:color w:val="auto"/>
          <w:sz w:val="24"/>
          <w:szCs w:val="24"/>
        </w:rPr>
        <w:t>its communities.</w:t>
      </w:r>
    </w:p>
    <w:p w14:paraId="21C831DA" w14:textId="4FF30FF5" w:rsidR="0014314E" w:rsidRPr="00F66A54" w:rsidRDefault="0014314E" w:rsidP="00B43865">
      <w:pPr>
        <w:pStyle w:val="LGAHeader2"/>
        <w:numPr>
          <w:ilvl w:val="0"/>
          <w:numId w:val="0"/>
        </w:numPr>
        <w:rPr>
          <w:color w:val="auto"/>
          <w:sz w:val="24"/>
          <w:szCs w:val="24"/>
        </w:rPr>
      </w:pPr>
      <w:r w:rsidRPr="00F66A54">
        <w:rPr>
          <w:color w:val="auto"/>
          <w:sz w:val="24"/>
          <w:szCs w:val="24"/>
        </w:rPr>
        <w:t>Vision</w:t>
      </w:r>
    </w:p>
    <w:p w14:paraId="5D4638D7" w14:textId="19D426EB" w:rsidR="0014314E" w:rsidRDefault="00CE2E4D" w:rsidP="002657DF">
      <w:pPr>
        <w:pStyle w:val="LGAHeader2"/>
        <w:numPr>
          <w:ilvl w:val="0"/>
          <w:numId w:val="0"/>
        </w:numPr>
        <w:rPr>
          <w:b w:val="0"/>
          <w:bCs/>
          <w:color w:val="auto"/>
          <w:sz w:val="24"/>
          <w:szCs w:val="24"/>
        </w:rPr>
      </w:pPr>
      <w:r>
        <w:rPr>
          <w:b w:val="0"/>
          <w:bCs/>
          <w:color w:val="auto"/>
          <w:sz w:val="24"/>
          <w:szCs w:val="24"/>
        </w:rPr>
        <w:t xml:space="preserve">Over the past 6 months the council has </w:t>
      </w:r>
      <w:r w:rsidR="00D751BF">
        <w:rPr>
          <w:b w:val="0"/>
          <w:bCs/>
          <w:color w:val="auto"/>
          <w:sz w:val="24"/>
          <w:szCs w:val="24"/>
        </w:rPr>
        <w:t xml:space="preserve">worked </w:t>
      </w:r>
      <w:r w:rsidR="0026630E">
        <w:rPr>
          <w:b w:val="0"/>
          <w:bCs/>
          <w:color w:val="auto"/>
          <w:sz w:val="24"/>
          <w:szCs w:val="24"/>
        </w:rPr>
        <w:t xml:space="preserve">positively </w:t>
      </w:r>
      <w:r w:rsidR="00D751BF">
        <w:rPr>
          <w:b w:val="0"/>
          <w:bCs/>
          <w:color w:val="auto"/>
          <w:sz w:val="24"/>
          <w:szCs w:val="24"/>
        </w:rPr>
        <w:t>on refreshing the Borough Vision 2023-2043, the Council Strategy 2023-2026 and its Council Values</w:t>
      </w:r>
      <w:r w:rsidR="00E01F66">
        <w:rPr>
          <w:b w:val="0"/>
          <w:bCs/>
          <w:color w:val="auto"/>
          <w:sz w:val="24"/>
          <w:szCs w:val="24"/>
        </w:rPr>
        <w:t xml:space="preserve">.  The vision has identified 5 ambitions which are innovative and </w:t>
      </w:r>
      <w:r w:rsidR="00945525">
        <w:rPr>
          <w:b w:val="0"/>
          <w:bCs/>
          <w:color w:val="auto"/>
          <w:sz w:val="24"/>
          <w:szCs w:val="24"/>
        </w:rPr>
        <w:t xml:space="preserve">are clearly about South Tyneside the place.  The process </w:t>
      </w:r>
      <w:r w:rsidR="0068634F">
        <w:rPr>
          <w:b w:val="0"/>
          <w:bCs/>
          <w:color w:val="auto"/>
          <w:sz w:val="24"/>
          <w:szCs w:val="24"/>
        </w:rPr>
        <w:t xml:space="preserve">to </w:t>
      </w:r>
      <w:r w:rsidR="00945525">
        <w:rPr>
          <w:b w:val="0"/>
          <w:bCs/>
          <w:color w:val="auto"/>
          <w:sz w:val="24"/>
          <w:szCs w:val="24"/>
        </w:rPr>
        <w:t>establish the vision</w:t>
      </w:r>
      <w:r w:rsidR="003B3059">
        <w:rPr>
          <w:b w:val="0"/>
          <w:bCs/>
          <w:color w:val="auto"/>
          <w:sz w:val="24"/>
          <w:szCs w:val="24"/>
        </w:rPr>
        <w:t xml:space="preserve"> involved wide consultation and engagement and was regarded as inclusive.  </w:t>
      </w:r>
      <w:r w:rsidR="00BD1555">
        <w:rPr>
          <w:b w:val="0"/>
          <w:bCs/>
          <w:color w:val="auto"/>
          <w:sz w:val="24"/>
          <w:szCs w:val="24"/>
        </w:rPr>
        <w:t>The process followed has led to the vision being widely recognised across the council by members and officers</w:t>
      </w:r>
      <w:r w:rsidR="003307E6">
        <w:rPr>
          <w:b w:val="0"/>
          <w:bCs/>
          <w:color w:val="auto"/>
          <w:sz w:val="24"/>
          <w:szCs w:val="24"/>
        </w:rPr>
        <w:t>.</w:t>
      </w:r>
    </w:p>
    <w:p w14:paraId="09A510AF" w14:textId="3EE9B7B3" w:rsidR="00FA4A17" w:rsidRDefault="003307E6" w:rsidP="00B43865">
      <w:pPr>
        <w:pStyle w:val="LGAHeader2"/>
        <w:numPr>
          <w:ilvl w:val="0"/>
          <w:numId w:val="0"/>
        </w:numPr>
        <w:rPr>
          <w:b w:val="0"/>
          <w:bCs/>
          <w:color w:val="auto"/>
          <w:sz w:val="24"/>
          <w:szCs w:val="24"/>
        </w:rPr>
      </w:pPr>
      <w:r>
        <w:rPr>
          <w:b w:val="0"/>
          <w:bCs/>
          <w:color w:val="auto"/>
          <w:sz w:val="24"/>
          <w:szCs w:val="24"/>
        </w:rPr>
        <w:t xml:space="preserve">Since 2021 the </w:t>
      </w:r>
      <w:r w:rsidR="00600855">
        <w:rPr>
          <w:b w:val="0"/>
          <w:bCs/>
          <w:color w:val="auto"/>
          <w:sz w:val="24"/>
          <w:szCs w:val="24"/>
        </w:rPr>
        <w:t xml:space="preserve">senior leadership </w:t>
      </w:r>
      <w:r>
        <w:rPr>
          <w:b w:val="0"/>
          <w:bCs/>
          <w:color w:val="auto"/>
          <w:sz w:val="24"/>
          <w:szCs w:val="24"/>
        </w:rPr>
        <w:t>has been</w:t>
      </w:r>
      <w:r w:rsidR="00600855">
        <w:rPr>
          <w:b w:val="0"/>
          <w:bCs/>
          <w:color w:val="auto"/>
          <w:sz w:val="24"/>
          <w:szCs w:val="24"/>
        </w:rPr>
        <w:t xml:space="preserve"> on</w:t>
      </w:r>
      <w:r>
        <w:rPr>
          <w:b w:val="0"/>
          <w:bCs/>
          <w:color w:val="auto"/>
          <w:sz w:val="24"/>
          <w:szCs w:val="24"/>
        </w:rPr>
        <w:t xml:space="preserve"> </w:t>
      </w:r>
      <w:r w:rsidR="00B50420">
        <w:rPr>
          <w:b w:val="0"/>
          <w:bCs/>
          <w:color w:val="auto"/>
          <w:sz w:val="24"/>
          <w:szCs w:val="24"/>
        </w:rPr>
        <w:t xml:space="preserve">a period of what is described as “review and reflection” </w:t>
      </w:r>
      <w:r w:rsidR="00600855">
        <w:rPr>
          <w:b w:val="0"/>
          <w:bCs/>
          <w:color w:val="auto"/>
          <w:sz w:val="24"/>
          <w:szCs w:val="24"/>
        </w:rPr>
        <w:t xml:space="preserve">to better understand </w:t>
      </w:r>
      <w:r w:rsidR="00280051">
        <w:rPr>
          <w:b w:val="0"/>
          <w:bCs/>
          <w:color w:val="auto"/>
          <w:sz w:val="24"/>
          <w:szCs w:val="24"/>
        </w:rPr>
        <w:t>its strengths, the challenges it faces</w:t>
      </w:r>
      <w:r w:rsidR="00052621">
        <w:rPr>
          <w:b w:val="0"/>
          <w:bCs/>
          <w:color w:val="auto"/>
          <w:sz w:val="24"/>
          <w:szCs w:val="24"/>
        </w:rPr>
        <w:t xml:space="preserve"> and to seek the views of members, employees, residents and stakeholders.  This period </w:t>
      </w:r>
      <w:r w:rsidR="00052621">
        <w:rPr>
          <w:b w:val="0"/>
          <w:bCs/>
          <w:color w:val="auto"/>
          <w:sz w:val="24"/>
          <w:szCs w:val="24"/>
        </w:rPr>
        <w:lastRenderedPageBreak/>
        <w:t xml:space="preserve">is now largely </w:t>
      </w:r>
      <w:r w:rsidR="00E73F82">
        <w:rPr>
          <w:b w:val="0"/>
          <w:bCs/>
          <w:color w:val="auto"/>
          <w:sz w:val="24"/>
          <w:szCs w:val="24"/>
        </w:rPr>
        <w:t>complete and</w:t>
      </w:r>
      <w:r w:rsidR="00A379D5">
        <w:rPr>
          <w:b w:val="0"/>
          <w:bCs/>
          <w:color w:val="auto"/>
          <w:sz w:val="24"/>
          <w:szCs w:val="24"/>
        </w:rPr>
        <w:t xml:space="preserve"> is </w:t>
      </w:r>
      <w:r w:rsidR="009C1741">
        <w:rPr>
          <w:b w:val="0"/>
          <w:bCs/>
          <w:color w:val="auto"/>
          <w:sz w:val="24"/>
          <w:szCs w:val="24"/>
        </w:rPr>
        <w:t>echoed</w:t>
      </w:r>
      <w:r w:rsidR="00A379D5">
        <w:rPr>
          <w:b w:val="0"/>
          <w:bCs/>
          <w:color w:val="auto"/>
          <w:sz w:val="24"/>
          <w:szCs w:val="24"/>
        </w:rPr>
        <w:t xml:space="preserve"> in the new vision.  </w:t>
      </w:r>
      <w:r w:rsidR="00F47FA3">
        <w:rPr>
          <w:b w:val="0"/>
          <w:bCs/>
          <w:color w:val="auto"/>
          <w:sz w:val="24"/>
          <w:szCs w:val="24"/>
        </w:rPr>
        <w:t>During the follow up we heard of enthusiasm and commitment to move to delivering</w:t>
      </w:r>
      <w:r w:rsidR="00CB1111">
        <w:rPr>
          <w:b w:val="0"/>
          <w:bCs/>
          <w:color w:val="auto"/>
          <w:sz w:val="24"/>
          <w:szCs w:val="24"/>
        </w:rPr>
        <w:t xml:space="preserve"> its ambitions.</w:t>
      </w:r>
    </w:p>
    <w:p w14:paraId="7E70506B" w14:textId="0B0E48AE" w:rsidR="003F49D4" w:rsidRPr="0087324C" w:rsidRDefault="003F49D4" w:rsidP="00B43865">
      <w:pPr>
        <w:pStyle w:val="LGAHeader2"/>
        <w:numPr>
          <w:ilvl w:val="0"/>
          <w:numId w:val="0"/>
        </w:numPr>
        <w:rPr>
          <w:color w:val="auto"/>
          <w:sz w:val="24"/>
          <w:szCs w:val="24"/>
        </w:rPr>
      </w:pPr>
      <w:r w:rsidRPr="0087324C">
        <w:rPr>
          <w:color w:val="auto"/>
          <w:sz w:val="24"/>
          <w:szCs w:val="24"/>
        </w:rPr>
        <w:t>Organisational development</w:t>
      </w:r>
    </w:p>
    <w:p w14:paraId="05D139D5" w14:textId="65323B41" w:rsidR="00B63C11" w:rsidRDefault="00DD7DD3" w:rsidP="002657DF">
      <w:pPr>
        <w:pStyle w:val="LGAHeader2"/>
        <w:numPr>
          <w:ilvl w:val="0"/>
          <w:numId w:val="0"/>
        </w:numPr>
        <w:rPr>
          <w:b w:val="0"/>
          <w:bCs/>
          <w:color w:val="auto"/>
          <w:sz w:val="24"/>
          <w:szCs w:val="24"/>
        </w:rPr>
      </w:pPr>
      <w:r>
        <w:rPr>
          <w:b w:val="0"/>
          <w:bCs/>
          <w:color w:val="auto"/>
          <w:sz w:val="24"/>
          <w:szCs w:val="24"/>
        </w:rPr>
        <w:t xml:space="preserve">Over the past 6 months investment has been made in improving the council’s capacity </w:t>
      </w:r>
      <w:r w:rsidR="00311875">
        <w:rPr>
          <w:b w:val="0"/>
          <w:bCs/>
          <w:color w:val="auto"/>
          <w:sz w:val="24"/>
          <w:szCs w:val="24"/>
        </w:rPr>
        <w:t xml:space="preserve">in organisational development.  This </w:t>
      </w:r>
      <w:r w:rsidR="00D34868">
        <w:rPr>
          <w:b w:val="0"/>
          <w:bCs/>
          <w:color w:val="auto"/>
          <w:sz w:val="24"/>
          <w:szCs w:val="24"/>
        </w:rPr>
        <w:t xml:space="preserve">has included shaping a </w:t>
      </w:r>
      <w:r w:rsidR="00E52C02">
        <w:rPr>
          <w:b w:val="0"/>
          <w:bCs/>
          <w:color w:val="auto"/>
          <w:sz w:val="24"/>
          <w:szCs w:val="24"/>
        </w:rPr>
        <w:t>2-year</w:t>
      </w:r>
      <w:r w:rsidR="00D34868">
        <w:rPr>
          <w:b w:val="0"/>
          <w:bCs/>
          <w:color w:val="auto"/>
          <w:sz w:val="24"/>
          <w:szCs w:val="24"/>
        </w:rPr>
        <w:t xml:space="preserve"> programme of activity to support a key ambition of being a transparent and open council</w:t>
      </w:r>
      <w:r w:rsidR="001758F8">
        <w:rPr>
          <w:b w:val="0"/>
          <w:bCs/>
          <w:color w:val="auto"/>
          <w:sz w:val="24"/>
          <w:szCs w:val="24"/>
        </w:rPr>
        <w:t>.</w:t>
      </w:r>
      <w:r w:rsidR="002657DF">
        <w:rPr>
          <w:b w:val="0"/>
          <w:bCs/>
          <w:color w:val="auto"/>
          <w:sz w:val="24"/>
          <w:szCs w:val="24"/>
        </w:rPr>
        <w:t xml:space="preserve">  This is clearly recognised by staff.</w:t>
      </w:r>
    </w:p>
    <w:p w14:paraId="54DA7AFB" w14:textId="08678481" w:rsidR="00D21D40" w:rsidRDefault="002657DF" w:rsidP="002657DF">
      <w:pPr>
        <w:spacing w:before="360" w:after="40" w:line="420" w:lineRule="exact"/>
        <w:outlineLvl w:val="1"/>
        <w:rPr>
          <w:rFonts w:ascii="Arial" w:hAnsi="Arial" w:cs="Arial"/>
          <w:sz w:val="24"/>
        </w:rPr>
      </w:pPr>
      <w:r>
        <w:rPr>
          <w:rFonts w:ascii="Arial" w:hAnsi="Arial" w:cs="Arial"/>
          <w:sz w:val="24"/>
        </w:rPr>
        <w:t>Strong p</w:t>
      </w:r>
      <w:r w:rsidR="00D21D40">
        <w:rPr>
          <w:rFonts w:ascii="Arial" w:hAnsi="Arial" w:cs="Arial"/>
          <w:sz w:val="24"/>
        </w:rPr>
        <w:t>rogress</w:t>
      </w:r>
      <w:r>
        <w:rPr>
          <w:rFonts w:ascii="Arial" w:hAnsi="Arial" w:cs="Arial"/>
          <w:sz w:val="24"/>
        </w:rPr>
        <w:t xml:space="preserve"> has been made in</w:t>
      </w:r>
      <w:r w:rsidR="00D21D40">
        <w:rPr>
          <w:rFonts w:ascii="Arial" w:hAnsi="Arial" w:cs="Arial"/>
          <w:sz w:val="24"/>
        </w:rPr>
        <w:t xml:space="preserve"> establishing a completely renewed organisational development function</w:t>
      </w:r>
      <w:r w:rsidR="00FB67A5">
        <w:rPr>
          <w:rFonts w:ascii="Arial" w:hAnsi="Arial" w:cs="Arial"/>
          <w:sz w:val="24"/>
        </w:rPr>
        <w:t>, and this has been delivered at pace</w:t>
      </w:r>
      <w:r w:rsidR="00D21D40">
        <w:rPr>
          <w:rFonts w:ascii="Arial" w:hAnsi="Arial" w:cs="Arial"/>
          <w:sz w:val="24"/>
        </w:rPr>
        <w:t>. The team is articulate and motivated, they have facilitated a significant engagement programme which has led to a new set of organisational values</w:t>
      </w:r>
      <w:r w:rsidR="003205E8">
        <w:rPr>
          <w:rFonts w:ascii="Arial" w:hAnsi="Arial" w:cs="Arial"/>
          <w:sz w:val="24"/>
        </w:rPr>
        <w:t xml:space="preserve">, described as PROUD, </w:t>
      </w:r>
      <w:r w:rsidR="00D21D40">
        <w:rPr>
          <w:rFonts w:ascii="Arial" w:hAnsi="Arial" w:cs="Arial"/>
          <w:sz w:val="24"/>
        </w:rPr>
        <w:t xml:space="preserve">which seem authentic and closely aligned with the aspirations of the organisation. The approach ‘ignite, embed and sustain’ provides a strong framework by which to continuously refine and develop the approach and there are plans to develop a behavioural framework to underpin the values. Good progress has been made developing the learning and development offer and the approach to equalities, diversity and inclusion is emerging with employee groups and networks established. </w:t>
      </w:r>
    </w:p>
    <w:p w14:paraId="5CACC3A0" w14:textId="43742EE2" w:rsidR="00D21D40" w:rsidRDefault="00D21D40" w:rsidP="002657DF">
      <w:pPr>
        <w:spacing w:before="360" w:after="40" w:line="420" w:lineRule="exact"/>
        <w:outlineLvl w:val="1"/>
        <w:rPr>
          <w:rFonts w:ascii="Arial" w:hAnsi="Arial" w:cs="Arial"/>
          <w:sz w:val="24"/>
        </w:rPr>
      </w:pPr>
      <w:r>
        <w:rPr>
          <w:rFonts w:ascii="Arial" w:hAnsi="Arial" w:cs="Arial"/>
          <w:sz w:val="24"/>
        </w:rPr>
        <w:t xml:space="preserve">The council has clearly recognised the strategic importance of organisational development and supporting the workforce. </w:t>
      </w:r>
      <w:r w:rsidR="0080487F">
        <w:rPr>
          <w:rFonts w:ascii="Arial" w:hAnsi="Arial" w:cs="Arial"/>
          <w:sz w:val="24"/>
        </w:rPr>
        <w:t xml:space="preserve">A </w:t>
      </w:r>
      <w:r w:rsidR="00E73F82">
        <w:rPr>
          <w:rFonts w:ascii="Arial" w:hAnsi="Arial" w:cs="Arial"/>
          <w:sz w:val="24"/>
        </w:rPr>
        <w:t>longer-term</w:t>
      </w:r>
      <w:r w:rsidR="0080487F">
        <w:rPr>
          <w:rFonts w:ascii="Arial" w:hAnsi="Arial" w:cs="Arial"/>
          <w:sz w:val="24"/>
        </w:rPr>
        <w:t xml:space="preserve"> </w:t>
      </w:r>
      <w:r w:rsidR="006E6AC4">
        <w:rPr>
          <w:rFonts w:ascii="Arial" w:hAnsi="Arial" w:cs="Arial"/>
          <w:sz w:val="24"/>
        </w:rPr>
        <w:t xml:space="preserve">task should be to </w:t>
      </w:r>
      <w:r>
        <w:rPr>
          <w:rFonts w:ascii="Arial" w:hAnsi="Arial" w:cs="Arial"/>
          <w:sz w:val="24"/>
        </w:rPr>
        <w:t>ensur</w:t>
      </w:r>
      <w:r w:rsidR="006E6AC4">
        <w:rPr>
          <w:rFonts w:ascii="Arial" w:hAnsi="Arial" w:cs="Arial"/>
          <w:sz w:val="24"/>
        </w:rPr>
        <w:t>e</w:t>
      </w:r>
      <w:r>
        <w:rPr>
          <w:rFonts w:ascii="Arial" w:hAnsi="Arial" w:cs="Arial"/>
          <w:sz w:val="24"/>
        </w:rPr>
        <w:t xml:space="preserve"> the progress made is embedded into HR policy and practice and strategic workforce plans</w:t>
      </w:r>
      <w:r w:rsidR="003E5E9A">
        <w:rPr>
          <w:rFonts w:ascii="Arial" w:hAnsi="Arial" w:cs="Arial"/>
          <w:sz w:val="24"/>
        </w:rPr>
        <w:t>, with reviews taking place when capacity allows</w:t>
      </w:r>
      <w:r>
        <w:rPr>
          <w:rFonts w:ascii="Arial" w:hAnsi="Arial" w:cs="Arial"/>
          <w:sz w:val="24"/>
        </w:rPr>
        <w:t xml:space="preserve">. The leadership of the council needs to ensure that organisational development is well aligned with clear transformation objectives and is ambitious enough to drive long term change, moving beyond the challenges of the recent past. </w:t>
      </w:r>
      <w:r w:rsidR="005F3A38">
        <w:rPr>
          <w:rFonts w:ascii="Arial" w:hAnsi="Arial" w:cs="Arial"/>
          <w:sz w:val="24"/>
        </w:rPr>
        <w:t xml:space="preserve"> The organisation has done well to identify </w:t>
      </w:r>
      <w:r w:rsidR="005F3A38">
        <w:rPr>
          <w:rFonts w:ascii="Arial" w:hAnsi="Arial" w:cs="Arial"/>
          <w:sz w:val="24"/>
        </w:rPr>
        <w:lastRenderedPageBreak/>
        <w:t xml:space="preserve">and develop </w:t>
      </w:r>
      <w:r w:rsidR="00E73F82">
        <w:rPr>
          <w:rFonts w:ascii="Arial" w:hAnsi="Arial" w:cs="Arial"/>
          <w:sz w:val="24"/>
        </w:rPr>
        <w:t>several</w:t>
      </w:r>
      <w:r w:rsidR="005F3A38">
        <w:rPr>
          <w:rFonts w:ascii="Arial" w:hAnsi="Arial" w:cs="Arial"/>
          <w:sz w:val="24"/>
        </w:rPr>
        <w:t xml:space="preserve"> key individuals who have the skills and commitment to drive the work forward.</w:t>
      </w:r>
    </w:p>
    <w:p w14:paraId="4FC07A46" w14:textId="629C9A42" w:rsidR="00273B4E" w:rsidRDefault="00273B4E" w:rsidP="002657DF">
      <w:pPr>
        <w:spacing w:before="360" w:after="40" w:line="420" w:lineRule="exact"/>
        <w:outlineLvl w:val="1"/>
        <w:rPr>
          <w:rFonts w:ascii="Arial" w:hAnsi="Arial" w:cs="Arial"/>
          <w:sz w:val="24"/>
        </w:rPr>
      </w:pPr>
      <w:r>
        <w:rPr>
          <w:rFonts w:ascii="Arial" w:hAnsi="Arial" w:cs="Arial"/>
          <w:sz w:val="24"/>
        </w:rPr>
        <w:t xml:space="preserve">In January 2022 the peer challenge fed back that there was low awareness of </w:t>
      </w:r>
      <w:r w:rsidR="003A264E">
        <w:rPr>
          <w:rFonts w:ascii="Arial" w:hAnsi="Arial" w:cs="Arial"/>
          <w:sz w:val="24"/>
        </w:rPr>
        <w:t>equality</w:t>
      </w:r>
      <w:r w:rsidR="007E19D8">
        <w:rPr>
          <w:rFonts w:ascii="Arial" w:hAnsi="Arial" w:cs="Arial"/>
          <w:sz w:val="24"/>
        </w:rPr>
        <w:t xml:space="preserve">, </w:t>
      </w:r>
      <w:r w:rsidR="003A264E">
        <w:rPr>
          <w:rFonts w:ascii="Arial" w:hAnsi="Arial" w:cs="Arial"/>
          <w:sz w:val="24"/>
        </w:rPr>
        <w:t>diversity</w:t>
      </w:r>
      <w:r w:rsidR="007E19D8">
        <w:rPr>
          <w:rFonts w:ascii="Arial" w:hAnsi="Arial" w:cs="Arial"/>
          <w:sz w:val="24"/>
        </w:rPr>
        <w:t xml:space="preserve"> and inclusion</w:t>
      </w:r>
      <w:r w:rsidR="00D86713">
        <w:rPr>
          <w:rFonts w:ascii="Arial" w:hAnsi="Arial" w:cs="Arial"/>
          <w:sz w:val="24"/>
        </w:rPr>
        <w:t xml:space="preserve"> (EDI)</w:t>
      </w:r>
      <w:r w:rsidR="007E19D8">
        <w:rPr>
          <w:rFonts w:ascii="Arial" w:hAnsi="Arial" w:cs="Arial"/>
          <w:sz w:val="24"/>
        </w:rPr>
        <w:t xml:space="preserve"> across the workforce</w:t>
      </w:r>
      <w:r w:rsidR="007677B2">
        <w:rPr>
          <w:rFonts w:ascii="Arial" w:hAnsi="Arial" w:cs="Arial"/>
          <w:sz w:val="24"/>
        </w:rPr>
        <w:t>.  Steps have been taken to establish</w:t>
      </w:r>
      <w:r w:rsidR="002D1FD4">
        <w:rPr>
          <w:rFonts w:ascii="Arial" w:hAnsi="Arial" w:cs="Arial"/>
          <w:sz w:val="24"/>
        </w:rPr>
        <w:t xml:space="preserve"> new support groups for employees, including for </w:t>
      </w:r>
      <w:r w:rsidR="008F60BF">
        <w:rPr>
          <w:rFonts w:ascii="Arial" w:hAnsi="Arial" w:cs="Arial"/>
          <w:sz w:val="24"/>
        </w:rPr>
        <w:t>the Menopause</w:t>
      </w:r>
      <w:r w:rsidR="00D86713">
        <w:rPr>
          <w:rFonts w:ascii="Arial" w:hAnsi="Arial" w:cs="Arial"/>
          <w:sz w:val="24"/>
        </w:rPr>
        <w:t>, and those with caring responsibilities.  The council’s leadership has shown a clear commitment to EDI issues</w:t>
      </w:r>
      <w:r w:rsidR="001B607F">
        <w:rPr>
          <w:rFonts w:ascii="Arial" w:hAnsi="Arial" w:cs="Arial"/>
          <w:sz w:val="24"/>
        </w:rPr>
        <w:t xml:space="preserve">.  This is also reflected in the </w:t>
      </w:r>
      <w:r w:rsidR="00807CB3">
        <w:rPr>
          <w:rFonts w:ascii="Arial" w:hAnsi="Arial" w:cs="Arial"/>
          <w:sz w:val="24"/>
        </w:rPr>
        <w:t xml:space="preserve">flying of the new more inclusive </w:t>
      </w:r>
      <w:r w:rsidR="00FA4AC8">
        <w:rPr>
          <w:rFonts w:ascii="Arial" w:hAnsi="Arial" w:cs="Arial"/>
          <w:sz w:val="24"/>
        </w:rPr>
        <w:t>rainbow flag</w:t>
      </w:r>
      <w:r w:rsidR="003E1825">
        <w:rPr>
          <w:rFonts w:ascii="Arial" w:hAnsi="Arial" w:cs="Arial"/>
          <w:sz w:val="24"/>
        </w:rPr>
        <w:t xml:space="preserve"> for the first time</w:t>
      </w:r>
      <w:r w:rsidR="00FA4AC8">
        <w:rPr>
          <w:rFonts w:ascii="Arial" w:hAnsi="Arial" w:cs="Arial"/>
          <w:sz w:val="24"/>
        </w:rPr>
        <w:t xml:space="preserve"> from the Town Hall on Pride Day in July 2022.</w:t>
      </w:r>
      <w:r w:rsidR="00D86713">
        <w:rPr>
          <w:rFonts w:ascii="Arial" w:hAnsi="Arial" w:cs="Arial"/>
          <w:sz w:val="24"/>
        </w:rPr>
        <w:t xml:space="preserve"> </w:t>
      </w:r>
      <w:r w:rsidR="003A264E">
        <w:rPr>
          <w:rFonts w:ascii="Arial" w:hAnsi="Arial" w:cs="Arial"/>
          <w:sz w:val="24"/>
        </w:rPr>
        <w:t xml:space="preserve"> </w:t>
      </w:r>
    </w:p>
    <w:p w14:paraId="1D606CB5" w14:textId="271EE9EF" w:rsidR="00134797" w:rsidRDefault="00134797" w:rsidP="001F0F6E">
      <w:pPr>
        <w:spacing w:before="360" w:after="40" w:line="420" w:lineRule="exact"/>
        <w:outlineLvl w:val="1"/>
        <w:rPr>
          <w:rFonts w:ascii="Arial" w:hAnsi="Arial" w:cs="Arial"/>
          <w:sz w:val="24"/>
        </w:rPr>
      </w:pPr>
      <w:r>
        <w:rPr>
          <w:rFonts w:ascii="Arial" w:hAnsi="Arial" w:cs="Arial"/>
          <w:sz w:val="24"/>
        </w:rPr>
        <w:t xml:space="preserve">Senior leaders know there is more to do to </w:t>
      </w:r>
      <w:r w:rsidR="002D25D3">
        <w:rPr>
          <w:rFonts w:ascii="Arial" w:hAnsi="Arial" w:cs="Arial"/>
          <w:sz w:val="24"/>
        </w:rPr>
        <w:t>develop the organisation and to improve its culture</w:t>
      </w:r>
      <w:r w:rsidR="00EB23CB">
        <w:rPr>
          <w:rFonts w:ascii="Arial" w:hAnsi="Arial" w:cs="Arial"/>
          <w:sz w:val="24"/>
        </w:rPr>
        <w:t>, and a next step should be to provide further clarity about the behavioural framework and how it will be used to drive change.</w:t>
      </w:r>
      <w:r w:rsidR="00DA5991">
        <w:rPr>
          <w:rFonts w:ascii="Arial" w:hAnsi="Arial" w:cs="Arial"/>
          <w:sz w:val="24"/>
        </w:rPr>
        <w:t xml:space="preserve">  The new Leadership Development Programme for the extended leadership team will </w:t>
      </w:r>
      <w:r w:rsidR="00226C1A">
        <w:rPr>
          <w:rFonts w:ascii="Arial" w:hAnsi="Arial" w:cs="Arial"/>
          <w:sz w:val="24"/>
        </w:rPr>
        <w:t xml:space="preserve">be another important step in </w:t>
      </w:r>
      <w:r w:rsidR="00091443">
        <w:rPr>
          <w:rFonts w:ascii="Arial" w:hAnsi="Arial" w:cs="Arial"/>
          <w:sz w:val="24"/>
        </w:rPr>
        <w:t>improvement.</w:t>
      </w:r>
    </w:p>
    <w:p w14:paraId="0ECC9AC2" w14:textId="5EDCB210" w:rsidR="00A47B0E" w:rsidRPr="00A47B0E" w:rsidRDefault="00FE59AD" w:rsidP="001F0F6E">
      <w:pPr>
        <w:spacing w:before="360" w:after="40" w:line="420" w:lineRule="exact"/>
        <w:rPr>
          <w:rFonts w:ascii="Arial" w:eastAsia="Times New Roman" w:hAnsi="Arial" w:cs="Arial"/>
          <w:sz w:val="24"/>
        </w:rPr>
      </w:pPr>
      <w:r w:rsidRPr="00A47B0E">
        <w:rPr>
          <w:rFonts w:ascii="Arial" w:hAnsi="Arial" w:cs="Arial"/>
          <w:sz w:val="24"/>
        </w:rPr>
        <w:t xml:space="preserve">It is the team’s view that the council should continue to be ambitious and creative in its approach to </w:t>
      </w:r>
      <w:r w:rsidR="00D21D40" w:rsidRPr="00A47B0E">
        <w:rPr>
          <w:rFonts w:ascii="Arial" w:eastAsia="Times New Roman" w:hAnsi="Arial" w:cs="Arial"/>
          <w:sz w:val="24"/>
        </w:rPr>
        <w:t>organisational development and engagemen</w:t>
      </w:r>
      <w:r w:rsidR="001A6D8D" w:rsidRPr="00A47B0E">
        <w:rPr>
          <w:rFonts w:ascii="Arial" w:eastAsia="Times New Roman" w:hAnsi="Arial" w:cs="Arial"/>
          <w:sz w:val="24"/>
        </w:rPr>
        <w:t xml:space="preserve">t. </w:t>
      </w:r>
      <w:r w:rsidR="00A47B0E" w:rsidRPr="00A47B0E">
        <w:rPr>
          <w:rFonts w:ascii="Arial" w:eastAsia="Times New Roman" w:hAnsi="Arial" w:cs="Arial"/>
          <w:sz w:val="24"/>
        </w:rPr>
        <w:t>Linking to the transformation strategy and the modern workplace programme</w:t>
      </w:r>
      <w:r w:rsidR="001F0F6E">
        <w:rPr>
          <w:rFonts w:ascii="Arial" w:eastAsia="Times New Roman" w:hAnsi="Arial" w:cs="Arial"/>
          <w:sz w:val="24"/>
        </w:rPr>
        <w:t xml:space="preserve"> the</w:t>
      </w:r>
      <w:r w:rsidR="000D43A3">
        <w:rPr>
          <w:rFonts w:ascii="Arial" w:eastAsia="Times New Roman" w:hAnsi="Arial" w:cs="Arial"/>
          <w:sz w:val="24"/>
        </w:rPr>
        <w:t xml:space="preserve">re should be ongoing </w:t>
      </w:r>
      <w:r w:rsidR="00A47B0E" w:rsidRPr="00A47B0E">
        <w:rPr>
          <w:rFonts w:ascii="Arial" w:eastAsia="Times New Roman" w:hAnsi="Arial" w:cs="Arial"/>
          <w:sz w:val="24"/>
        </w:rPr>
        <w:t>focus on creating a</w:t>
      </w:r>
      <w:r w:rsidR="001F0F6E">
        <w:rPr>
          <w:rFonts w:ascii="Arial" w:eastAsia="Times New Roman" w:hAnsi="Arial" w:cs="Arial"/>
          <w:sz w:val="24"/>
        </w:rPr>
        <w:t xml:space="preserve">n organisation </w:t>
      </w:r>
      <w:r w:rsidR="00A47B0E" w:rsidRPr="00A47B0E">
        <w:rPr>
          <w:rFonts w:ascii="Arial" w:eastAsia="Times New Roman" w:hAnsi="Arial" w:cs="Arial"/>
          <w:sz w:val="24"/>
        </w:rPr>
        <w:t xml:space="preserve">where the workforce </w:t>
      </w:r>
      <w:r w:rsidR="00746F92" w:rsidRPr="00A47B0E">
        <w:rPr>
          <w:rFonts w:ascii="Arial" w:eastAsia="Times New Roman" w:hAnsi="Arial" w:cs="Arial"/>
          <w:sz w:val="24"/>
        </w:rPr>
        <w:t>understands</w:t>
      </w:r>
      <w:r w:rsidR="00A47B0E" w:rsidRPr="00A47B0E">
        <w:rPr>
          <w:rFonts w:ascii="Arial" w:eastAsia="Times New Roman" w:hAnsi="Arial" w:cs="Arial"/>
          <w:sz w:val="24"/>
        </w:rPr>
        <w:t xml:space="preserve"> what good looks like and how they can directly contribute.</w:t>
      </w:r>
    </w:p>
    <w:p w14:paraId="01B19A61" w14:textId="18B73267" w:rsidR="00A25347" w:rsidRDefault="001A6D8D" w:rsidP="00FE59AD">
      <w:pPr>
        <w:spacing w:before="360" w:after="40" w:line="420" w:lineRule="exact"/>
        <w:outlineLvl w:val="1"/>
        <w:rPr>
          <w:rFonts w:ascii="Arial" w:eastAsia="Times New Roman" w:hAnsi="Arial" w:cs="Arial"/>
          <w:sz w:val="24"/>
        </w:rPr>
      </w:pPr>
      <w:r>
        <w:rPr>
          <w:rFonts w:ascii="Arial" w:eastAsia="Times New Roman" w:hAnsi="Arial" w:cs="Arial"/>
          <w:sz w:val="24"/>
        </w:rPr>
        <w:t>E</w:t>
      </w:r>
      <w:r w:rsidR="00D21D40">
        <w:rPr>
          <w:rFonts w:ascii="Arial" w:eastAsia="Times New Roman" w:hAnsi="Arial" w:cs="Arial"/>
          <w:sz w:val="24"/>
        </w:rPr>
        <w:t>nsur</w:t>
      </w:r>
      <w:r>
        <w:rPr>
          <w:rFonts w:ascii="Arial" w:eastAsia="Times New Roman" w:hAnsi="Arial" w:cs="Arial"/>
          <w:sz w:val="24"/>
        </w:rPr>
        <w:t xml:space="preserve">ing </w:t>
      </w:r>
      <w:r w:rsidR="00D21D40">
        <w:rPr>
          <w:rFonts w:ascii="Arial" w:eastAsia="Times New Roman" w:hAnsi="Arial" w:cs="Arial"/>
          <w:sz w:val="24"/>
        </w:rPr>
        <w:t xml:space="preserve">internal communication strategies are aligned to clear transformational </w:t>
      </w:r>
      <w:r w:rsidR="00746F92">
        <w:rPr>
          <w:rFonts w:ascii="Arial" w:eastAsia="Times New Roman" w:hAnsi="Arial" w:cs="Arial"/>
          <w:sz w:val="24"/>
        </w:rPr>
        <w:t>outcomes and</w:t>
      </w:r>
      <w:r w:rsidR="00A25347">
        <w:rPr>
          <w:rFonts w:ascii="Arial" w:eastAsia="Times New Roman" w:hAnsi="Arial" w:cs="Arial"/>
          <w:sz w:val="24"/>
        </w:rPr>
        <w:t xml:space="preserve"> making </w:t>
      </w:r>
      <w:r w:rsidR="00D21D40">
        <w:rPr>
          <w:rFonts w:ascii="Arial" w:eastAsia="Times New Roman" w:hAnsi="Arial" w:cs="Arial"/>
          <w:sz w:val="24"/>
        </w:rPr>
        <w:t>sure there are clear plans to celebrate your successes and the difference you have made</w:t>
      </w:r>
      <w:r w:rsidR="00A25347">
        <w:rPr>
          <w:rFonts w:ascii="Arial" w:eastAsia="Times New Roman" w:hAnsi="Arial" w:cs="Arial"/>
          <w:sz w:val="24"/>
        </w:rPr>
        <w:t xml:space="preserve">, will be important in helping people to achieve more. </w:t>
      </w:r>
      <w:r w:rsidR="00190A79">
        <w:rPr>
          <w:rFonts w:ascii="Arial" w:eastAsia="Times New Roman" w:hAnsi="Arial" w:cs="Arial"/>
          <w:sz w:val="24"/>
        </w:rPr>
        <w:t xml:space="preserve"> </w:t>
      </w:r>
      <w:r w:rsidR="00A25347">
        <w:rPr>
          <w:rFonts w:ascii="Arial" w:eastAsia="Times New Roman" w:hAnsi="Arial" w:cs="Arial"/>
          <w:sz w:val="24"/>
        </w:rPr>
        <w:t xml:space="preserve"> </w:t>
      </w:r>
    </w:p>
    <w:p w14:paraId="0EEF17A7" w14:textId="64CB5058" w:rsidR="00D21D40" w:rsidRPr="005554F8" w:rsidRDefault="00480E8A" w:rsidP="00B43865">
      <w:pPr>
        <w:pStyle w:val="LGAHeader2"/>
        <w:numPr>
          <w:ilvl w:val="0"/>
          <w:numId w:val="0"/>
        </w:numPr>
        <w:rPr>
          <w:color w:val="auto"/>
          <w:sz w:val="24"/>
          <w:szCs w:val="24"/>
        </w:rPr>
      </w:pPr>
      <w:r w:rsidRPr="005554F8">
        <w:rPr>
          <w:color w:val="auto"/>
          <w:sz w:val="24"/>
          <w:szCs w:val="24"/>
        </w:rPr>
        <w:t>Resources</w:t>
      </w:r>
    </w:p>
    <w:p w14:paraId="7B1A993F" w14:textId="0B649290" w:rsidR="00792A50" w:rsidRDefault="00ED3545" w:rsidP="00B43865">
      <w:pPr>
        <w:pStyle w:val="LGAHeader2"/>
        <w:numPr>
          <w:ilvl w:val="0"/>
          <w:numId w:val="0"/>
        </w:numPr>
        <w:rPr>
          <w:b w:val="0"/>
          <w:bCs/>
          <w:color w:val="auto"/>
          <w:sz w:val="24"/>
          <w:szCs w:val="24"/>
        </w:rPr>
      </w:pPr>
      <w:r>
        <w:rPr>
          <w:b w:val="0"/>
          <w:bCs/>
          <w:color w:val="auto"/>
          <w:sz w:val="24"/>
          <w:szCs w:val="24"/>
        </w:rPr>
        <w:t xml:space="preserve">Since January 2022 further progress has been made to improve knowledge and </w:t>
      </w:r>
      <w:r w:rsidR="009D6491">
        <w:rPr>
          <w:b w:val="0"/>
          <w:bCs/>
          <w:color w:val="auto"/>
          <w:sz w:val="24"/>
          <w:szCs w:val="24"/>
        </w:rPr>
        <w:t xml:space="preserve">transparency of the council’s budget processes, and there is evidently more </w:t>
      </w:r>
      <w:r w:rsidR="009D6491">
        <w:rPr>
          <w:b w:val="0"/>
          <w:bCs/>
          <w:color w:val="auto"/>
          <w:sz w:val="24"/>
          <w:szCs w:val="24"/>
        </w:rPr>
        <w:lastRenderedPageBreak/>
        <w:t>ownership and awareness of the issues faci</w:t>
      </w:r>
      <w:r w:rsidR="00F36F44">
        <w:rPr>
          <w:b w:val="0"/>
          <w:bCs/>
          <w:color w:val="auto"/>
          <w:sz w:val="24"/>
          <w:szCs w:val="24"/>
        </w:rPr>
        <w:t>ng STC</w:t>
      </w:r>
      <w:r w:rsidR="00BC15E3">
        <w:rPr>
          <w:b w:val="0"/>
          <w:bCs/>
          <w:color w:val="auto"/>
          <w:sz w:val="24"/>
          <w:szCs w:val="24"/>
        </w:rPr>
        <w:t xml:space="preserve"> through a more inclusive and transparent budget planning process</w:t>
      </w:r>
      <w:r w:rsidR="00F36F44">
        <w:rPr>
          <w:b w:val="0"/>
          <w:bCs/>
          <w:color w:val="auto"/>
          <w:sz w:val="24"/>
          <w:szCs w:val="24"/>
        </w:rPr>
        <w:t xml:space="preserve">.  Work completed and ongoing </w:t>
      </w:r>
      <w:r w:rsidR="001133DB">
        <w:rPr>
          <w:b w:val="0"/>
          <w:bCs/>
          <w:color w:val="auto"/>
          <w:sz w:val="24"/>
          <w:szCs w:val="24"/>
        </w:rPr>
        <w:t xml:space="preserve">needs to become more integrated with the </w:t>
      </w:r>
      <w:r w:rsidR="00AC2C50">
        <w:rPr>
          <w:b w:val="0"/>
          <w:bCs/>
          <w:color w:val="auto"/>
          <w:sz w:val="24"/>
          <w:szCs w:val="24"/>
        </w:rPr>
        <w:t>Medium</w:t>
      </w:r>
      <w:r w:rsidR="002D01AC">
        <w:rPr>
          <w:b w:val="0"/>
          <w:bCs/>
          <w:color w:val="auto"/>
          <w:sz w:val="24"/>
          <w:szCs w:val="24"/>
        </w:rPr>
        <w:t>-</w:t>
      </w:r>
      <w:r w:rsidR="00AC2C50">
        <w:rPr>
          <w:b w:val="0"/>
          <w:bCs/>
          <w:color w:val="auto"/>
          <w:sz w:val="24"/>
          <w:szCs w:val="24"/>
        </w:rPr>
        <w:t>Term Financial Plan</w:t>
      </w:r>
      <w:r w:rsidR="00792A50">
        <w:rPr>
          <w:b w:val="0"/>
          <w:bCs/>
          <w:color w:val="auto"/>
          <w:sz w:val="24"/>
          <w:szCs w:val="24"/>
        </w:rPr>
        <w:t xml:space="preserve"> (MTFP)</w:t>
      </w:r>
      <w:r w:rsidR="00AC2C50">
        <w:rPr>
          <w:b w:val="0"/>
          <w:bCs/>
          <w:color w:val="auto"/>
          <w:sz w:val="24"/>
          <w:szCs w:val="24"/>
        </w:rPr>
        <w:t xml:space="preserve"> and the council’s approach to </w:t>
      </w:r>
      <w:r w:rsidR="00746F92">
        <w:rPr>
          <w:b w:val="0"/>
          <w:bCs/>
          <w:color w:val="auto"/>
          <w:sz w:val="24"/>
          <w:szCs w:val="24"/>
        </w:rPr>
        <w:t>transformation and</w:t>
      </w:r>
      <w:r w:rsidR="00BC15E3">
        <w:rPr>
          <w:b w:val="0"/>
          <w:bCs/>
          <w:color w:val="auto"/>
          <w:sz w:val="24"/>
          <w:szCs w:val="24"/>
        </w:rPr>
        <w:t xml:space="preserve"> underpinned by the </w:t>
      </w:r>
      <w:r w:rsidR="00EA72F1">
        <w:rPr>
          <w:b w:val="0"/>
          <w:bCs/>
          <w:color w:val="auto"/>
          <w:sz w:val="24"/>
          <w:szCs w:val="24"/>
        </w:rPr>
        <w:t>leadership’s political priorities for South Tyneside</w:t>
      </w:r>
      <w:r w:rsidR="00AC2C50">
        <w:rPr>
          <w:b w:val="0"/>
          <w:bCs/>
          <w:color w:val="auto"/>
          <w:sz w:val="24"/>
          <w:szCs w:val="24"/>
        </w:rPr>
        <w:t xml:space="preserve">.  </w:t>
      </w:r>
    </w:p>
    <w:p w14:paraId="312109D5" w14:textId="39151C7B" w:rsidR="005A06BA" w:rsidRDefault="00792A50" w:rsidP="00B43865">
      <w:pPr>
        <w:pStyle w:val="LGAHeader2"/>
        <w:numPr>
          <w:ilvl w:val="0"/>
          <w:numId w:val="0"/>
        </w:numPr>
        <w:rPr>
          <w:b w:val="0"/>
          <w:bCs/>
          <w:color w:val="auto"/>
          <w:sz w:val="24"/>
          <w:szCs w:val="24"/>
        </w:rPr>
      </w:pPr>
      <w:r>
        <w:rPr>
          <w:b w:val="0"/>
          <w:bCs/>
          <w:color w:val="auto"/>
          <w:sz w:val="24"/>
          <w:szCs w:val="24"/>
        </w:rPr>
        <w:t xml:space="preserve">The MTFP identifies a gap of </w:t>
      </w:r>
      <w:r w:rsidR="00F13A6F">
        <w:rPr>
          <w:b w:val="0"/>
          <w:bCs/>
          <w:color w:val="auto"/>
          <w:sz w:val="24"/>
          <w:szCs w:val="24"/>
        </w:rPr>
        <w:t xml:space="preserve">up to £36m by 2026-27.  Like many </w:t>
      </w:r>
      <w:r w:rsidR="002641FA">
        <w:rPr>
          <w:b w:val="0"/>
          <w:bCs/>
          <w:color w:val="auto"/>
          <w:sz w:val="24"/>
          <w:szCs w:val="24"/>
        </w:rPr>
        <w:t>single</w:t>
      </w:r>
      <w:r w:rsidR="00F13A6F">
        <w:rPr>
          <w:b w:val="0"/>
          <w:bCs/>
          <w:color w:val="auto"/>
          <w:sz w:val="24"/>
          <w:szCs w:val="24"/>
        </w:rPr>
        <w:t xml:space="preserve"> tier councils there are no easy answers to how this gap will be addressed, and the use of reserves</w:t>
      </w:r>
      <w:r w:rsidR="00B3622D">
        <w:rPr>
          <w:b w:val="0"/>
          <w:bCs/>
          <w:color w:val="auto"/>
          <w:sz w:val="24"/>
          <w:szCs w:val="24"/>
        </w:rPr>
        <w:t xml:space="preserve"> in a contribution </w:t>
      </w:r>
      <w:r w:rsidR="00C53496">
        <w:rPr>
          <w:b w:val="0"/>
          <w:bCs/>
          <w:color w:val="auto"/>
          <w:sz w:val="24"/>
          <w:szCs w:val="24"/>
        </w:rPr>
        <w:t>to balance the annual budget</w:t>
      </w:r>
      <w:r w:rsidR="00F13A6F">
        <w:rPr>
          <w:b w:val="0"/>
          <w:bCs/>
          <w:color w:val="auto"/>
          <w:sz w:val="24"/>
          <w:szCs w:val="24"/>
        </w:rPr>
        <w:t xml:space="preserve"> can only be</w:t>
      </w:r>
      <w:r w:rsidR="00C53496">
        <w:rPr>
          <w:b w:val="0"/>
          <w:bCs/>
          <w:color w:val="auto"/>
          <w:sz w:val="24"/>
          <w:szCs w:val="24"/>
        </w:rPr>
        <w:t xml:space="preserve"> regarded</w:t>
      </w:r>
      <w:r w:rsidR="00F13A6F">
        <w:rPr>
          <w:b w:val="0"/>
          <w:bCs/>
          <w:color w:val="auto"/>
          <w:sz w:val="24"/>
          <w:szCs w:val="24"/>
        </w:rPr>
        <w:t xml:space="preserve"> a short</w:t>
      </w:r>
      <w:r w:rsidR="00C53496">
        <w:rPr>
          <w:b w:val="0"/>
          <w:bCs/>
          <w:color w:val="auto"/>
          <w:sz w:val="24"/>
          <w:szCs w:val="24"/>
        </w:rPr>
        <w:t>-</w:t>
      </w:r>
      <w:r w:rsidR="00F13A6F">
        <w:rPr>
          <w:b w:val="0"/>
          <w:bCs/>
          <w:color w:val="auto"/>
          <w:sz w:val="24"/>
          <w:szCs w:val="24"/>
        </w:rPr>
        <w:t xml:space="preserve">term measure.  </w:t>
      </w:r>
      <w:r w:rsidR="00C53496">
        <w:rPr>
          <w:b w:val="0"/>
          <w:bCs/>
          <w:color w:val="auto"/>
          <w:sz w:val="24"/>
          <w:szCs w:val="24"/>
        </w:rPr>
        <w:t>The</w:t>
      </w:r>
      <w:r w:rsidR="00A364AF">
        <w:rPr>
          <w:b w:val="0"/>
          <w:bCs/>
          <w:color w:val="auto"/>
          <w:sz w:val="24"/>
          <w:szCs w:val="24"/>
        </w:rPr>
        <w:t xml:space="preserve">re is an urgent need to identify and agree the approach to </w:t>
      </w:r>
      <w:r w:rsidR="008C3F2B">
        <w:rPr>
          <w:b w:val="0"/>
          <w:bCs/>
          <w:color w:val="auto"/>
          <w:sz w:val="24"/>
          <w:szCs w:val="24"/>
        </w:rPr>
        <w:t>savings, linked to the council’s approach to transformation, for 2023-24 onwards.</w:t>
      </w:r>
    </w:p>
    <w:p w14:paraId="66D630CF" w14:textId="708FA360" w:rsidR="00480E8A" w:rsidRPr="0054072F" w:rsidRDefault="005A06BA" w:rsidP="00B43865">
      <w:pPr>
        <w:pStyle w:val="LGAHeader2"/>
        <w:numPr>
          <w:ilvl w:val="0"/>
          <w:numId w:val="0"/>
        </w:numPr>
        <w:rPr>
          <w:b w:val="0"/>
          <w:bCs/>
          <w:color w:val="auto"/>
          <w:sz w:val="24"/>
          <w:szCs w:val="24"/>
        </w:rPr>
      </w:pPr>
      <w:r>
        <w:rPr>
          <w:b w:val="0"/>
          <w:bCs/>
          <w:color w:val="auto"/>
          <w:sz w:val="24"/>
          <w:szCs w:val="24"/>
        </w:rPr>
        <w:t xml:space="preserve">Progress has been made in </w:t>
      </w:r>
      <w:r w:rsidR="00E73DFA">
        <w:rPr>
          <w:b w:val="0"/>
          <w:bCs/>
          <w:color w:val="auto"/>
          <w:sz w:val="24"/>
          <w:szCs w:val="24"/>
        </w:rPr>
        <w:t>the council</w:t>
      </w:r>
      <w:r w:rsidR="001B19B2">
        <w:rPr>
          <w:b w:val="0"/>
          <w:bCs/>
          <w:color w:val="auto"/>
          <w:sz w:val="24"/>
          <w:szCs w:val="24"/>
        </w:rPr>
        <w:t>-wide</w:t>
      </w:r>
      <w:r w:rsidR="00E73DFA">
        <w:rPr>
          <w:b w:val="0"/>
          <w:bCs/>
          <w:color w:val="auto"/>
          <w:sz w:val="24"/>
          <w:szCs w:val="24"/>
        </w:rPr>
        <w:t xml:space="preserve"> approach to performance management</w:t>
      </w:r>
      <w:r w:rsidR="001419BD">
        <w:rPr>
          <w:b w:val="0"/>
          <w:bCs/>
          <w:color w:val="auto"/>
          <w:sz w:val="24"/>
          <w:szCs w:val="24"/>
        </w:rPr>
        <w:t>, including new quarterly “Our Performance” reports to Cabinet</w:t>
      </w:r>
      <w:r w:rsidR="00CD322E">
        <w:rPr>
          <w:b w:val="0"/>
          <w:bCs/>
          <w:color w:val="auto"/>
          <w:sz w:val="24"/>
          <w:szCs w:val="24"/>
        </w:rPr>
        <w:t xml:space="preserve">, and this will be important in enabling councillors to assess progress </w:t>
      </w:r>
      <w:r w:rsidR="000F70EC">
        <w:rPr>
          <w:b w:val="0"/>
          <w:bCs/>
          <w:color w:val="auto"/>
          <w:sz w:val="24"/>
          <w:szCs w:val="24"/>
        </w:rPr>
        <w:t>of the new Council Strategy</w:t>
      </w:r>
      <w:r w:rsidR="00242505">
        <w:rPr>
          <w:b w:val="0"/>
          <w:bCs/>
          <w:color w:val="auto"/>
          <w:sz w:val="24"/>
          <w:szCs w:val="24"/>
        </w:rPr>
        <w:t xml:space="preserve"> and how it delivers outcomes for residents</w:t>
      </w:r>
      <w:r w:rsidR="001419BD">
        <w:rPr>
          <w:b w:val="0"/>
          <w:bCs/>
          <w:color w:val="auto"/>
          <w:sz w:val="24"/>
          <w:szCs w:val="24"/>
        </w:rPr>
        <w:t>.  The overall approach has been boosted by additional capacity</w:t>
      </w:r>
      <w:r w:rsidR="00CD322E">
        <w:rPr>
          <w:b w:val="0"/>
          <w:bCs/>
          <w:color w:val="auto"/>
          <w:sz w:val="24"/>
          <w:szCs w:val="24"/>
        </w:rPr>
        <w:t>.</w:t>
      </w:r>
      <w:r w:rsidR="00164B5E">
        <w:rPr>
          <w:b w:val="0"/>
          <w:bCs/>
          <w:color w:val="auto"/>
          <w:sz w:val="24"/>
          <w:szCs w:val="24"/>
        </w:rPr>
        <w:t xml:space="preserve"> </w:t>
      </w:r>
      <w:r w:rsidR="00AC2C50">
        <w:rPr>
          <w:b w:val="0"/>
          <w:bCs/>
          <w:color w:val="auto"/>
          <w:sz w:val="24"/>
          <w:szCs w:val="24"/>
        </w:rPr>
        <w:t xml:space="preserve"> </w:t>
      </w:r>
    </w:p>
    <w:p w14:paraId="1CE1FE41" w14:textId="48BAF4C2" w:rsidR="0014314E" w:rsidRDefault="00CF40C9" w:rsidP="00B43865">
      <w:pPr>
        <w:pStyle w:val="LGAHeader2"/>
        <w:numPr>
          <w:ilvl w:val="0"/>
          <w:numId w:val="0"/>
        </w:numPr>
        <w:rPr>
          <w:b w:val="0"/>
          <w:bCs/>
          <w:color w:val="auto"/>
          <w:sz w:val="24"/>
          <w:szCs w:val="24"/>
        </w:rPr>
      </w:pPr>
      <w:r>
        <w:rPr>
          <w:b w:val="0"/>
          <w:bCs/>
          <w:color w:val="auto"/>
          <w:sz w:val="24"/>
          <w:szCs w:val="24"/>
        </w:rPr>
        <w:t xml:space="preserve">The council has invigorated its approach to change and </w:t>
      </w:r>
      <w:r w:rsidR="00F3226D">
        <w:rPr>
          <w:b w:val="0"/>
          <w:bCs/>
          <w:color w:val="auto"/>
          <w:sz w:val="24"/>
          <w:szCs w:val="24"/>
        </w:rPr>
        <w:t>has ambitious plans</w:t>
      </w:r>
      <w:r w:rsidR="00C6239C">
        <w:rPr>
          <w:b w:val="0"/>
          <w:bCs/>
          <w:color w:val="auto"/>
          <w:sz w:val="24"/>
          <w:szCs w:val="24"/>
        </w:rPr>
        <w:t xml:space="preserve">, and there are many new </w:t>
      </w:r>
      <w:r w:rsidR="006953E2">
        <w:rPr>
          <w:b w:val="0"/>
          <w:bCs/>
          <w:color w:val="auto"/>
          <w:sz w:val="24"/>
          <w:szCs w:val="24"/>
        </w:rPr>
        <w:t>and revised strategies</w:t>
      </w:r>
      <w:r w:rsidR="00C3437B">
        <w:rPr>
          <w:b w:val="0"/>
          <w:bCs/>
          <w:color w:val="auto"/>
          <w:sz w:val="24"/>
          <w:szCs w:val="24"/>
        </w:rPr>
        <w:t xml:space="preserve"> and new projects</w:t>
      </w:r>
      <w:r w:rsidR="00F3226D">
        <w:rPr>
          <w:b w:val="0"/>
          <w:bCs/>
          <w:color w:val="auto"/>
          <w:sz w:val="24"/>
          <w:szCs w:val="24"/>
        </w:rPr>
        <w:t xml:space="preserve">.  </w:t>
      </w:r>
      <w:r w:rsidR="006953E2">
        <w:rPr>
          <w:b w:val="0"/>
          <w:bCs/>
          <w:color w:val="auto"/>
          <w:sz w:val="24"/>
          <w:szCs w:val="24"/>
        </w:rPr>
        <w:t xml:space="preserve">The overall approach will be </w:t>
      </w:r>
      <w:r w:rsidR="00F3226D">
        <w:rPr>
          <w:b w:val="0"/>
          <w:bCs/>
          <w:color w:val="auto"/>
          <w:sz w:val="24"/>
          <w:szCs w:val="24"/>
        </w:rPr>
        <w:t xml:space="preserve">aided by taking some time to clarify </w:t>
      </w:r>
      <w:r w:rsidR="00B3622D">
        <w:rPr>
          <w:b w:val="0"/>
          <w:bCs/>
          <w:color w:val="auto"/>
          <w:sz w:val="24"/>
          <w:szCs w:val="24"/>
        </w:rPr>
        <w:t xml:space="preserve">and define </w:t>
      </w:r>
      <w:r w:rsidR="00F3226D">
        <w:rPr>
          <w:b w:val="0"/>
          <w:bCs/>
          <w:color w:val="auto"/>
          <w:sz w:val="24"/>
          <w:szCs w:val="24"/>
        </w:rPr>
        <w:t>what is meant by transformation</w:t>
      </w:r>
      <w:r w:rsidR="00756DE6">
        <w:rPr>
          <w:b w:val="0"/>
          <w:bCs/>
          <w:color w:val="auto"/>
          <w:sz w:val="24"/>
          <w:szCs w:val="24"/>
        </w:rPr>
        <w:t xml:space="preserve">, how it relates to savings, efficiencies and outcomes for residents; and communicating the overall approach </w:t>
      </w:r>
      <w:r w:rsidR="00973BC5">
        <w:rPr>
          <w:b w:val="0"/>
          <w:bCs/>
          <w:color w:val="auto"/>
          <w:sz w:val="24"/>
          <w:szCs w:val="24"/>
        </w:rPr>
        <w:t xml:space="preserve">throughout the council.  </w:t>
      </w:r>
      <w:r w:rsidR="00C6239C">
        <w:rPr>
          <w:b w:val="0"/>
          <w:bCs/>
          <w:color w:val="auto"/>
          <w:sz w:val="24"/>
          <w:szCs w:val="24"/>
        </w:rPr>
        <w:t xml:space="preserve">This clarification </w:t>
      </w:r>
      <w:r w:rsidR="006953E2">
        <w:rPr>
          <w:b w:val="0"/>
          <w:bCs/>
          <w:color w:val="auto"/>
          <w:sz w:val="24"/>
          <w:szCs w:val="24"/>
        </w:rPr>
        <w:t xml:space="preserve">should include what benefits </w:t>
      </w:r>
      <w:r w:rsidR="00C6239C">
        <w:rPr>
          <w:b w:val="0"/>
          <w:bCs/>
          <w:color w:val="auto"/>
          <w:sz w:val="24"/>
          <w:szCs w:val="24"/>
        </w:rPr>
        <w:t>will</w:t>
      </w:r>
      <w:r w:rsidR="006953E2">
        <w:rPr>
          <w:b w:val="0"/>
          <w:bCs/>
          <w:color w:val="auto"/>
          <w:sz w:val="24"/>
          <w:szCs w:val="24"/>
        </w:rPr>
        <w:t xml:space="preserve"> be realised through</w:t>
      </w:r>
      <w:r w:rsidR="00C558F0">
        <w:rPr>
          <w:b w:val="0"/>
          <w:bCs/>
          <w:color w:val="auto"/>
          <w:sz w:val="24"/>
          <w:szCs w:val="24"/>
        </w:rPr>
        <w:t xml:space="preserve"> a cross-cutting and strategic approach, how they will be measured, prioritised and which resources will be available to ensure they are realised. </w:t>
      </w:r>
      <w:r w:rsidR="00C6239C">
        <w:rPr>
          <w:b w:val="0"/>
          <w:bCs/>
          <w:color w:val="auto"/>
          <w:sz w:val="24"/>
          <w:szCs w:val="24"/>
        </w:rPr>
        <w:t xml:space="preserve"> </w:t>
      </w:r>
      <w:r>
        <w:rPr>
          <w:b w:val="0"/>
          <w:bCs/>
          <w:color w:val="auto"/>
          <w:sz w:val="24"/>
          <w:szCs w:val="24"/>
        </w:rPr>
        <w:t xml:space="preserve"> </w:t>
      </w:r>
    </w:p>
    <w:p w14:paraId="7E29EE16" w14:textId="6E3DFA31" w:rsidR="002C4A9C" w:rsidRPr="00861921" w:rsidRDefault="002C4A9C" w:rsidP="00B43865">
      <w:pPr>
        <w:pStyle w:val="LGAHeader2"/>
        <w:numPr>
          <w:ilvl w:val="0"/>
          <w:numId w:val="0"/>
        </w:numPr>
        <w:rPr>
          <w:color w:val="auto"/>
          <w:sz w:val="24"/>
          <w:szCs w:val="24"/>
        </w:rPr>
      </w:pPr>
      <w:r w:rsidRPr="00861921">
        <w:rPr>
          <w:color w:val="auto"/>
          <w:sz w:val="24"/>
          <w:szCs w:val="24"/>
        </w:rPr>
        <w:t>Governance</w:t>
      </w:r>
    </w:p>
    <w:p w14:paraId="26CD4A18" w14:textId="6DA67979" w:rsidR="00357BD3" w:rsidRDefault="002C4A9C" w:rsidP="00B43865">
      <w:pPr>
        <w:pStyle w:val="LGAHeader2"/>
        <w:numPr>
          <w:ilvl w:val="0"/>
          <w:numId w:val="0"/>
        </w:numPr>
        <w:rPr>
          <w:b w:val="0"/>
          <w:bCs/>
          <w:color w:val="auto"/>
          <w:sz w:val="24"/>
          <w:szCs w:val="24"/>
        </w:rPr>
      </w:pPr>
      <w:r>
        <w:rPr>
          <w:b w:val="0"/>
          <w:bCs/>
          <w:color w:val="auto"/>
          <w:sz w:val="24"/>
          <w:szCs w:val="24"/>
        </w:rPr>
        <w:t xml:space="preserve">Considerable attention has been </w:t>
      </w:r>
      <w:r w:rsidR="00776CDC">
        <w:rPr>
          <w:b w:val="0"/>
          <w:bCs/>
          <w:color w:val="auto"/>
          <w:sz w:val="24"/>
          <w:szCs w:val="24"/>
        </w:rPr>
        <w:t xml:space="preserve">given to improving governance over the past year, </w:t>
      </w:r>
      <w:r w:rsidR="00776CDC">
        <w:rPr>
          <w:b w:val="0"/>
          <w:bCs/>
          <w:color w:val="auto"/>
          <w:sz w:val="24"/>
          <w:szCs w:val="24"/>
        </w:rPr>
        <w:lastRenderedPageBreak/>
        <w:t xml:space="preserve">and substantial constitutional reforms are underway with others planned.  </w:t>
      </w:r>
      <w:r w:rsidR="00CC5A48">
        <w:rPr>
          <w:b w:val="0"/>
          <w:bCs/>
          <w:color w:val="auto"/>
          <w:sz w:val="24"/>
          <w:szCs w:val="24"/>
        </w:rPr>
        <w:t xml:space="preserve">Members and officers have worked hard </w:t>
      </w:r>
      <w:r w:rsidR="00B64993">
        <w:rPr>
          <w:b w:val="0"/>
          <w:bCs/>
          <w:color w:val="auto"/>
          <w:sz w:val="24"/>
          <w:szCs w:val="24"/>
        </w:rPr>
        <w:t xml:space="preserve">together </w:t>
      </w:r>
      <w:r w:rsidR="00CC5A48">
        <w:rPr>
          <w:b w:val="0"/>
          <w:bCs/>
          <w:color w:val="auto"/>
          <w:sz w:val="24"/>
          <w:szCs w:val="24"/>
        </w:rPr>
        <w:t>to address issues</w:t>
      </w:r>
      <w:r w:rsidR="008B762F">
        <w:rPr>
          <w:b w:val="0"/>
          <w:bCs/>
          <w:color w:val="auto"/>
          <w:sz w:val="24"/>
          <w:szCs w:val="24"/>
        </w:rPr>
        <w:t>.  Th</w:t>
      </w:r>
      <w:r w:rsidR="00CC5A48">
        <w:rPr>
          <w:b w:val="0"/>
          <w:bCs/>
          <w:color w:val="auto"/>
          <w:sz w:val="24"/>
          <w:szCs w:val="24"/>
        </w:rPr>
        <w:t xml:space="preserve">e creation of </w:t>
      </w:r>
      <w:r w:rsidR="00D11E97">
        <w:rPr>
          <w:b w:val="0"/>
          <w:bCs/>
          <w:color w:val="auto"/>
          <w:sz w:val="24"/>
          <w:szCs w:val="24"/>
        </w:rPr>
        <w:t xml:space="preserve">the new officer Governance Board is an important feature in developing </w:t>
      </w:r>
      <w:r w:rsidR="00D0525B">
        <w:rPr>
          <w:b w:val="0"/>
          <w:bCs/>
          <w:color w:val="auto"/>
          <w:sz w:val="24"/>
          <w:szCs w:val="24"/>
        </w:rPr>
        <w:t xml:space="preserve">shared </w:t>
      </w:r>
      <w:r w:rsidR="00D11E97">
        <w:rPr>
          <w:b w:val="0"/>
          <w:bCs/>
          <w:color w:val="auto"/>
          <w:sz w:val="24"/>
          <w:szCs w:val="24"/>
        </w:rPr>
        <w:t>understanding and ownership of improving governance</w:t>
      </w:r>
      <w:r w:rsidR="007B526C">
        <w:rPr>
          <w:b w:val="0"/>
          <w:bCs/>
          <w:color w:val="auto"/>
          <w:sz w:val="24"/>
          <w:szCs w:val="24"/>
        </w:rPr>
        <w:t xml:space="preserve">, risk management, </w:t>
      </w:r>
      <w:r w:rsidR="00221883">
        <w:rPr>
          <w:b w:val="0"/>
          <w:bCs/>
          <w:color w:val="auto"/>
          <w:sz w:val="24"/>
          <w:szCs w:val="24"/>
        </w:rPr>
        <w:t xml:space="preserve">audit and legal </w:t>
      </w:r>
      <w:r w:rsidR="00D0525B">
        <w:rPr>
          <w:b w:val="0"/>
          <w:bCs/>
          <w:color w:val="auto"/>
          <w:sz w:val="24"/>
          <w:szCs w:val="24"/>
        </w:rPr>
        <w:t>issues</w:t>
      </w:r>
      <w:r w:rsidR="00D11E97">
        <w:rPr>
          <w:b w:val="0"/>
          <w:bCs/>
          <w:color w:val="auto"/>
          <w:sz w:val="24"/>
          <w:szCs w:val="24"/>
        </w:rPr>
        <w:t>.</w:t>
      </w:r>
      <w:r w:rsidR="00357BD3">
        <w:rPr>
          <w:b w:val="0"/>
          <w:bCs/>
          <w:color w:val="auto"/>
          <w:sz w:val="24"/>
          <w:szCs w:val="24"/>
        </w:rPr>
        <w:t xml:space="preserve">  Capacity in this area has been boosted and a new </w:t>
      </w:r>
      <w:r w:rsidR="00CB265C">
        <w:rPr>
          <w:b w:val="0"/>
          <w:bCs/>
          <w:color w:val="auto"/>
          <w:sz w:val="24"/>
          <w:szCs w:val="24"/>
        </w:rPr>
        <w:t xml:space="preserve">Governance and Corporate Affairs senior management structure has been implemented.  </w:t>
      </w:r>
      <w:r w:rsidR="00665939">
        <w:rPr>
          <w:b w:val="0"/>
          <w:bCs/>
          <w:color w:val="auto"/>
          <w:sz w:val="24"/>
          <w:szCs w:val="24"/>
        </w:rPr>
        <w:t>Governance continues to be well-led</w:t>
      </w:r>
      <w:r w:rsidR="00800023">
        <w:rPr>
          <w:b w:val="0"/>
          <w:bCs/>
          <w:color w:val="auto"/>
          <w:sz w:val="24"/>
          <w:szCs w:val="24"/>
        </w:rPr>
        <w:t xml:space="preserve"> by the Monitoring Officer.</w:t>
      </w:r>
    </w:p>
    <w:p w14:paraId="64480A19" w14:textId="77777777" w:rsidR="00C43708" w:rsidRDefault="00CB265C" w:rsidP="00B43865">
      <w:pPr>
        <w:pStyle w:val="LGAHeader2"/>
        <w:numPr>
          <w:ilvl w:val="0"/>
          <w:numId w:val="0"/>
        </w:numPr>
        <w:rPr>
          <w:b w:val="0"/>
          <w:bCs/>
          <w:color w:val="auto"/>
          <w:sz w:val="24"/>
          <w:szCs w:val="24"/>
        </w:rPr>
      </w:pPr>
      <w:r>
        <w:rPr>
          <w:b w:val="0"/>
          <w:bCs/>
          <w:color w:val="auto"/>
          <w:sz w:val="24"/>
          <w:szCs w:val="24"/>
        </w:rPr>
        <w:t xml:space="preserve">A review of the council’s constitution </w:t>
      </w:r>
      <w:r w:rsidR="00B7209F">
        <w:rPr>
          <w:b w:val="0"/>
          <w:bCs/>
          <w:color w:val="auto"/>
          <w:sz w:val="24"/>
          <w:szCs w:val="24"/>
        </w:rPr>
        <w:t>and a review of the council’s scrutiny structures have been completed</w:t>
      </w:r>
      <w:r w:rsidR="002C3C21">
        <w:rPr>
          <w:b w:val="0"/>
          <w:bCs/>
          <w:color w:val="auto"/>
          <w:sz w:val="24"/>
          <w:szCs w:val="24"/>
        </w:rPr>
        <w:t xml:space="preserve">.  </w:t>
      </w:r>
      <w:r w:rsidR="00FD6C3A">
        <w:rPr>
          <w:b w:val="0"/>
          <w:bCs/>
          <w:color w:val="auto"/>
          <w:sz w:val="24"/>
          <w:szCs w:val="24"/>
        </w:rPr>
        <w:t>A</w:t>
      </w:r>
      <w:r w:rsidR="00783A01">
        <w:rPr>
          <w:b w:val="0"/>
          <w:bCs/>
          <w:color w:val="auto"/>
          <w:sz w:val="24"/>
          <w:szCs w:val="24"/>
        </w:rPr>
        <w:t xml:space="preserve"> revised governance framework has been agreed for South Tyneside Homes, and a </w:t>
      </w:r>
      <w:r w:rsidR="00FD6C3A">
        <w:rPr>
          <w:b w:val="0"/>
          <w:bCs/>
          <w:color w:val="auto"/>
          <w:sz w:val="24"/>
          <w:szCs w:val="24"/>
        </w:rPr>
        <w:t>review of area management is underway</w:t>
      </w:r>
      <w:r w:rsidR="00783A01">
        <w:rPr>
          <w:b w:val="0"/>
          <w:bCs/>
          <w:color w:val="auto"/>
          <w:sz w:val="24"/>
          <w:szCs w:val="24"/>
        </w:rPr>
        <w:t>.</w:t>
      </w:r>
    </w:p>
    <w:p w14:paraId="4E5B5058" w14:textId="2378A774" w:rsidR="00CB265C" w:rsidRDefault="00C43708" w:rsidP="00B43865">
      <w:pPr>
        <w:pStyle w:val="LGAHeader2"/>
        <w:numPr>
          <w:ilvl w:val="0"/>
          <w:numId w:val="0"/>
        </w:numPr>
        <w:rPr>
          <w:b w:val="0"/>
          <w:bCs/>
          <w:color w:val="auto"/>
          <w:sz w:val="24"/>
          <w:szCs w:val="24"/>
        </w:rPr>
      </w:pPr>
      <w:r>
        <w:rPr>
          <w:b w:val="0"/>
          <w:bCs/>
          <w:color w:val="auto"/>
          <w:sz w:val="24"/>
          <w:szCs w:val="24"/>
        </w:rPr>
        <w:t>A new member development programme has recently been launched</w:t>
      </w:r>
      <w:r w:rsidR="00CB661F">
        <w:rPr>
          <w:b w:val="0"/>
          <w:bCs/>
          <w:color w:val="auto"/>
          <w:sz w:val="24"/>
          <w:szCs w:val="24"/>
        </w:rPr>
        <w:t xml:space="preserve"> following </w:t>
      </w:r>
      <w:r w:rsidR="00B23E16">
        <w:rPr>
          <w:b w:val="0"/>
          <w:bCs/>
          <w:color w:val="auto"/>
          <w:sz w:val="24"/>
          <w:szCs w:val="24"/>
        </w:rPr>
        <w:t>consultation and involvement with councillors</w:t>
      </w:r>
      <w:r>
        <w:rPr>
          <w:b w:val="0"/>
          <w:bCs/>
          <w:color w:val="auto"/>
          <w:sz w:val="24"/>
          <w:szCs w:val="24"/>
        </w:rPr>
        <w:t xml:space="preserve">, </w:t>
      </w:r>
      <w:r w:rsidR="00773F02">
        <w:rPr>
          <w:b w:val="0"/>
          <w:bCs/>
          <w:color w:val="auto"/>
          <w:sz w:val="24"/>
          <w:szCs w:val="24"/>
        </w:rPr>
        <w:t xml:space="preserve">the approach to case management has been reviewed and </w:t>
      </w:r>
      <w:r w:rsidR="00FE502D">
        <w:rPr>
          <w:b w:val="0"/>
          <w:bCs/>
          <w:color w:val="auto"/>
          <w:sz w:val="24"/>
          <w:szCs w:val="24"/>
        </w:rPr>
        <w:t>consideration is being given to enhancing support for the council’s political leadership.</w:t>
      </w:r>
      <w:r w:rsidR="00B3622D">
        <w:rPr>
          <w:b w:val="0"/>
          <w:bCs/>
          <w:color w:val="auto"/>
          <w:sz w:val="24"/>
          <w:szCs w:val="24"/>
        </w:rPr>
        <w:t xml:space="preserve">  This has been welcomed enthusiastically by elected members and the Cabinet.</w:t>
      </w:r>
    </w:p>
    <w:p w14:paraId="574FC2F0" w14:textId="6470E4BA" w:rsidR="00AB1FCE" w:rsidRDefault="002C360E" w:rsidP="00B43865">
      <w:pPr>
        <w:pStyle w:val="LGAHeader2"/>
        <w:numPr>
          <w:ilvl w:val="0"/>
          <w:numId w:val="0"/>
        </w:numPr>
        <w:rPr>
          <w:b w:val="0"/>
          <w:bCs/>
          <w:color w:val="auto"/>
          <w:sz w:val="24"/>
          <w:szCs w:val="24"/>
        </w:rPr>
      </w:pPr>
      <w:r>
        <w:rPr>
          <w:b w:val="0"/>
          <w:bCs/>
          <w:color w:val="auto"/>
          <w:sz w:val="24"/>
          <w:szCs w:val="24"/>
        </w:rPr>
        <w:t xml:space="preserve">Concerted efforts have been made on addressing councillors’ </w:t>
      </w:r>
      <w:r w:rsidR="00746F92">
        <w:rPr>
          <w:b w:val="0"/>
          <w:bCs/>
          <w:color w:val="auto"/>
          <w:sz w:val="24"/>
          <w:szCs w:val="24"/>
        </w:rPr>
        <w:t>behaviour,</w:t>
      </w:r>
      <w:r w:rsidR="0096344C">
        <w:rPr>
          <w:b w:val="0"/>
          <w:bCs/>
          <w:color w:val="auto"/>
          <w:sz w:val="24"/>
          <w:szCs w:val="24"/>
        </w:rPr>
        <w:t xml:space="preserve"> but this area </w:t>
      </w:r>
      <w:r w:rsidR="00FE502D">
        <w:rPr>
          <w:b w:val="0"/>
          <w:bCs/>
          <w:color w:val="auto"/>
          <w:sz w:val="24"/>
          <w:szCs w:val="24"/>
        </w:rPr>
        <w:t>still</w:t>
      </w:r>
      <w:r w:rsidR="00EC7DAB">
        <w:rPr>
          <w:b w:val="0"/>
          <w:bCs/>
          <w:color w:val="auto"/>
          <w:sz w:val="24"/>
          <w:szCs w:val="24"/>
        </w:rPr>
        <w:t xml:space="preserve"> </w:t>
      </w:r>
      <w:r w:rsidR="007D106B">
        <w:rPr>
          <w:b w:val="0"/>
          <w:bCs/>
          <w:color w:val="auto"/>
          <w:sz w:val="24"/>
          <w:szCs w:val="24"/>
        </w:rPr>
        <w:t>need</w:t>
      </w:r>
      <w:r w:rsidR="0096344C">
        <w:rPr>
          <w:b w:val="0"/>
          <w:bCs/>
          <w:color w:val="auto"/>
          <w:sz w:val="24"/>
          <w:szCs w:val="24"/>
        </w:rPr>
        <w:t>s</w:t>
      </w:r>
      <w:r w:rsidR="007D106B">
        <w:rPr>
          <w:b w:val="0"/>
          <w:bCs/>
          <w:color w:val="auto"/>
          <w:sz w:val="24"/>
          <w:szCs w:val="24"/>
        </w:rPr>
        <w:t xml:space="preserve"> ongoing attention, across the </w:t>
      </w:r>
      <w:r w:rsidR="00FE502D">
        <w:rPr>
          <w:b w:val="0"/>
          <w:bCs/>
          <w:color w:val="auto"/>
          <w:sz w:val="24"/>
          <w:szCs w:val="24"/>
        </w:rPr>
        <w:t xml:space="preserve">council’s membership and across the </w:t>
      </w:r>
      <w:r w:rsidR="007D106B">
        <w:rPr>
          <w:b w:val="0"/>
          <w:bCs/>
          <w:color w:val="auto"/>
          <w:sz w:val="24"/>
          <w:szCs w:val="24"/>
        </w:rPr>
        <w:t xml:space="preserve">political groups.  </w:t>
      </w:r>
      <w:r w:rsidR="003B6D01">
        <w:rPr>
          <w:b w:val="0"/>
          <w:bCs/>
          <w:color w:val="auto"/>
          <w:sz w:val="24"/>
          <w:szCs w:val="24"/>
        </w:rPr>
        <w:t xml:space="preserve">There </w:t>
      </w:r>
      <w:r w:rsidR="00900B6D">
        <w:rPr>
          <w:b w:val="0"/>
          <w:bCs/>
          <w:color w:val="auto"/>
          <w:sz w:val="24"/>
          <w:szCs w:val="24"/>
        </w:rPr>
        <w:t xml:space="preserve">are still too many </w:t>
      </w:r>
      <w:r w:rsidR="003B6D01">
        <w:rPr>
          <w:b w:val="0"/>
          <w:bCs/>
          <w:color w:val="auto"/>
          <w:sz w:val="24"/>
          <w:szCs w:val="24"/>
        </w:rPr>
        <w:t xml:space="preserve">complaints </w:t>
      </w:r>
      <w:r w:rsidR="00900B6D">
        <w:rPr>
          <w:b w:val="0"/>
          <w:bCs/>
          <w:color w:val="auto"/>
          <w:sz w:val="24"/>
          <w:szCs w:val="24"/>
        </w:rPr>
        <w:t xml:space="preserve">being lodged </w:t>
      </w:r>
      <w:r w:rsidR="003B6D01">
        <w:rPr>
          <w:b w:val="0"/>
          <w:bCs/>
          <w:color w:val="auto"/>
          <w:sz w:val="24"/>
          <w:szCs w:val="24"/>
        </w:rPr>
        <w:t>about councillors</w:t>
      </w:r>
      <w:r w:rsidR="00900B6D">
        <w:rPr>
          <w:b w:val="0"/>
          <w:bCs/>
          <w:color w:val="auto"/>
          <w:sz w:val="24"/>
          <w:szCs w:val="24"/>
        </w:rPr>
        <w:t>’ behaviour</w:t>
      </w:r>
      <w:r w:rsidR="003B6D01">
        <w:rPr>
          <w:b w:val="0"/>
          <w:bCs/>
          <w:color w:val="auto"/>
          <w:sz w:val="24"/>
          <w:szCs w:val="24"/>
        </w:rPr>
        <w:t>, although progress has been made in addressing the backlog of complaints, there</w:t>
      </w:r>
      <w:r w:rsidR="000B698D">
        <w:rPr>
          <w:b w:val="0"/>
          <w:bCs/>
          <w:color w:val="auto"/>
          <w:sz w:val="24"/>
          <w:szCs w:val="24"/>
        </w:rPr>
        <w:t xml:space="preserve"> is still more to do</w:t>
      </w:r>
      <w:r w:rsidR="005B20FB">
        <w:rPr>
          <w:b w:val="0"/>
          <w:bCs/>
          <w:color w:val="auto"/>
          <w:sz w:val="24"/>
          <w:szCs w:val="24"/>
        </w:rPr>
        <w:t xml:space="preserve"> to reduce the cases not yet resolved</w:t>
      </w:r>
      <w:r w:rsidR="000B698D">
        <w:rPr>
          <w:b w:val="0"/>
          <w:bCs/>
          <w:color w:val="auto"/>
          <w:sz w:val="24"/>
          <w:szCs w:val="24"/>
        </w:rPr>
        <w:t xml:space="preserve">.  In particular an ongoing and concerted effort </w:t>
      </w:r>
      <w:r w:rsidR="007A38CB">
        <w:rPr>
          <w:b w:val="0"/>
          <w:bCs/>
          <w:color w:val="auto"/>
          <w:sz w:val="24"/>
          <w:szCs w:val="24"/>
        </w:rPr>
        <w:t xml:space="preserve">is needed </w:t>
      </w:r>
      <w:r w:rsidR="000B698D">
        <w:rPr>
          <w:b w:val="0"/>
          <w:bCs/>
          <w:color w:val="auto"/>
          <w:sz w:val="24"/>
          <w:szCs w:val="24"/>
        </w:rPr>
        <w:t xml:space="preserve">to ensure that </w:t>
      </w:r>
      <w:r w:rsidR="007A38CB">
        <w:rPr>
          <w:b w:val="0"/>
          <w:bCs/>
          <w:color w:val="auto"/>
          <w:sz w:val="24"/>
          <w:szCs w:val="24"/>
        </w:rPr>
        <w:t xml:space="preserve">everyone is committed to and </w:t>
      </w:r>
      <w:r w:rsidR="002D3D0C">
        <w:rPr>
          <w:b w:val="0"/>
          <w:bCs/>
          <w:color w:val="auto"/>
          <w:sz w:val="24"/>
          <w:szCs w:val="24"/>
        </w:rPr>
        <w:t xml:space="preserve">performs to </w:t>
      </w:r>
      <w:r w:rsidR="000B698D">
        <w:rPr>
          <w:b w:val="0"/>
          <w:bCs/>
          <w:color w:val="auto"/>
          <w:sz w:val="24"/>
          <w:szCs w:val="24"/>
        </w:rPr>
        <w:t>the highest standards of behaviour</w:t>
      </w:r>
      <w:r w:rsidR="004152FD">
        <w:rPr>
          <w:b w:val="0"/>
          <w:bCs/>
          <w:color w:val="auto"/>
          <w:sz w:val="24"/>
          <w:szCs w:val="24"/>
        </w:rPr>
        <w:t>, in accordance with the</w:t>
      </w:r>
      <w:r w:rsidR="00B23E16">
        <w:rPr>
          <w:b w:val="0"/>
          <w:bCs/>
          <w:color w:val="auto"/>
          <w:sz w:val="24"/>
          <w:szCs w:val="24"/>
        </w:rPr>
        <w:t xml:space="preserve"> PROUD</w:t>
      </w:r>
      <w:r w:rsidR="004152FD">
        <w:rPr>
          <w:b w:val="0"/>
          <w:bCs/>
          <w:color w:val="auto"/>
          <w:sz w:val="24"/>
          <w:szCs w:val="24"/>
        </w:rPr>
        <w:t xml:space="preserve"> values agreed this year</w:t>
      </w:r>
      <w:r w:rsidR="002D3D0C">
        <w:rPr>
          <w:b w:val="0"/>
          <w:bCs/>
          <w:color w:val="auto"/>
          <w:sz w:val="24"/>
          <w:szCs w:val="24"/>
        </w:rPr>
        <w:t xml:space="preserve">.  </w:t>
      </w:r>
      <w:r w:rsidR="000240F7">
        <w:rPr>
          <w:b w:val="0"/>
          <w:bCs/>
          <w:color w:val="auto"/>
          <w:sz w:val="24"/>
          <w:szCs w:val="24"/>
        </w:rPr>
        <w:t>There are differing views about which and h</w:t>
      </w:r>
      <w:r w:rsidR="00083DED">
        <w:rPr>
          <w:b w:val="0"/>
          <w:bCs/>
          <w:color w:val="auto"/>
          <w:sz w:val="24"/>
          <w:szCs w:val="24"/>
        </w:rPr>
        <w:t>ow many individuals are responsible for poor behaviour</w:t>
      </w:r>
      <w:r w:rsidR="000240F7">
        <w:rPr>
          <w:b w:val="0"/>
          <w:bCs/>
          <w:color w:val="auto"/>
          <w:sz w:val="24"/>
          <w:szCs w:val="24"/>
        </w:rPr>
        <w:t xml:space="preserve">, </w:t>
      </w:r>
      <w:r w:rsidR="00902EEA">
        <w:rPr>
          <w:b w:val="0"/>
          <w:bCs/>
          <w:color w:val="auto"/>
          <w:sz w:val="24"/>
          <w:szCs w:val="24"/>
        </w:rPr>
        <w:t xml:space="preserve">although there is a degree of consensus that most councillors do </w:t>
      </w:r>
      <w:r w:rsidR="00861921">
        <w:rPr>
          <w:b w:val="0"/>
          <w:bCs/>
          <w:color w:val="auto"/>
          <w:sz w:val="24"/>
          <w:szCs w:val="24"/>
        </w:rPr>
        <w:t xml:space="preserve">behave well.  </w:t>
      </w:r>
      <w:r w:rsidR="008A1065">
        <w:rPr>
          <w:b w:val="0"/>
          <w:bCs/>
          <w:color w:val="auto"/>
          <w:sz w:val="24"/>
          <w:szCs w:val="24"/>
        </w:rPr>
        <w:t xml:space="preserve">The responsibility to behave well is clearly an individual and personal one, although the </w:t>
      </w:r>
      <w:r w:rsidR="001752E9">
        <w:rPr>
          <w:b w:val="0"/>
          <w:bCs/>
          <w:color w:val="auto"/>
          <w:sz w:val="24"/>
          <w:szCs w:val="24"/>
        </w:rPr>
        <w:t xml:space="preserve">political group leaders and senior </w:t>
      </w:r>
      <w:r w:rsidR="001752E9">
        <w:rPr>
          <w:b w:val="0"/>
          <w:bCs/>
          <w:color w:val="auto"/>
          <w:sz w:val="24"/>
          <w:szCs w:val="24"/>
        </w:rPr>
        <w:lastRenderedPageBreak/>
        <w:t>councillors can play a stronger role in</w:t>
      </w:r>
      <w:r w:rsidR="007F3414">
        <w:rPr>
          <w:b w:val="0"/>
          <w:bCs/>
          <w:color w:val="auto"/>
          <w:sz w:val="24"/>
          <w:szCs w:val="24"/>
        </w:rPr>
        <w:t xml:space="preserve"> clarifying their expectations of councillors</w:t>
      </w:r>
      <w:r w:rsidR="006109DF">
        <w:rPr>
          <w:b w:val="0"/>
          <w:bCs/>
          <w:color w:val="auto"/>
          <w:sz w:val="24"/>
          <w:szCs w:val="24"/>
        </w:rPr>
        <w:t xml:space="preserve">, being clear when </w:t>
      </w:r>
      <w:r w:rsidR="00242B66">
        <w:rPr>
          <w:b w:val="0"/>
          <w:bCs/>
          <w:color w:val="auto"/>
          <w:sz w:val="24"/>
          <w:szCs w:val="24"/>
        </w:rPr>
        <w:t>behaviour has not been good enough, and</w:t>
      </w:r>
      <w:r w:rsidR="003F4360">
        <w:rPr>
          <w:b w:val="0"/>
          <w:bCs/>
          <w:color w:val="auto"/>
          <w:sz w:val="24"/>
          <w:szCs w:val="24"/>
        </w:rPr>
        <w:t xml:space="preserve"> </w:t>
      </w:r>
      <w:r w:rsidR="00242B66">
        <w:rPr>
          <w:b w:val="0"/>
          <w:bCs/>
          <w:color w:val="auto"/>
          <w:sz w:val="24"/>
          <w:szCs w:val="24"/>
        </w:rPr>
        <w:t xml:space="preserve">encouraging </w:t>
      </w:r>
      <w:r w:rsidR="001A6788">
        <w:rPr>
          <w:b w:val="0"/>
          <w:bCs/>
          <w:color w:val="auto"/>
          <w:sz w:val="24"/>
          <w:szCs w:val="24"/>
        </w:rPr>
        <w:t>uptake of member development and training</w:t>
      </w:r>
      <w:r w:rsidR="00242B66">
        <w:rPr>
          <w:b w:val="0"/>
          <w:bCs/>
          <w:color w:val="auto"/>
          <w:sz w:val="24"/>
          <w:szCs w:val="24"/>
        </w:rPr>
        <w:t xml:space="preserve"> opportunities</w:t>
      </w:r>
      <w:r w:rsidR="001A6788">
        <w:rPr>
          <w:b w:val="0"/>
          <w:bCs/>
          <w:color w:val="auto"/>
          <w:sz w:val="24"/>
          <w:szCs w:val="24"/>
        </w:rPr>
        <w:t xml:space="preserve">. </w:t>
      </w:r>
      <w:r w:rsidR="00276870">
        <w:rPr>
          <w:b w:val="0"/>
          <w:bCs/>
          <w:color w:val="auto"/>
          <w:sz w:val="24"/>
          <w:szCs w:val="24"/>
        </w:rPr>
        <w:t xml:space="preserve"> Consideration of </w:t>
      </w:r>
      <w:r w:rsidR="007D42D0">
        <w:rPr>
          <w:b w:val="0"/>
          <w:bCs/>
          <w:color w:val="auto"/>
          <w:sz w:val="24"/>
          <w:szCs w:val="24"/>
        </w:rPr>
        <w:t>what to do next is being actively worked upon by the council’s leadership.</w:t>
      </w:r>
      <w:r w:rsidR="001A6788">
        <w:rPr>
          <w:b w:val="0"/>
          <w:bCs/>
          <w:color w:val="auto"/>
          <w:sz w:val="24"/>
          <w:szCs w:val="24"/>
        </w:rPr>
        <w:t xml:space="preserve"> </w:t>
      </w:r>
    </w:p>
    <w:p w14:paraId="6B0B3F8E" w14:textId="2E72AD6D" w:rsidR="00D11E97" w:rsidRDefault="00AB1FCE" w:rsidP="00B43865">
      <w:pPr>
        <w:pStyle w:val="LGAHeader2"/>
        <w:numPr>
          <w:ilvl w:val="0"/>
          <w:numId w:val="0"/>
        </w:numPr>
        <w:rPr>
          <w:b w:val="0"/>
          <w:bCs/>
          <w:color w:val="auto"/>
          <w:sz w:val="24"/>
          <w:szCs w:val="24"/>
        </w:rPr>
      </w:pPr>
      <w:r>
        <w:rPr>
          <w:b w:val="0"/>
          <w:bCs/>
          <w:color w:val="auto"/>
          <w:sz w:val="24"/>
          <w:szCs w:val="24"/>
        </w:rPr>
        <w:t>Overall transparency in decision making is improving</w:t>
      </w:r>
      <w:r w:rsidR="007C6DCC">
        <w:rPr>
          <w:b w:val="0"/>
          <w:bCs/>
          <w:color w:val="auto"/>
          <w:sz w:val="24"/>
          <w:szCs w:val="24"/>
        </w:rPr>
        <w:t xml:space="preserve"> and there is a clear commitment </w:t>
      </w:r>
      <w:r w:rsidR="00162454">
        <w:rPr>
          <w:b w:val="0"/>
          <w:bCs/>
          <w:color w:val="auto"/>
          <w:sz w:val="24"/>
          <w:szCs w:val="24"/>
        </w:rPr>
        <w:t>to ongoing and increased openness from the council’s leadership.</w:t>
      </w:r>
      <w:r w:rsidR="00FD69D7">
        <w:rPr>
          <w:b w:val="0"/>
          <w:bCs/>
          <w:color w:val="auto"/>
          <w:sz w:val="24"/>
          <w:szCs w:val="24"/>
        </w:rPr>
        <w:t xml:space="preserve">  Ensuring </w:t>
      </w:r>
      <w:r w:rsidR="006175D3">
        <w:rPr>
          <w:b w:val="0"/>
          <w:bCs/>
          <w:color w:val="auto"/>
          <w:sz w:val="24"/>
          <w:szCs w:val="24"/>
        </w:rPr>
        <w:t>that decisions are as transparent as possible, linked cle</w:t>
      </w:r>
      <w:r w:rsidR="009263B5">
        <w:rPr>
          <w:b w:val="0"/>
          <w:bCs/>
          <w:color w:val="auto"/>
          <w:sz w:val="24"/>
          <w:szCs w:val="24"/>
        </w:rPr>
        <w:t xml:space="preserve">arly to the council’s strong evidence base as reflected in </w:t>
      </w:r>
      <w:r w:rsidR="00F613C6">
        <w:rPr>
          <w:b w:val="0"/>
          <w:bCs/>
          <w:color w:val="auto"/>
          <w:sz w:val="24"/>
          <w:szCs w:val="24"/>
        </w:rPr>
        <w:t xml:space="preserve">the clearly presented </w:t>
      </w:r>
      <w:r w:rsidR="00C72506">
        <w:rPr>
          <w:b w:val="0"/>
          <w:bCs/>
          <w:color w:val="auto"/>
          <w:sz w:val="24"/>
          <w:szCs w:val="24"/>
        </w:rPr>
        <w:t>“</w:t>
      </w:r>
      <w:r w:rsidR="009263B5">
        <w:rPr>
          <w:b w:val="0"/>
          <w:bCs/>
          <w:color w:val="auto"/>
          <w:sz w:val="24"/>
          <w:szCs w:val="24"/>
        </w:rPr>
        <w:t>Our South Tyneside</w:t>
      </w:r>
      <w:r w:rsidR="00C72506">
        <w:rPr>
          <w:b w:val="0"/>
          <w:bCs/>
          <w:color w:val="auto"/>
          <w:sz w:val="24"/>
          <w:szCs w:val="24"/>
        </w:rPr>
        <w:t>”</w:t>
      </w:r>
      <w:r w:rsidR="00F613C6">
        <w:rPr>
          <w:b w:val="0"/>
          <w:bCs/>
          <w:color w:val="auto"/>
          <w:sz w:val="24"/>
          <w:szCs w:val="24"/>
        </w:rPr>
        <w:t xml:space="preserve"> document</w:t>
      </w:r>
      <w:r w:rsidR="00ED5AF0">
        <w:rPr>
          <w:b w:val="0"/>
          <w:bCs/>
          <w:color w:val="auto"/>
          <w:sz w:val="24"/>
          <w:szCs w:val="24"/>
        </w:rPr>
        <w:t xml:space="preserve"> and other </w:t>
      </w:r>
      <w:r w:rsidR="00F613C6">
        <w:rPr>
          <w:b w:val="0"/>
          <w:bCs/>
          <w:color w:val="auto"/>
          <w:sz w:val="24"/>
          <w:szCs w:val="24"/>
        </w:rPr>
        <w:t>reports</w:t>
      </w:r>
      <w:r w:rsidR="009263B5">
        <w:rPr>
          <w:b w:val="0"/>
          <w:bCs/>
          <w:color w:val="auto"/>
          <w:sz w:val="24"/>
          <w:szCs w:val="24"/>
        </w:rPr>
        <w:t xml:space="preserve">, and made in accordance with the council’s </w:t>
      </w:r>
      <w:r w:rsidR="003F7B09">
        <w:rPr>
          <w:b w:val="0"/>
          <w:bCs/>
          <w:color w:val="auto"/>
          <w:sz w:val="24"/>
          <w:szCs w:val="24"/>
        </w:rPr>
        <w:t xml:space="preserve">agreed values and behaviours will be important </w:t>
      </w:r>
      <w:r w:rsidR="002A1A4A">
        <w:rPr>
          <w:b w:val="0"/>
          <w:bCs/>
          <w:color w:val="auto"/>
          <w:sz w:val="24"/>
          <w:szCs w:val="24"/>
        </w:rPr>
        <w:t>for ongoing improvement, and will continue to build trust in the council’s leadership.</w:t>
      </w:r>
      <w:r w:rsidR="009263B5">
        <w:rPr>
          <w:b w:val="0"/>
          <w:bCs/>
          <w:color w:val="auto"/>
          <w:sz w:val="24"/>
          <w:szCs w:val="24"/>
        </w:rPr>
        <w:t xml:space="preserve"> </w:t>
      </w:r>
    </w:p>
    <w:p w14:paraId="2B6250C6" w14:textId="60DE3421" w:rsidR="00B33103" w:rsidRPr="005554F8" w:rsidRDefault="00B33103" w:rsidP="00B43865">
      <w:pPr>
        <w:pStyle w:val="LGAHeader2"/>
        <w:numPr>
          <w:ilvl w:val="0"/>
          <w:numId w:val="0"/>
        </w:numPr>
        <w:rPr>
          <w:color w:val="auto"/>
          <w:sz w:val="24"/>
          <w:szCs w:val="24"/>
        </w:rPr>
      </w:pPr>
      <w:r w:rsidRPr="005554F8">
        <w:rPr>
          <w:color w:val="auto"/>
          <w:sz w:val="24"/>
          <w:szCs w:val="24"/>
        </w:rPr>
        <w:t>Capacity</w:t>
      </w:r>
    </w:p>
    <w:p w14:paraId="4782C0FC" w14:textId="1EB837CF" w:rsidR="00B33103" w:rsidRDefault="00A46377" w:rsidP="00B43865">
      <w:pPr>
        <w:pStyle w:val="LGAHeader2"/>
        <w:numPr>
          <w:ilvl w:val="0"/>
          <w:numId w:val="0"/>
        </w:numPr>
        <w:rPr>
          <w:b w:val="0"/>
          <w:bCs/>
          <w:color w:val="auto"/>
          <w:sz w:val="24"/>
          <w:szCs w:val="24"/>
        </w:rPr>
      </w:pPr>
      <w:r>
        <w:rPr>
          <w:b w:val="0"/>
          <w:bCs/>
          <w:color w:val="auto"/>
          <w:sz w:val="24"/>
          <w:szCs w:val="24"/>
        </w:rPr>
        <w:t xml:space="preserve">The council is ambitious for the future and the Chief Executive’s leadership and encouragement of cultural change and improvement is paying dividends across the organisation. </w:t>
      </w:r>
      <w:r w:rsidR="00B33103">
        <w:rPr>
          <w:b w:val="0"/>
          <w:bCs/>
          <w:color w:val="auto"/>
          <w:sz w:val="24"/>
          <w:szCs w:val="24"/>
        </w:rPr>
        <w:t>Investment has been made in increased strategic capacity</w:t>
      </w:r>
      <w:r w:rsidR="00EF6970">
        <w:rPr>
          <w:b w:val="0"/>
          <w:bCs/>
          <w:color w:val="auto"/>
          <w:sz w:val="24"/>
          <w:szCs w:val="24"/>
        </w:rPr>
        <w:t>, in both more posts to deliver this work, and investment in leadership development</w:t>
      </w:r>
      <w:r w:rsidR="008F48DA">
        <w:rPr>
          <w:b w:val="0"/>
          <w:bCs/>
          <w:color w:val="auto"/>
          <w:sz w:val="24"/>
          <w:szCs w:val="24"/>
        </w:rPr>
        <w:t xml:space="preserve">.  Senior officers have been energised by </w:t>
      </w:r>
      <w:r w:rsidR="005D65DB">
        <w:rPr>
          <w:b w:val="0"/>
          <w:bCs/>
          <w:color w:val="auto"/>
          <w:sz w:val="24"/>
          <w:szCs w:val="24"/>
        </w:rPr>
        <w:t>their</w:t>
      </w:r>
      <w:r w:rsidR="00B8336C">
        <w:rPr>
          <w:b w:val="0"/>
          <w:bCs/>
          <w:color w:val="auto"/>
          <w:sz w:val="24"/>
          <w:szCs w:val="24"/>
        </w:rPr>
        <w:t xml:space="preserve"> engagement with employees and express more confidence in the overall direction of the council, and their roles in </w:t>
      </w:r>
      <w:r w:rsidR="0043787C">
        <w:rPr>
          <w:b w:val="0"/>
          <w:bCs/>
          <w:color w:val="auto"/>
          <w:sz w:val="24"/>
          <w:szCs w:val="24"/>
        </w:rPr>
        <w:t xml:space="preserve">delivering improvement.  </w:t>
      </w:r>
      <w:r w:rsidR="00EE373C">
        <w:rPr>
          <w:b w:val="0"/>
          <w:bCs/>
          <w:color w:val="auto"/>
          <w:sz w:val="24"/>
          <w:szCs w:val="24"/>
        </w:rPr>
        <w:t xml:space="preserve">Compared with </w:t>
      </w:r>
      <w:r w:rsidR="00E151A8">
        <w:rPr>
          <w:b w:val="0"/>
          <w:bCs/>
          <w:color w:val="auto"/>
          <w:sz w:val="24"/>
          <w:szCs w:val="24"/>
        </w:rPr>
        <w:t>what the peer team heard in January 2022 t</w:t>
      </w:r>
      <w:r w:rsidR="00B005B4">
        <w:rPr>
          <w:b w:val="0"/>
          <w:bCs/>
          <w:color w:val="auto"/>
          <w:sz w:val="24"/>
          <w:szCs w:val="24"/>
        </w:rPr>
        <w:t xml:space="preserve">here is a tangible </w:t>
      </w:r>
      <w:r w:rsidR="00E151A8">
        <w:rPr>
          <w:b w:val="0"/>
          <w:bCs/>
          <w:color w:val="auto"/>
          <w:sz w:val="24"/>
          <w:szCs w:val="24"/>
        </w:rPr>
        <w:t xml:space="preserve">improvement </w:t>
      </w:r>
      <w:r w:rsidR="00B005B4">
        <w:rPr>
          <w:b w:val="0"/>
          <w:bCs/>
          <w:color w:val="auto"/>
          <w:sz w:val="24"/>
          <w:szCs w:val="24"/>
        </w:rPr>
        <w:t xml:space="preserve">in </w:t>
      </w:r>
      <w:r w:rsidR="005E2AB6">
        <w:rPr>
          <w:b w:val="0"/>
          <w:bCs/>
          <w:color w:val="auto"/>
          <w:sz w:val="24"/>
          <w:szCs w:val="24"/>
        </w:rPr>
        <w:t>how managers and their staff talk about their council and themselves, with growing confidence</w:t>
      </w:r>
      <w:r w:rsidR="000A73CE">
        <w:rPr>
          <w:b w:val="0"/>
          <w:bCs/>
          <w:color w:val="auto"/>
          <w:sz w:val="24"/>
          <w:szCs w:val="24"/>
        </w:rPr>
        <w:t xml:space="preserve"> for the future.  </w:t>
      </w:r>
    </w:p>
    <w:p w14:paraId="328D79C7" w14:textId="606EE5F0" w:rsidR="00D471E7" w:rsidRDefault="00F03C8E" w:rsidP="00B43865">
      <w:pPr>
        <w:pStyle w:val="LGAHeader2"/>
        <w:numPr>
          <w:ilvl w:val="0"/>
          <w:numId w:val="0"/>
        </w:numPr>
        <w:rPr>
          <w:b w:val="0"/>
          <w:bCs/>
          <w:color w:val="auto"/>
          <w:sz w:val="24"/>
          <w:szCs w:val="24"/>
        </w:rPr>
      </w:pPr>
      <w:r>
        <w:rPr>
          <w:b w:val="0"/>
          <w:bCs/>
          <w:color w:val="auto"/>
          <w:sz w:val="24"/>
          <w:szCs w:val="24"/>
        </w:rPr>
        <w:t>The change programme for the council continues to grow, it is ambitious and long term. The pace of delivery since January 2022 has been impressive</w:t>
      </w:r>
      <w:r w:rsidR="005554F8">
        <w:rPr>
          <w:b w:val="0"/>
          <w:bCs/>
          <w:color w:val="auto"/>
          <w:sz w:val="24"/>
          <w:szCs w:val="24"/>
        </w:rPr>
        <w:t xml:space="preserve">. </w:t>
      </w:r>
      <w:r w:rsidR="00EF7154">
        <w:rPr>
          <w:b w:val="0"/>
          <w:bCs/>
          <w:color w:val="auto"/>
          <w:sz w:val="24"/>
          <w:szCs w:val="24"/>
        </w:rPr>
        <w:t xml:space="preserve">Investment in programme management, organisational development and in employee engagement and training are setting the tone for </w:t>
      </w:r>
      <w:r w:rsidR="00346785">
        <w:rPr>
          <w:b w:val="0"/>
          <w:bCs/>
          <w:color w:val="auto"/>
          <w:sz w:val="24"/>
          <w:szCs w:val="24"/>
        </w:rPr>
        <w:t xml:space="preserve">better ownership of change across the </w:t>
      </w:r>
      <w:r w:rsidR="00346785">
        <w:rPr>
          <w:b w:val="0"/>
          <w:bCs/>
          <w:color w:val="auto"/>
          <w:sz w:val="24"/>
          <w:szCs w:val="24"/>
        </w:rPr>
        <w:lastRenderedPageBreak/>
        <w:t>organisation.</w:t>
      </w:r>
      <w:r w:rsidR="005A7933">
        <w:rPr>
          <w:b w:val="0"/>
          <w:bCs/>
          <w:color w:val="auto"/>
          <w:sz w:val="24"/>
          <w:szCs w:val="24"/>
        </w:rPr>
        <w:t xml:space="preserve">  It is the peer team’s view that capacity needs to have ongoing consideration, not least because STC is not a large organisation</w:t>
      </w:r>
      <w:r w:rsidR="00ED69C4">
        <w:rPr>
          <w:b w:val="0"/>
          <w:bCs/>
          <w:color w:val="auto"/>
          <w:sz w:val="24"/>
          <w:szCs w:val="24"/>
        </w:rPr>
        <w:t xml:space="preserve">.  We identify </w:t>
      </w:r>
      <w:r w:rsidR="00D471E7">
        <w:rPr>
          <w:b w:val="0"/>
          <w:bCs/>
          <w:color w:val="auto"/>
          <w:sz w:val="24"/>
          <w:szCs w:val="24"/>
        </w:rPr>
        <w:t>3</w:t>
      </w:r>
      <w:r w:rsidR="00ED69C4">
        <w:rPr>
          <w:b w:val="0"/>
          <w:bCs/>
          <w:color w:val="auto"/>
          <w:sz w:val="24"/>
          <w:szCs w:val="24"/>
        </w:rPr>
        <w:t xml:space="preserve"> areas </w:t>
      </w:r>
      <w:r w:rsidR="00A45C41">
        <w:rPr>
          <w:b w:val="0"/>
          <w:bCs/>
          <w:color w:val="auto"/>
          <w:sz w:val="24"/>
          <w:szCs w:val="24"/>
        </w:rPr>
        <w:t>which need this ongoing c</w:t>
      </w:r>
      <w:r w:rsidR="00ED69C4">
        <w:rPr>
          <w:b w:val="0"/>
          <w:bCs/>
          <w:color w:val="auto"/>
          <w:sz w:val="24"/>
          <w:szCs w:val="24"/>
        </w:rPr>
        <w:t>onsideration</w:t>
      </w:r>
      <w:r w:rsidR="00E51BF4">
        <w:rPr>
          <w:b w:val="0"/>
          <w:bCs/>
          <w:color w:val="auto"/>
          <w:sz w:val="24"/>
          <w:szCs w:val="24"/>
        </w:rPr>
        <w:t>:</w:t>
      </w:r>
      <w:r w:rsidR="00ED69C4">
        <w:rPr>
          <w:b w:val="0"/>
          <w:bCs/>
          <w:color w:val="auto"/>
          <w:sz w:val="24"/>
          <w:szCs w:val="24"/>
        </w:rPr>
        <w:t xml:space="preserve"> </w:t>
      </w:r>
    </w:p>
    <w:p w14:paraId="7E9D7141" w14:textId="771DC5F0" w:rsidR="00D471E7" w:rsidRDefault="00ED69C4" w:rsidP="00D471E7">
      <w:pPr>
        <w:pStyle w:val="LGAHeader2"/>
        <w:numPr>
          <w:ilvl w:val="0"/>
          <w:numId w:val="18"/>
        </w:numPr>
        <w:rPr>
          <w:b w:val="0"/>
          <w:bCs/>
          <w:color w:val="auto"/>
          <w:sz w:val="24"/>
          <w:szCs w:val="24"/>
        </w:rPr>
      </w:pPr>
      <w:r>
        <w:rPr>
          <w:b w:val="0"/>
          <w:bCs/>
          <w:color w:val="auto"/>
          <w:sz w:val="24"/>
          <w:szCs w:val="24"/>
        </w:rPr>
        <w:t>firstly, the ongoing capacity</w:t>
      </w:r>
      <w:r w:rsidR="006C758C">
        <w:rPr>
          <w:b w:val="0"/>
          <w:bCs/>
          <w:color w:val="auto"/>
          <w:sz w:val="24"/>
          <w:szCs w:val="24"/>
        </w:rPr>
        <w:t xml:space="preserve"> and resilience</w:t>
      </w:r>
      <w:r>
        <w:rPr>
          <w:b w:val="0"/>
          <w:bCs/>
          <w:color w:val="auto"/>
          <w:sz w:val="24"/>
          <w:szCs w:val="24"/>
        </w:rPr>
        <w:t xml:space="preserve"> of </w:t>
      </w:r>
      <w:r w:rsidR="00C5771C">
        <w:rPr>
          <w:b w:val="0"/>
          <w:bCs/>
          <w:color w:val="auto"/>
          <w:sz w:val="24"/>
          <w:szCs w:val="24"/>
        </w:rPr>
        <w:t>several</w:t>
      </w:r>
      <w:r>
        <w:rPr>
          <w:b w:val="0"/>
          <w:bCs/>
          <w:color w:val="auto"/>
          <w:sz w:val="24"/>
          <w:szCs w:val="24"/>
        </w:rPr>
        <w:t xml:space="preserve"> individuals who are playing leading roles</w:t>
      </w:r>
    </w:p>
    <w:p w14:paraId="7A69C141" w14:textId="7655425B" w:rsidR="00A46377" w:rsidRDefault="006C758C" w:rsidP="00D471E7">
      <w:pPr>
        <w:pStyle w:val="LGAHeader2"/>
        <w:numPr>
          <w:ilvl w:val="0"/>
          <w:numId w:val="18"/>
        </w:numPr>
        <w:rPr>
          <w:b w:val="0"/>
          <w:bCs/>
          <w:color w:val="auto"/>
          <w:sz w:val="24"/>
          <w:szCs w:val="24"/>
        </w:rPr>
      </w:pPr>
      <w:r>
        <w:rPr>
          <w:b w:val="0"/>
          <w:bCs/>
          <w:color w:val="auto"/>
          <w:sz w:val="24"/>
          <w:szCs w:val="24"/>
        </w:rPr>
        <w:t>the broader enablers of capacity including HR, ICT, digital and comms</w:t>
      </w:r>
      <w:r w:rsidR="00D471E7">
        <w:rPr>
          <w:b w:val="0"/>
          <w:bCs/>
          <w:color w:val="auto"/>
          <w:sz w:val="24"/>
          <w:szCs w:val="24"/>
        </w:rPr>
        <w:t>, and</w:t>
      </w:r>
    </w:p>
    <w:p w14:paraId="3FDF9A44" w14:textId="47A8D440" w:rsidR="00D471E7" w:rsidRDefault="00770C54" w:rsidP="00D471E7">
      <w:pPr>
        <w:pStyle w:val="LGAHeader2"/>
        <w:numPr>
          <w:ilvl w:val="0"/>
          <w:numId w:val="18"/>
        </w:numPr>
        <w:rPr>
          <w:b w:val="0"/>
          <w:bCs/>
          <w:color w:val="auto"/>
          <w:sz w:val="24"/>
          <w:szCs w:val="24"/>
        </w:rPr>
      </w:pPr>
      <w:r>
        <w:rPr>
          <w:b w:val="0"/>
          <w:bCs/>
          <w:color w:val="auto"/>
          <w:sz w:val="24"/>
          <w:szCs w:val="24"/>
        </w:rPr>
        <w:t>how the projects can be prioritised by the benefits they will realise, and how they are then connected back to deliver the MTFP.</w:t>
      </w:r>
    </w:p>
    <w:p w14:paraId="1AD5126B" w14:textId="0ED4A210" w:rsidR="00FA4A17" w:rsidRPr="0087324C" w:rsidRDefault="00FA4A17" w:rsidP="00B43865">
      <w:pPr>
        <w:pStyle w:val="LGAHeader2"/>
        <w:numPr>
          <w:ilvl w:val="0"/>
          <w:numId w:val="0"/>
        </w:numPr>
        <w:rPr>
          <w:color w:val="auto"/>
          <w:sz w:val="24"/>
          <w:szCs w:val="24"/>
        </w:rPr>
      </w:pPr>
      <w:r w:rsidRPr="0087324C">
        <w:rPr>
          <w:color w:val="auto"/>
          <w:sz w:val="24"/>
          <w:szCs w:val="24"/>
        </w:rPr>
        <w:t>Quick wins</w:t>
      </w:r>
    </w:p>
    <w:p w14:paraId="0E59EC9F" w14:textId="057444F2" w:rsidR="00FA4A17" w:rsidRDefault="00FA4A17" w:rsidP="00B43865">
      <w:pPr>
        <w:pStyle w:val="LGAHeader2"/>
        <w:numPr>
          <w:ilvl w:val="0"/>
          <w:numId w:val="0"/>
        </w:numPr>
        <w:rPr>
          <w:b w:val="0"/>
          <w:bCs/>
          <w:color w:val="auto"/>
          <w:sz w:val="24"/>
          <w:szCs w:val="24"/>
        </w:rPr>
      </w:pPr>
      <w:r>
        <w:rPr>
          <w:b w:val="0"/>
          <w:bCs/>
          <w:color w:val="auto"/>
          <w:sz w:val="24"/>
          <w:szCs w:val="24"/>
        </w:rPr>
        <w:t>One aspect of the team’s January feedback to the council was to focus on some quick wins</w:t>
      </w:r>
      <w:r w:rsidR="00F93C70">
        <w:rPr>
          <w:b w:val="0"/>
          <w:bCs/>
          <w:color w:val="auto"/>
          <w:sz w:val="24"/>
          <w:szCs w:val="24"/>
        </w:rPr>
        <w:t xml:space="preserve">, </w:t>
      </w:r>
      <w:r w:rsidR="00A02A66">
        <w:rPr>
          <w:b w:val="0"/>
          <w:bCs/>
          <w:color w:val="auto"/>
          <w:sz w:val="24"/>
          <w:szCs w:val="24"/>
        </w:rPr>
        <w:t>to</w:t>
      </w:r>
      <w:r w:rsidR="00F93C70">
        <w:rPr>
          <w:b w:val="0"/>
          <w:bCs/>
          <w:color w:val="auto"/>
          <w:sz w:val="24"/>
          <w:szCs w:val="24"/>
        </w:rPr>
        <w:t xml:space="preserve"> build momentum and show commitment to change.  </w:t>
      </w:r>
      <w:r w:rsidR="00B00EA5">
        <w:rPr>
          <w:b w:val="0"/>
          <w:bCs/>
          <w:color w:val="auto"/>
          <w:sz w:val="24"/>
          <w:szCs w:val="24"/>
        </w:rPr>
        <w:t xml:space="preserve">Ordinarily in a Corporate Peer Challenge </w:t>
      </w:r>
      <w:r w:rsidR="004130AD">
        <w:rPr>
          <w:b w:val="0"/>
          <w:bCs/>
          <w:color w:val="auto"/>
          <w:sz w:val="24"/>
          <w:szCs w:val="24"/>
        </w:rPr>
        <w:t>Progress Review these would not be highlighted, but th</w:t>
      </w:r>
      <w:r w:rsidR="00A54761">
        <w:rPr>
          <w:b w:val="0"/>
          <w:bCs/>
          <w:color w:val="auto"/>
          <w:sz w:val="24"/>
          <w:szCs w:val="24"/>
        </w:rPr>
        <w:t>e council has delivered an impressive array of these</w:t>
      </w:r>
      <w:r w:rsidR="00614905">
        <w:rPr>
          <w:b w:val="0"/>
          <w:bCs/>
          <w:color w:val="auto"/>
          <w:sz w:val="24"/>
          <w:szCs w:val="24"/>
        </w:rPr>
        <w:t>.  A</w:t>
      </w:r>
      <w:r w:rsidR="00F93C70">
        <w:rPr>
          <w:b w:val="0"/>
          <w:bCs/>
          <w:color w:val="auto"/>
          <w:sz w:val="24"/>
          <w:szCs w:val="24"/>
        </w:rPr>
        <w:t xml:space="preserve">t October 2022 </w:t>
      </w:r>
      <w:r w:rsidR="0085350B">
        <w:rPr>
          <w:b w:val="0"/>
          <w:bCs/>
          <w:color w:val="auto"/>
          <w:sz w:val="24"/>
          <w:szCs w:val="24"/>
        </w:rPr>
        <w:t xml:space="preserve">a sample </w:t>
      </w:r>
      <w:r w:rsidR="00A54761">
        <w:rPr>
          <w:b w:val="0"/>
          <w:bCs/>
          <w:color w:val="auto"/>
          <w:sz w:val="24"/>
          <w:szCs w:val="24"/>
        </w:rPr>
        <w:t>include</w:t>
      </w:r>
      <w:r w:rsidR="0085350B">
        <w:rPr>
          <w:b w:val="0"/>
          <w:bCs/>
          <w:color w:val="auto"/>
          <w:sz w:val="24"/>
          <w:szCs w:val="24"/>
        </w:rPr>
        <w:t>s</w:t>
      </w:r>
      <w:r w:rsidR="00A54761">
        <w:rPr>
          <w:b w:val="0"/>
          <w:bCs/>
          <w:color w:val="auto"/>
          <w:sz w:val="24"/>
          <w:szCs w:val="24"/>
        </w:rPr>
        <w:t>:</w:t>
      </w:r>
    </w:p>
    <w:p w14:paraId="5B6D09B1" w14:textId="36EC44BD" w:rsidR="00A54761" w:rsidRDefault="00AB3379" w:rsidP="00A54761">
      <w:pPr>
        <w:pStyle w:val="LGAHeader2"/>
        <w:numPr>
          <w:ilvl w:val="0"/>
          <w:numId w:val="15"/>
        </w:numPr>
        <w:rPr>
          <w:b w:val="0"/>
          <w:bCs/>
          <w:color w:val="auto"/>
          <w:sz w:val="24"/>
          <w:szCs w:val="24"/>
        </w:rPr>
      </w:pPr>
      <w:r>
        <w:rPr>
          <w:b w:val="0"/>
          <w:bCs/>
          <w:color w:val="auto"/>
          <w:sz w:val="24"/>
          <w:szCs w:val="24"/>
        </w:rPr>
        <w:t>Refreshing the Borough Vision</w:t>
      </w:r>
      <w:r w:rsidR="00173662">
        <w:rPr>
          <w:b w:val="0"/>
          <w:bCs/>
          <w:color w:val="auto"/>
          <w:sz w:val="24"/>
          <w:szCs w:val="24"/>
        </w:rPr>
        <w:t xml:space="preserve"> based on wide engagement and co-production principles </w:t>
      </w:r>
    </w:p>
    <w:p w14:paraId="1CEC4647" w14:textId="7CFD2F2A" w:rsidR="00A77842" w:rsidRDefault="007849CA" w:rsidP="00A54761">
      <w:pPr>
        <w:pStyle w:val="LGAHeader2"/>
        <w:numPr>
          <w:ilvl w:val="0"/>
          <w:numId w:val="15"/>
        </w:numPr>
        <w:rPr>
          <w:b w:val="0"/>
          <w:bCs/>
          <w:color w:val="auto"/>
          <w:sz w:val="24"/>
          <w:szCs w:val="24"/>
        </w:rPr>
      </w:pPr>
      <w:r>
        <w:rPr>
          <w:b w:val="0"/>
          <w:bCs/>
          <w:color w:val="auto"/>
          <w:sz w:val="24"/>
          <w:szCs w:val="24"/>
        </w:rPr>
        <w:t>Published a 12</w:t>
      </w:r>
      <w:r w:rsidR="007E23D6">
        <w:rPr>
          <w:b w:val="0"/>
          <w:bCs/>
          <w:color w:val="auto"/>
          <w:sz w:val="24"/>
          <w:szCs w:val="24"/>
        </w:rPr>
        <w:t>-</w:t>
      </w:r>
      <w:r>
        <w:rPr>
          <w:b w:val="0"/>
          <w:bCs/>
          <w:color w:val="auto"/>
          <w:sz w:val="24"/>
          <w:szCs w:val="24"/>
        </w:rPr>
        <w:t xml:space="preserve">month delivery plan </w:t>
      </w:r>
    </w:p>
    <w:p w14:paraId="2B3836CB" w14:textId="0BCF59ED" w:rsidR="00AB3379" w:rsidRDefault="00AB3379" w:rsidP="00A54761">
      <w:pPr>
        <w:pStyle w:val="LGAHeader2"/>
        <w:numPr>
          <w:ilvl w:val="0"/>
          <w:numId w:val="15"/>
        </w:numPr>
        <w:rPr>
          <w:b w:val="0"/>
          <w:bCs/>
          <w:color w:val="auto"/>
          <w:sz w:val="24"/>
          <w:szCs w:val="24"/>
        </w:rPr>
      </w:pPr>
      <w:r>
        <w:rPr>
          <w:b w:val="0"/>
          <w:bCs/>
          <w:color w:val="auto"/>
          <w:sz w:val="24"/>
          <w:szCs w:val="24"/>
        </w:rPr>
        <w:t>Established a cross-council Engagement Network</w:t>
      </w:r>
    </w:p>
    <w:p w14:paraId="2CB98455" w14:textId="7A625E58" w:rsidR="00491101" w:rsidRDefault="00491101" w:rsidP="00A54761">
      <w:pPr>
        <w:pStyle w:val="LGAHeader2"/>
        <w:numPr>
          <w:ilvl w:val="0"/>
          <w:numId w:val="15"/>
        </w:numPr>
        <w:rPr>
          <w:b w:val="0"/>
          <w:bCs/>
          <w:color w:val="auto"/>
          <w:sz w:val="24"/>
          <w:szCs w:val="24"/>
        </w:rPr>
      </w:pPr>
      <w:r>
        <w:rPr>
          <w:b w:val="0"/>
          <w:bCs/>
          <w:color w:val="auto"/>
          <w:sz w:val="24"/>
          <w:szCs w:val="24"/>
        </w:rPr>
        <w:t>Developed “Our South Tyneside Conversation” to consult on a range of issues</w:t>
      </w:r>
    </w:p>
    <w:p w14:paraId="2ACA4DC8" w14:textId="466F5BD0" w:rsidR="00491101" w:rsidRDefault="00491101" w:rsidP="00A54761">
      <w:pPr>
        <w:pStyle w:val="LGAHeader2"/>
        <w:numPr>
          <w:ilvl w:val="0"/>
          <w:numId w:val="15"/>
        </w:numPr>
        <w:rPr>
          <w:b w:val="0"/>
          <w:bCs/>
          <w:color w:val="auto"/>
          <w:sz w:val="24"/>
          <w:szCs w:val="24"/>
        </w:rPr>
      </w:pPr>
      <w:r>
        <w:rPr>
          <w:b w:val="0"/>
          <w:bCs/>
          <w:color w:val="auto"/>
          <w:sz w:val="24"/>
          <w:szCs w:val="24"/>
        </w:rPr>
        <w:t>Worked with other</w:t>
      </w:r>
      <w:r w:rsidR="00BC0D8C">
        <w:rPr>
          <w:b w:val="0"/>
          <w:bCs/>
          <w:color w:val="auto"/>
          <w:sz w:val="24"/>
          <w:szCs w:val="24"/>
        </w:rPr>
        <w:t xml:space="preserve"> partners</w:t>
      </w:r>
      <w:r>
        <w:rPr>
          <w:b w:val="0"/>
          <w:bCs/>
          <w:color w:val="auto"/>
          <w:sz w:val="24"/>
          <w:szCs w:val="24"/>
        </w:rPr>
        <w:t xml:space="preserve"> to explore the </w:t>
      </w:r>
      <w:r w:rsidR="000014E9">
        <w:rPr>
          <w:b w:val="0"/>
          <w:bCs/>
          <w:color w:val="auto"/>
          <w:sz w:val="24"/>
          <w:szCs w:val="24"/>
        </w:rPr>
        <w:t xml:space="preserve">proposed devolution deal under a </w:t>
      </w:r>
      <w:r w:rsidR="000014E9">
        <w:rPr>
          <w:b w:val="0"/>
          <w:bCs/>
          <w:color w:val="auto"/>
          <w:sz w:val="24"/>
          <w:szCs w:val="24"/>
        </w:rPr>
        <w:lastRenderedPageBreak/>
        <w:t>new North East combined authority</w:t>
      </w:r>
    </w:p>
    <w:p w14:paraId="16D1D2EB" w14:textId="77777777" w:rsidR="00FB2D49" w:rsidRDefault="003700D1" w:rsidP="00A54761">
      <w:pPr>
        <w:pStyle w:val="LGAHeader2"/>
        <w:numPr>
          <w:ilvl w:val="0"/>
          <w:numId w:val="15"/>
        </w:numPr>
        <w:rPr>
          <w:b w:val="0"/>
          <w:bCs/>
          <w:color w:val="auto"/>
          <w:sz w:val="24"/>
          <w:szCs w:val="24"/>
        </w:rPr>
      </w:pPr>
      <w:r>
        <w:rPr>
          <w:b w:val="0"/>
          <w:bCs/>
          <w:color w:val="auto"/>
          <w:sz w:val="24"/>
          <w:szCs w:val="24"/>
        </w:rPr>
        <w:t>Produced “Our South Tyneside</w:t>
      </w:r>
      <w:r w:rsidR="00975170">
        <w:rPr>
          <w:b w:val="0"/>
          <w:bCs/>
          <w:color w:val="auto"/>
          <w:sz w:val="24"/>
          <w:szCs w:val="24"/>
        </w:rPr>
        <w:t xml:space="preserve"> 2022</w:t>
      </w:r>
      <w:r>
        <w:rPr>
          <w:b w:val="0"/>
          <w:bCs/>
          <w:color w:val="auto"/>
          <w:sz w:val="24"/>
          <w:szCs w:val="24"/>
        </w:rPr>
        <w:t>” baseline</w:t>
      </w:r>
      <w:r w:rsidR="001A771A">
        <w:rPr>
          <w:b w:val="0"/>
          <w:bCs/>
          <w:color w:val="auto"/>
          <w:sz w:val="24"/>
          <w:szCs w:val="24"/>
        </w:rPr>
        <w:t xml:space="preserve">, which </w:t>
      </w:r>
      <w:r w:rsidR="00975170">
        <w:rPr>
          <w:b w:val="0"/>
          <w:bCs/>
          <w:color w:val="auto"/>
          <w:sz w:val="24"/>
          <w:szCs w:val="24"/>
        </w:rPr>
        <w:t xml:space="preserve">sets out data and key characteristics of the area.  This is a well presented and engaging document </w:t>
      </w:r>
      <w:r w:rsidR="00CE13EF">
        <w:rPr>
          <w:b w:val="0"/>
          <w:bCs/>
          <w:color w:val="auto"/>
          <w:sz w:val="24"/>
          <w:szCs w:val="24"/>
        </w:rPr>
        <w:t>which clearly identifies need</w:t>
      </w:r>
      <w:r w:rsidR="00A77842">
        <w:rPr>
          <w:b w:val="0"/>
          <w:bCs/>
          <w:color w:val="auto"/>
          <w:sz w:val="24"/>
          <w:szCs w:val="24"/>
        </w:rPr>
        <w:t xml:space="preserve"> both across and within the borough</w:t>
      </w:r>
    </w:p>
    <w:p w14:paraId="1F157A8A" w14:textId="77777777" w:rsidR="00396A53" w:rsidRDefault="00FB2D49" w:rsidP="00A54761">
      <w:pPr>
        <w:pStyle w:val="LGAHeader2"/>
        <w:numPr>
          <w:ilvl w:val="0"/>
          <w:numId w:val="15"/>
        </w:numPr>
        <w:rPr>
          <w:b w:val="0"/>
          <w:bCs/>
          <w:color w:val="auto"/>
          <w:sz w:val="24"/>
          <w:szCs w:val="24"/>
        </w:rPr>
      </w:pPr>
      <w:r>
        <w:rPr>
          <w:b w:val="0"/>
          <w:bCs/>
          <w:color w:val="auto"/>
          <w:sz w:val="24"/>
          <w:szCs w:val="24"/>
        </w:rPr>
        <w:t xml:space="preserve">Re-introducing </w:t>
      </w:r>
      <w:r w:rsidR="0087324C">
        <w:rPr>
          <w:b w:val="0"/>
          <w:bCs/>
          <w:color w:val="auto"/>
          <w:sz w:val="24"/>
          <w:szCs w:val="24"/>
        </w:rPr>
        <w:t>a full Summer Events programme</w:t>
      </w:r>
    </w:p>
    <w:p w14:paraId="23EBD2F7" w14:textId="77777777" w:rsidR="00EE56B9" w:rsidRDefault="00396A53" w:rsidP="00A54761">
      <w:pPr>
        <w:pStyle w:val="LGAHeader2"/>
        <w:numPr>
          <w:ilvl w:val="0"/>
          <w:numId w:val="15"/>
        </w:numPr>
        <w:rPr>
          <w:b w:val="0"/>
          <w:bCs/>
          <w:color w:val="auto"/>
          <w:sz w:val="24"/>
          <w:szCs w:val="24"/>
        </w:rPr>
      </w:pPr>
      <w:r>
        <w:rPr>
          <w:b w:val="0"/>
          <w:bCs/>
          <w:color w:val="auto"/>
          <w:sz w:val="24"/>
          <w:szCs w:val="24"/>
        </w:rPr>
        <w:t xml:space="preserve">Relaunching </w:t>
      </w:r>
      <w:r w:rsidR="00190206">
        <w:rPr>
          <w:b w:val="0"/>
          <w:bCs/>
          <w:color w:val="auto"/>
          <w:sz w:val="24"/>
          <w:szCs w:val="24"/>
        </w:rPr>
        <w:t>council-wide appraisals for employees</w:t>
      </w:r>
      <w:r w:rsidR="0087324C">
        <w:rPr>
          <w:b w:val="0"/>
          <w:bCs/>
          <w:color w:val="auto"/>
          <w:sz w:val="24"/>
          <w:szCs w:val="24"/>
        </w:rPr>
        <w:t xml:space="preserve"> </w:t>
      </w:r>
    </w:p>
    <w:p w14:paraId="5F1B108C" w14:textId="77777777" w:rsidR="00DA5991" w:rsidRDefault="00EE56B9" w:rsidP="00A54761">
      <w:pPr>
        <w:pStyle w:val="LGAHeader2"/>
        <w:numPr>
          <w:ilvl w:val="0"/>
          <w:numId w:val="15"/>
        </w:numPr>
        <w:rPr>
          <w:b w:val="0"/>
          <w:bCs/>
          <w:color w:val="auto"/>
          <w:sz w:val="24"/>
          <w:szCs w:val="24"/>
        </w:rPr>
      </w:pPr>
      <w:r>
        <w:rPr>
          <w:b w:val="0"/>
          <w:bCs/>
          <w:color w:val="auto"/>
          <w:sz w:val="24"/>
          <w:szCs w:val="24"/>
        </w:rPr>
        <w:t>Refreshed apprenticeship strategy</w:t>
      </w:r>
    </w:p>
    <w:p w14:paraId="3C42FF01" w14:textId="13D440ED" w:rsidR="000014E9" w:rsidRDefault="000F70EC" w:rsidP="00A54761">
      <w:pPr>
        <w:pStyle w:val="LGAHeader2"/>
        <w:numPr>
          <w:ilvl w:val="0"/>
          <w:numId w:val="15"/>
        </w:numPr>
        <w:rPr>
          <w:b w:val="0"/>
          <w:bCs/>
          <w:color w:val="auto"/>
          <w:sz w:val="24"/>
          <w:szCs w:val="24"/>
        </w:rPr>
      </w:pPr>
      <w:r>
        <w:rPr>
          <w:b w:val="0"/>
          <w:bCs/>
          <w:color w:val="auto"/>
          <w:sz w:val="24"/>
          <w:szCs w:val="24"/>
        </w:rPr>
        <w:t>Reviewing the council’s approach to digi</w:t>
      </w:r>
      <w:r w:rsidR="00201E68">
        <w:rPr>
          <w:b w:val="0"/>
          <w:bCs/>
          <w:color w:val="auto"/>
          <w:sz w:val="24"/>
          <w:szCs w:val="24"/>
        </w:rPr>
        <w:t>tal working, with plans to introduce a more modern ICT service management approach during 2023</w:t>
      </w:r>
    </w:p>
    <w:p w14:paraId="50CB74CD" w14:textId="412F9CBC" w:rsidR="002C3C21" w:rsidRDefault="002C3C21" w:rsidP="00A54761">
      <w:pPr>
        <w:pStyle w:val="LGAHeader2"/>
        <w:numPr>
          <w:ilvl w:val="0"/>
          <w:numId w:val="15"/>
        </w:numPr>
        <w:rPr>
          <w:b w:val="0"/>
          <w:bCs/>
          <w:color w:val="auto"/>
          <w:sz w:val="24"/>
          <w:szCs w:val="24"/>
        </w:rPr>
      </w:pPr>
      <w:r>
        <w:rPr>
          <w:b w:val="0"/>
          <w:bCs/>
          <w:color w:val="auto"/>
          <w:sz w:val="24"/>
          <w:szCs w:val="24"/>
        </w:rPr>
        <w:t>Revised appro</w:t>
      </w:r>
      <w:r w:rsidR="0061532E">
        <w:rPr>
          <w:b w:val="0"/>
          <w:bCs/>
          <w:color w:val="auto"/>
          <w:sz w:val="24"/>
          <w:szCs w:val="24"/>
        </w:rPr>
        <w:t xml:space="preserve">ach to corporate risk management </w:t>
      </w:r>
    </w:p>
    <w:p w14:paraId="5A9CA04D" w14:textId="6B74D4F4" w:rsidR="004130AD" w:rsidRDefault="004130AD" w:rsidP="00A54761">
      <w:pPr>
        <w:pStyle w:val="LGAHeader2"/>
        <w:numPr>
          <w:ilvl w:val="0"/>
          <w:numId w:val="15"/>
        </w:numPr>
        <w:rPr>
          <w:b w:val="0"/>
          <w:bCs/>
          <w:color w:val="auto"/>
          <w:sz w:val="24"/>
          <w:szCs w:val="24"/>
        </w:rPr>
      </w:pPr>
      <w:r>
        <w:rPr>
          <w:b w:val="0"/>
          <w:bCs/>
          <w:color w:val="auto"/>
          <w:sz w:val="24"/>
          <w:szCs w:val="24"/>
        </w:rPr>
        <w:t xml:space="preserve">Revised constitution </w:t>
      </w:r>
    </w:p>
    <w:p w14:paraId="7C1A83E8" w14:textId="1B6EA89B" w:rsidR="00577154" w:rsidRDefault="00577154" w:rsidP="00A54761">
      <w:pPr>
        <w:pStyle w:val="LGAHeader2"/>
        <w:numPr>
          <w:ilvl w:val="0"/>
          <w:numId w:val="15"/>
        </w:numPr>
        <w:rPr>
          <w:b w:val="0"/>
          <w:bCs/>
          <w:color w:val="auto"/>
          <w:sz w:val="24"/>
          <w:szCs w:val="24"/>
        </w:rPr>
      </w:pPr>
      <w:r>
        <w:rPr>
          <w:b w:val="0"/>
          <w:bCs/>
          <w:color w:val="auto"/>
          <w:sz w:val="24"/>
          <w:szCs w:val="24"/>
        </w:rPr>
        <w:t>Investment in new capacity</w:t>
      </w:r>
      <w:r w:rsidR="008D2B69">
        <w:rPr>
          <w:b w:val="0"/>
          <w:bCs/>
          <w:color w:val="auto"/>
          <w:sz w:val="24"/>
          <w:szCs w:val="24"/>
        </w:rPr>
        <w:t xml:space="preserve"> across </w:t>
      </w:r>
      <w:r w:rsidR="00A02A66">
        <w:rPr>
          <w:b w:val="0"/>
          <w:bCs/>
          <w:color w:val="auto"/>
          <w:sz w:val="24"/>
          <w:szCs w:val="24"/>
        </w:rPr>
        <w:t>several</w:t>
      </w:r>
      <w:r w:rsidR="008D2B69">
        <w:rPr>
          <w:b w:val="0"/>
          <w:bCs/>
          <w:color w:val="auto"/>
          <w:sz w:val="24"/>
          <w:szCs w:val="24"/>
        </w:rPr>
        <w:t xml:space="preserve"> corporate functions</w:t>
      </w:r>
      <w:r w:rsidR="001D4C93">
        <w:rPr>
          <w:b w:val="0"/>
          <w:bCs/>
          <w:color w:val="auto"/>
          <w:sz w:val="24"/>
          <w:szCs w:val="24"/>
        </w:rPr>
        <w:t xml:space="preserve">, including the creation of a new Corporate </w:t>
      </w:r>
      <w:r w:rsidR="00AF31BB">
        <w:rPr>
          <w:b w:val="0"/>
          <w:bCs/>
          <w:color w:val="auto"/>
          <w:sz w:val="24"/>
          <w:szCs w:val="24"/>
        </w:rPr>
        <w:t>Programme Management Office</w:t>
      </w:r>
      <w:r w:rsidR="008D2B69">
        <w:rPr>
          <w:b w:val="0"/>
          <w:bCs/>
          <w:color w:val="auto"/>
          <w:sz w:val="24"/>
          <w:szCs w:val="24"/>
        </w:rPr>
        <w:t xml:space="preserve"> </w:t>
      </w:r>
    </w:p>
    <w:p w14:paraId="733CB73C" w14:textId="4D714FA3" w:rsidR="00104F90" w:rsidRDefault="00E0732E" w:rsidP="00A54761">
      <w:pPr>
        <w:pStyle w:val="LGAHeader2"/>
        <w:numPr>
          <w:ilvl w:val="0"/>
          <w:numId w:val="15"/>
        </w:numPr>
        <w:rPr>
          <w:b w:val="0"/>
          <w:bCs/>
          <w:color w:val="auto"/>
          <w:sz w:val="24"/>
          <w:szCs w:val="24"/>
        </w:rPr>
      </w:pPr>
      <w:r>
        <w:rPr>
          <w:b w:val="0"/>
          <w:bCs/>
          <w:color w:val="auto"/>
          <w:sz w:val="24"/>
          <w:szCs w:val="24"/>
        </w:rPr>
        <w:t xml:space="preserve">Reviewed case management for </w:t>
      </w:r>
      <w:r w:rsidR="00B6541D">
        <w:rPr>
          <w:b w:val="0"/>
          <w:bCs/>
          <w:color w:val="auto"/>
          <w:sz w:val="24"/>
          <w:szCs w:val="24"/>
        </w:rPr>
        <w:t>councillors</w:t>
      </w:r>
    </w:p>
    <w:p w14:paraId="0F08F8B5" w14:textId="43D41FA4" w:rsidR="00B6541D" w:rsidRDefault="00B6541D" w:rsidP="00A54761">
      <w:pPr>
        <w:pStyle w:val="LGAHeader2"/>
        <w:numPr>
          <w:ilvl w:val="0"/>
          <w:numId w:val="15"/>
        </w:numPr>
        <w:rPr>
          <w:b w:val="0"/>
          <w:bCs/>
          <w:color w:val="auto"/>
          <w:sz w:val="24"/>
          <w:szCs w:val="24"/>
        </w:rPr>
      </w:pPr>
      <w:r>
        <w:rPr>
          <w:b w:val="0"/>
          <w:bCs/>
          <w:color w:val="auto"/>
          <w:sz w:val="24"/>
          <w:szCs w:val="24"/>
        </w:rPr>
        <w:t xml:space="preserve">Launched </w:t>
      </w:r>
      <w:r w:rsidR="00B32710">
        <w:rPr>
          <w:b w:val="0"/>
          <w:bCs/>
          <w:color w:val="auto"/>
          <w:sz w:val="24"/>
          <w:szCs w:val="24"/>
        </w:rPr>
        <w:t xml:space="preserve">a </w:t>
      </w:r>
      <w:r>
        <w:rPr>
          <w:b w:val="0"/>
          <w:bCs/>
          <w:color w:val="auto"/>
          <w:sz w:val="24"/>
          <w:szCs w:val="24"/>
        </w:rPr>
        <w:t>review of area management</w:t>
      </w:r>
    </w:p>
    <w:p w14:paraId="38FDC6F9" w14:textId="6C55B318" w:rsidR="00317797" w:rsidRDefault="00D04FA5" w:rsidP="00CF1A04">
      <w:pPr>
        <w:pStyle w:val="LGAHeader2"/>
      </w:pPr>
      <w:bookmarkStart w:id="3" w:name="_Toc105486648"/>
      <w:r>
        <w:t>Final thoughts and next steps</w:t>
      </w:r>
      <w:bookmarkEnd w:id="3"/>
    </w:p>
    <w:p w14:paraId="3E2C6C4F" w14:textId="77777777" w:rsidR="003E12F2" w:rsidRDefault="003E12F2" w:rsidP="008F391C">
      <w:pPr>
        <w:pStyle w:val="LGAbodycopy"/>
      </w:pPr>
    </w:p>
    <w:p w14:paraId="7A6B4611" w14:textId="5D6D1E33" w:rsidR="002F1C0A" w:rsidRDefault="00C42031" w:rsidP="008F391C">
      <w:pPr>
        <w:pStyle w:val="LGAbodycopy"/>
      </w:pPr>
      <w:r>
        <w:t>The LGA would like to thank</w:t>
      </w:r>
      <w:r w:rsidR="003E12F2">
        <w:t xml:space="preserve"> South Tyneside Council</w:t>
      </w:r>
      <w:r>
        <w:t xml:space="preserve"> for undertaking an LGA </w:t>
      </w:r>
      <w:r w:rsidR="00566B55">
        <w:t xml:space="preserve">CPC progress review.  </w:t>
      </w:r>
    </w:p>
    <w:p w14:paraId="48FE6110" w14:textId="430E95EB" w:rsidR="002F1C0A" w:rsidRDefault="002F1C0A" w:rsidP="008F391C">
      <w:pPr>
        <w:pStyle w:val="LGAbodycopy"/>
      </w:pPr>
      <w:r w:rsidRPr="002F1C0A">
        <w:lastRenderedPageBreak/>
        <w:t xml:space="preserve">We appreciate that senior managerial and political leadership will want to reflect on these findings and suggestions </w:t>
      </w:r>
      <w:r w:rsidR="00372553" w:rsidRPr="002F1C0A">
        <w:t>to</w:t>
      </w:r>
      <w:r w:rsidRPr="002F1C0A">
        <w:t xml:space="preserve"> determine how the organisation wishes to take things forward.</w:t>
      </w:r>
    </w:p>
    <w:p w14:paraId="4B6EEDB2" w14:textId="32238333" w:rsidR="00566B55" w:rsidRDefault="008F391C" w:rsidP="008F391C">
      <w:pPr>
        <w:pStyle w:val="LGAbodycopy"/>
      </w:pPr>
      <w:r w:rsidRPr="00D71845">
        <w:t>Under the umbrella of LGA sector-led improvement, there is an on-going offer of support to councils</w:t>
      </w:r>
      <w:r w:rsidR="009A0A92">
        <w:t xml:space="preserve">. </w:t>
      </w:r>
      <w:r w:rsidRPr="00D71845">
        <w:t xml:space="preserve">The LGA is well placed to provide additional support, advice and guidance on </w:t>
      </w:r>
      <w:r w:rsidR="00372553" w:rsidRPr="00D71845">
        <w:t>several</w:t>
      </w:r>
      <w:r w:rsidRPr="00D71845">
        <w:t xml:space="preserve"> the areas identified for development and improvement and we would be happy to discuss this.  </w:t>
      </w:r>
    </w:p>
    <w:p w14:paraId="30923B92" w14:textId="0A95A437" w:rsidR="008F391C" w:rsidRPr="00891AE9" w:rsidRDefault="003E12F2" w:rsidP="008F391C">
      <w:pPr>
        <w:pStyle w:val="LGAbodycopy"/>
      </w:pPr>
      <w:r w:rsidRPr="003E12F2">
        <w:t>Mark Edgell</w:t>
      </w:r>
      <w:r w:rsidR="008F391C" w:rsidRPr="003E12F2">
        <w:t xml:space="preserve"> (Principal Adviser) is the main point of contact between the authority and the Local Government Association (LGA)</w:t>
      </w:r>
      <w:r w:rsidR="00F007BF" w:rsidRPr="003E12F2">
        <w:t xml:space="preserve"> and </w:t>
      </w:r>
      <w:r w:rsidRPr="003E12F2">
        <w:t>his</w:t>
      </w:r>
      <w:r w:rsidR="00F007BF" w:rsidRPr="003E12F2">
        <w:t xml:space="preserve"> </w:t>
      </w:r>
      <w:r w:rsidR="008F391C" w:rsidRPr="003E12F2">
        <w:t xml:space="preserve">e-mail address is </w:t>
      </w:r>
      <w:r w:rsidRPr="003E12F2">
        <w:t xml:space="preserve">mark.edgel@local.gov.uk </w:t>
      </w:r>
    </w:p>
    <w:sectPr w:rsidR="008F391C" w:rsidRPr="00891AE9" w:rsidSect="00D7577B">
      <w:headerReference w:type="even" r:id="rId12"/>
      <w:headerReference w:type="default" r:id="rId13"/>
      <w:footerReference w:type="even" r:id="rId14"/>
      <w:footerReference w:type="default" r:id="rId15"/>
      <w:pgSz w:w="11900" w:h="16840"/>
      <w:pgMar w:top="2268" w:right="1418" w:bottom="2268" w:left="1418"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036B1" w14:textId="77777777" w:rsidR="00511DF0" w:rsidRDefault="00511DF0" w:rsidP="007A3157">
      <w:r>
        <w:separator/>
      </w:r>
    </w:p>
  </w:endnote>
  <w:endnote w:type="continuationSeparator" w:id="0">
    <w:p w14:paraId="05B2B8C3" w14:textId="77777777" w:rsidR="00511DF0" w:rsidRDefault="00511DF0" w:rsidP="007A3157">
      <w:r>
        <w:continuationSeparator/>
      </w:r>
    </w:p>
  </w:endnote>
  <w:endnote w:type="continuationNotice" w:id="1">
    <w:p w14:paraId="648EF438" w14:textId="77777777" w:rsidR="00511DF0" w:rsidRDefault="00511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Frutiger 55 Roman">
    <w:altName w:val="Calibr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3B92" w14:textId="77777777" w:rsidR="00E80E91" w:rsidRDefault="00E80E91" w:rsidP="00E80E91">
    <w:pPr>
      <w:widowControl w:val="0"/>
      <w:spacing w:line="220" w:lineRule="exact"/>
      <w:ind w:right="-852"/>
      <w:rPr>
        <w:rFonts w:ascii="Arial" w:hAnsi="Arial" w:cs="Arial"/>
        <w:sz w:val="16"/>
        <w:szCs w:val="16"/>
      </w:rPr>
    </w:pPr>
    <w:r w:rsidRPr="00E86432">
      <w:rPr>
        <w:rFonts w:ascii="Arial" w:hAnsi="Arial" w:cs="Arial"/>
        <w:sz w:val="16"/>
        <w:szCs w:val="16"/>
      </w:rPr>
      <w:t>18</w:t>
    </w:r>
    <w:r>
      <w:rPr>
        <w:rFonts w:ascii="Arial" w:hAnsi="Arial" w:cs="Arial"/>
        <w:sz w:val="16"/>
        <w:szCs w:val="16"/>
      </w:rPr>
      <w:t xml:space="preserve"> Smith Square, London, SW1P 3HZ</w:t>
    </w:r>
    <w:r w:rsidRPr="00E86432">
      <w:rPr>
        <w:rFonts w:ascii="Arial" w:hAnsi="Arial" w:cs="Arial"/>
        <w:sz w:val="16"/>
        <w:szCs w:val="16"/>
      </w:rPr>
      <w:t xml:space="preserve">  </w:t>
    </w:r>
    <w:r>
      <w:rPr>
        <w:rFonts w:ascii="Arial" w:hAnsi="Arial" w:cs="Arial"/>
        <w:sz w:val="16"/>
        <w:szCs w:val="16"/>
      </w:rPr>
      <w:t xml:space="preserve">   </w:t>
    </w:r>
    <w:r w:rsidRPr="00E86432">
      <w:rPr>
        <w:rFonts w:ascii="Arial" w:hAnsi="Arial" w:cs="Arial"/>
        <w:sz w:val="16"/>
        <w:szCs w:val="16"/>
      </w:rPr>
      <w:t xml:space="preserve"> </w:t>
    </w:r>
    <w:hyperlink r:id="rId1" w:history="1">
      <w:r w:rsidRPr="00E86432">
        <w:rPr>
          <w:rFonts w:ascii="Arial" w:hAnsi="Arial" w:cs="Arial"/>
          <w:color w:val="000000"/>
          <w:sz w:val="16"/>
          <w:szCs w:val="16"/>
        </w:rPr>
        <w:t>www.local.gov.uk</w:t>
      </w:r>
    </w:hyperlink>
    <w:r>
      <w:rPr>
        <w:rFonts w:ascii="Arial" w:hAnsi="Arial" w:cs="Arial"/>
        <w:sz w:val="16"/>
        <w:szCs w:val="16"/>
      </w:rPr>
      <w:t xml:space="preserve"> </w:t>
    </w:r>
    <w:r w:rsidRPr="00E86432">
      <w:rPr>
        <w:rFonts w:ascii="Arial" w:hAnsi="Arial" w:cs="Arial"/>
        <w:sz w:val="16"/>
        <w:szCs w:val="16"/>
      </w:rPr>
      <w:t xml:space="preserve"> </w:t>
    </w:r>
    <w:r>
      <w:rPr>
        <w:rFonts w:ascii="Arial" w:hAnsi="Arial" w:cs="Arial"/>
        <w:sz w:val="16"/>
        <w:szCs w:val="16"/>
      </w:rPr>
      <w:t xml:space="preserve">   </w:t>
    </w:r>
    <w:r w:rsidRPr="00E86432">
      <w:rPr>
        <w:rFonts w:ascii="Arial" w:hAnsi="Arial" w:cs="Arial"/>
        <w:b/>
        <w:sz w:val="16"/>
        <w:szCs w:val="16"/>
      </w:rPr>
      <w:t xml:space="preserve">Telephone </w:t>
    </w:r>
    <w:r>
      <w:rPr>
        <w:rFonts w:ascii="Arial" w:hAnsi="Arial" w:cs="Arial"/>
        <w:sz w:val="16"/>
        <w:szCs w:val="16"/>
      </w:rPr>
      <w:t xml:space="preserve">020 7664 3000   </w:t>
    </w:r>
    <w:r w:rsidRPr="00E86432">
      <w:rPr>
        <w:rFonts w:ascii="Arial" w:hAnsi="Arial" w:cs="Arial"/>
        <w:sz w:val="16"/>
        <w:szCs w:val="16"/>
      </w:rPr>
      <w:t xml:space="preserve">  </w:t>
    </w:r>
    <w:r w:rsidRPr="00E86432">
      <w:rPr>
        <w:rFonts w:ascii="Arial" w:hAnsi="Arial" w:cs="Arial"/>
        <w:b/>
        <w:sz w:val="16"/>
        <w:szCs w:val="16"/>
      </w:rPr>
      <w:t xml:space="preserve">Email </w:t>
    </w:r>
    <w:hyperlink r:id="rId2" w:history="1">
      <w:r w:rsidRPr="00E86432">
        <w:rPr>
          <w:rFonts w:ascii="Arial" w:hAnsi="Arial" w:cs="Arial"/>
          <w:color w:val="000000"/>
          <w:sz w:val="16"/>
          <w:szCs w:val="16"/>
        </w:rPr>
        <w:t>info@local.gov.uk</w:t>
      </w:r>
    </w:hyperlink>
    <w:r>
      <w:rPr>
        <w:rFonts w:ascii="Arial" w:hAnsi="Arial" w:cs="Arial"/>
        <w:sz w:val="16"/>
        <w:szCs w:val="16"/>
      </w:rPr>
      <w:t xml:space="preserve">    </w:t>
    </w:r>
  </w:p>
  <w:p w14:paraId="53B812D6" w14:textId="77777777" w:rsidR="00E80E91" w:rsidRPr="00301A62" w:rsidRDefault="00E80E91" w:rsidP="00E80E91">
    <w:pPr>
      <w:widowControl w:val="0"/>
      <w:spacing w:line="220" w:lineRule="exact"/>
      <w:ind w:left="567" w:right="-852"/>
      <w:rPr>
        <w:rFonts w:ascii="Arial" w:hAnsi="Arial" w:cs="Arial"/>
        <w:sz w:val="16"/>
        <w:szCs w:val="16"/>
      </w:rPr>
    </w:pPr>
    <w:r w:rsidRPr="00E86432">
      <w:rPr>
        <w:rFonts w:ascii="Arial" w:hAnsi="Arial" w:cs="Arial"/>
        <w:b/>
        <w:sz w:val="16"/>
        <w:szCs w:val="16"/>
      </w:rPr>
      <w:t>Chief Executive:</w:t>
    </w:r>
    <w:r w:rsidRPr="00E86432">
      <w:rPr>
        <w:rFonts w:ascii="Arial" w:hAnsi="Arial" w:cs="Arial"/>
        <w:sz w:val="16"/>
        <w:szCs w:val="16"/>
      </w:rPr>
      <w:t xml:space="preserve"> Mark Lloyd </w:t>
    </w:r>
    <w:r w:rsidRPr="00E86432">
      <w:rPr>
        <w:rFonts w:ascii="Arial" w:hAnsi="Arial" w:cs="Arial"/>
        <w:sz w:val="16"/>
        <w:szCs w:val="16"/>
      </w:rPr>
      <w:br/>
      <w:t xml:space="preserve">Local Government Association </w:t>
    </w:r>
    <w:r w:rsidRPr="00E86432">
      <w:rPr>
        <w:rFonts w:ascii="Arial" w:hAnsi="Arial" w:cs="Arial"/>
        <w:noProof/>
        <w:sz w:val="16"/>
        <w:szCs w:val="16"/>
      </w:rPr>
      <w:t>company number 11177145</w:t>
    </w:r>
    <w:r w:rsidRPr="00E86432">
      <w:rPr>
        <w:rFonts w:ascii="Arial" w:hAnsi="Arial" w:cs="Arial"/>
        <w:sz w:val="16"/>
        <w:szCs w:val="16"/>
      </w:rPr>
      <w:t>  Improvement and Development Agency for Local Government company number 03675577</w:t>
    </w:r>
  </w:p>
  <w:p w14:paraId="57B78624" w14:textId="77777777" w:rsidR="00E80E91" w:rsidRDefault="00E80E91" w:rsidP="00E80E91">
    <w:pPr>
      <w:pStyle w:val="Footer"/>
    </w:pPr>
  </w:p>
  <w:p w14:paraId="36A1EA38" w14:textId="77777777" w:rsidR="00E80E91" w:rsidRDefault="00E80E91" w:rsidP="00E80E91">
    <w:pPr>
      <w:pStyle w:val="IDeAFooterAddress"/>
      <w:jc w:val="center"/>
      <w:rPr>
        <w:rFonts w:ascii="Arial" w:hAnsi="Arial" w:cs="Arial"/>
      </w:rPr>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sz w:val="24"/>
      </w:rPr>
      <w:t>2</w:t>
    </w:r>
    <w:r>
      <w:rPr>
        <w:rStyle w:val="PageNumber"/>
        <w:sz w:val="24"/>
      </w:rPr>
      <w:fldChar w:fldCharType="end"/>
    </w:r>
  </w:p>
  <w:p w14:paraId="7CA349B2" w14:textId="77777777" w:rsidR="002C0A12" w:rsidRDefault="002C0A12">
    <w:pPr>
      <w:pStyle w:val="Footer"/>
    </w:pPr>
  </w:p>
  <w:p w14:paraId="1F4F2C53" w14:textId="77777777" w:rsidR="007D6682" w:rsidRPr="00153423" w:rsidRDefault="007D6682" w:rsidP="001534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DE25" w14:textId="77777777" w:rsidR="004D7FA8" w:rsidRDefault="004D7FA8" w:rsidP="004D7FA8">
    <w:pPr>
      <w:pStyle w:val="IDeAFooterAddress"/>
      <w:jc w:val="center"/>
      <w:rPr>
        <w:rStyle w:val="PageNumber"/>
        <w:rFonts w:ascii="Arial" w:hAnsi="Arial" w:cs="Arial"/>
        <w:b/>
        <w:sz w:val="20"/>
        <w:szCs w:val="20"/>
      </w:rPr>
    </w:pPr>
    <w:r w:rsidRPr="00C52BF9">
      <w:rPr>
        <w:rStyle w:val="PageNumber"/>
        <w:rFonts w:ascii="Arial" w:hAnsi="Arial" w:cs="Arial"/>
        <w:b/>
        <w:sz w:val="20"/>
        <w:szCs w:val="20"/>
      </w:rPr>
      <w:fldChar w:fldCharType="begin"/>
    </w:r>
    <w:r w:rsidRPr="00C52BF9">
      <w:rPr>
        <w:rStyle w:val="PageNumber"/>
        <w:rFonts w:ascii="Arial" w:hAnsi="Arial" w:cs="Arial"/>
        <w:b/>
        <w:sz w:val="20"/>
        <w:szCs w:val="20"/>
      </w:rPr>
      <w:instrText xml:space="preserve"> PAGE </w:instrText>
    </w:r>
    <w:r w:rsidRPr="00C52BF9">
      <w:rPr>
        <w:rStyle w:val="PageNumber"/>
        <w:rFonts w:ascii="Arial" w:hAnsi="Arial" w:cs="Arial"/>
        <w:b/>
        <w:sz w:val="20"/>
        <w:szCs w:val="20"/>
      </w:rPr>
      <w:fldChar w:fldCharType="separate"/>
    </w:r>
    <w:r>
      <w:rPr>
        <w:rStyle w:val="PageNumber"/>
        <w:rFonts w:cs="Arial"/>
        <w:b/>
        <w:sz w:val="20"/>
        <w:szCs w:val="20"/>
      </w:rPr>
      <w:t>2</w:t>
    </w:r>
    <w:r w:rsidRPr="00C52BF9">
      <w:rPr>
        <w:rStyle w:val="PageNumber"/>
        <w:rFonts w:ascii="Arial" w:hAnsi="Arial" w:cs="Arial"/>
        <w:b/>
        <w:sz w:val="20"/>
        <w:szCs w:val="20"/>
      </w:rPr>
      <w:fldChar w:fldCharType="end"/>
    </w:r>
  </w:p>
  <w:p w14:paraId="4DDFDFD2" w14:textId="77777777" w:rsidR="00166400" w:rsidRDefault="00166400" w:rsidP="00D7577B">
    <w:pPr>
      <w:widowControl w:val="0"/>
      <w:spacing w:line="220" w:lineRule="exact"/>
      <w:ind w:left="-567" w:right="-1134"/>
      <w:rPr>
        <w:rFonts w:ascii="Arial" w:hAnsi="Arial" w:cs="Arial"/>
        <w:sz w:val="16"/>
        <w:szCs w:val="16"/>
      </w:rPr>
    </w:pPr>
    <w:r w:rsidRPr="00E86432">
      <w:rPr>
        <w:rFonts w:ascii="Arial" w:hAnsi="Arial" w:cs="Arial"/>
        <w:sz w:val="16"/>
        <w:szCs w:val="16"/>
      </w:rPr>
      <w:t>18</w:t>
    </w:r>
    <w:r>
      <w:rPr>
        <w:rFonts w:ascii="Arial" w:hAnsi="Arial" w:cs="Arial"/>
        <w:sz w:val="16"/>
        <w:szCs w:val="16"/>
      </w:rPr>
      <w:t xml:space="preserve"> Smith Square, London, SW1P 3HZ</w:t>
    </w:r>
    <w:r w:rsidRPr="00E86432">
      <w:rPr>
        <w:rFonts w:ascii="Arial" w:hAnsi="Arial" w:cs="Arial"/>
        <w:sz w:val="16"/>
        <w:szCs w:val="16"/>
      </w:rPr>
      <w:t xml:space="preserve"> </w:t>
    </w:r>
    <w:r w:rsidR="00616224">
      <w:rPr>
        <w:rFonts w:ascii="Arial" w:hAnsi="Arial" w:cs="Arial"/>
        <w:sz w:val="16"/>
        <w:szCs w:val="16"/>
      </w:rPr>
      <w:t xml:space="preserve">  </w:t>
    </w:r>
    <w:r>
      <w:rPr>
        <w:rFonts w:ascii="Arial" w:hAnsi="Arial" w:cs="Arial"/>
        <w:sz w:val="16"/>
        <w:szCs w:val="16"/>
      </w:rPr>
      <w:t xml:space="preserve"> </w:t>
    </w:r>
    <w:r w:rsidRPr="00E86432">
      <w:rPr>
        <w:rFonts w:ascii="Arial" w:hAnsi="Arial" w:cs="Arial"/>
        <w:sz w:val="16"/>
        <w:szCs w:val="16"/>
      </w:rPr>
      <w:t xml:space="preserve"> </w:t>
    </w:r>
    <w:hyperlink r:id="rId1" w:history="1">
      <w:r w:rsidRPr="00E86432">
        <w:rPr>
          <w:rFonts w:ascii="Arial" w:hAnsi="Arial" w:cs="Arial"/>
          <w:color w:val="000000"/>
          <w:sz w:val="16"/>
          <w:szCs w:val="16"/>
        </w:rPr>
        <w:t>www.local.gov.uk</w:t>
      </w:r>
    </w:hyperlink>
    <w:r>
      <w:rPr>
        <w:rFonts w:ascii="Arial" w:hAnsi="Arial" w:cs="Arial"/>
        <w:sz w:val="16"/>
        <w:szCs w:val="16"/>
      </w:rPr>
      <w:t xml:space="preserve"> </w:t>
    </w:r>
    <w:r w:rsidR="005A5654">
      <w:rPr>
        <w:rFonts w:ascii="Arial" w:hAnsi="Arial" w:cs="Arial"/>
        <w:sz w:val="16"/>
        <w:szCs w:val="16"/>
      </w:rPr>
      <w:t xml:space="preserve"> </w:t>
    </w:r>
    <w:r w:rsidR="00616224">
      <w:rPr>
        <w:rFonts w:ascii="Arial" w:hAnsi="Arial" w:cs="Arial"/>
        <w:sz w:val="16"/>
        <w:szCs w:val="16"/>
      </w:rPr>
      <w:t xml:space="preserve">   </w:t>
    </w:r>
    <w:r>
      <w:rPr>
        <w:rFonts w:ascii="Arial" w:hAnsi="Arial" w:cs="Arial"/>
        <w:sz w:val="16"/>
        <w:szCs w:val="16"/>
      </w:rPr>
      <w:t xml:space="preserve"> </w:t>
    </w:r>
    <w:r w:rsidRPr="00E86432">
      <w:rPr>
        <w:rFonts w:ascii="Arial" w:hAnsi="Arial" w:cs="Arial"/>
        <w:b/>
        <w:sz w:val="16"/>
        <w:szCs w:val="16"/>
      </w:rPr>
      <w:t xml:space="preserve">Telephone </w:t>
    </w:r>
    <w:r>
      <w:rPr>
        <w:rFonts w:ascii="Arial" w:hAnsi="Arial" w:cs="Arial"/>
        <w:sz w:val="16"/>
        <w:szCs w:val="16"/>
      </w:rPr>
      <w:t xml:space="preserve">020 7664 3000 </w:t>
    </w:r>
    <w:r w:rsidR="00616224">
      <w:rPr>
        <w:rFonts w:ascii="Arial" w:hAnsi="Arial" w:cs="Arial"/>
        <w:sz w:val="16"/>
        <w:szCs w:val="16"/>
      </w:rPr>
      <w:t xml:space="preserve">   </w:t>
    </w:r>
    <w:r w:rsidR="005A5654">
      <w:rPr>
        <w:rFonts w:ascii="Arial" w:hAnsi="Arial" w:cs="Arial"/>
        <w:sz w:val="16"/>
        <w:szCs w:val="16"/>
      </w:rPr>
      <w:t xml:space="preserve"> </w:t>
    </w:r>
    <w:r w:rsidRPr="00E86432">
      <w:rPr>
        <w:rFonts w:ascii="Arial" w:hAnsi="Arial" w:cs="Arial"/>
        <w:sz w:val="16"/>
        <w:szCs w:val="16"/>
      </w:rPr>
      <w:t xml:space="preserve"> </w:t>
    </w:r>
    <w:r w:rsidRPr="00E86432">
      <w:rPr>
        <w:rFonts w:ascii="Arial" w:hAnsi="Arial" w:cs="Arial"/>
        <w:b/>
        <w:sz w:val="16"/>
        <w:szCs w:val="16"/>
      </w:rPr>
      <w:t xml:space="preserve">Email </w:t>
    </w:r>
    <w:hyperlink r:id="rId2" w:history="1">
      <w:r w:rsidRPr="00E86432">
        <w:rPr>
          <w:rFonts w:ascii="Arial" w:hAnsi="Arial" w:cs="Arial"/>
          <w:color w:val="000000"/>
          <w:sz w:val="16"/>
          <w:szCs w:val="16"/>
        </w:rPr>
        <w:t>info@local.gov.uk</w:t>
      </w:r>
    </w:hyperlink>
    <w:r>
      <w:rPr>
        <w:rFonts w:ascii="Arial" w:hAnsi="Arial" w:cs="Arial"/>
        <w:sz w:val="16"/>
        <w:szCs w:val="16"/>
      </w:rPr>
      <w:t xml:space="preserve">  </w:t>
    </w:r>
    <w:r w:rsidR="00616224">
      <w:rPr>
        <w:rFonts w:ascii="Arial" w:hAnsi="Arial" w:cs="Arial"/>
        <w:sz w:val="16"/>
        <w:szCs w:val="16"/>
      </w:rPr>
      <w:t xml:space="preserve">   </w:t>
    </w:r>
    <w:r w:rsidR="005A5654">
      <w:rPr>
        <w:rFonts w:ascii="Arial" w:hAnsi="Arial" w:cs="Arial"/>
        <w:sz w:val="16"/>
        <w:szCs w:val="16"/>
      </w:rPr>
      <w:t xml:space="preserve"> </w:t>
    </w:r>
    <w:r w:rsidRPr="00867337">
      <w:rPr>
        <w:rFonts w:ascii="Arial" w:hAnsi="Arial" w:cs="Arial"/>
        <w:b/>
        <w:sz w:val="16"/>
        <w:szCs w:val="16"/>
      </w:rPr>
      <w:t>Chief Executive:</w:t>
    </w:r>
    <w:r w:rsidRPr="00867337">
      <w:rPr>
        <w:rFonts w:ascii="Arial" w:hAnsi="Arial" w:cs="Arial"/>
        <w:sz w:val="16"/>
        <w:szCs w:val="16"/>
      </w:rPr>
      <w:t xml:space="preserve"> Mark Lloyd </w:t>
    </w:r>
    <w:r w:rsidRPr="00867337">
      <w:rPr>
        <w:rFonts w:ascii="Arial" w:hAnsi="Arial" w:cs="Arial"/>
        <w:sz w:val="16"/>
        <w:szCs w:val="16"/>
      </w:rPr>
      <w:br/>
      <w:t xml:space="preserve">Local Government Association </w:t>
    </w:r>
    <w:r w:rsidRPr="00867337">
      <w:rPr>
        <w:rFonts w:ascii="Arial" w:hAnsi="Arial" w:cs="Arial"/>
        <w:noProof/>
        <w:sz w:val="16"/>
        <w:szCs w:val="16"/>
      </w:rPr>
      <w:t xml:space="preserve">company </w:t>
    </w:r>
    <w:r w:rsidR="00F16397">
      <w:rPr>
        <w:rFonts w:ascii="Arial" w:hAnsi="Arial" w:cs="Arial"/>
        <w:noProof/>
        <w:sz w:val="16"/>
        <w:szCs w:val="16"/>
      </w:rPr>
      <w:t xml:space="preserve">number </w:t>
    </w:r>
    <w:r w:rsidR="00C52BF9">
      <w:rPr>
        <w:rFonts w:ascii="Arial" w:hAnsi="Arial" w:cs="Arial"/>
        <w:noProof/>
        <w:sz w:val="16"/>
        <w:szCs w:val="16"/>
      </w:rPr>
      <w:t xml:space="preserve">11177145 Improvement and Development </w:t>
    </w:r>
    <w:r w:rsidRPr="00867337">
      <w:rPr>
        <w:rFonts w:ascii="Arial" w:hAnsi="Arial" w:cs="Arial"/>
        <w:sz w:val="16"/>
        <w:szCs w:val="16"/>
      </w:rPr>
      <w:t>Agency for Local Government company number 03675577</w:t>
    </w:r>
  </w:p>
  <w:p w14:paraId="209A65D7" w14:textId="77777777" w:rsidR="00645AE9" w:rsidRPr="00867337" w:rsidRDefault="00645AE9" w:rsidP="004D7FA8">
    <w:pPr>
      <w:widowControl w:val="0"/>
      <w:tabs>
        <w:tab w:val="left" w:pos="2733"/>
      </w:tabs>
      <w:spacing w:line="220" w:lineRule="exact"/>
      <w:ind w:left="-567" w:right="-1134"/>
      <w:rPr>
        <w:rFonts w:ascii="Arial" w:hAnsi="Arial" w:cs="Arial"/>
        <w:sz w:val="16"/>
        <w:szCs w:val="16"/>
      </w:rPr>
    </w:pPr>
  </w:p>
  <w:p w14:paraId="5E41A7D2" w14:textId="77777777" w:rsidR="007D6682" w:rsidRPr="009E3E52" w:rsidRDefault="007F28E6" w:rsidP="00616224">
    <w:pPr>
      <w:tabs>
        <w:tab w:val="right" w:pos="10490"/>
      </w:tabs>
      <w:ind w:left="1418"/>
      <w:rPr>
        <w:rFonts w:ascii="Arial" w:hAnsi="Arial"/>
        <w:b/>
        <w:color w:val="BFBFBF" w:themeColor="background1" w:themeShade="BF"/>
        <w:szCs w:val="22"/>
      </w:rPr>
    </w:pPr>
    <w:r>
      <w:rPr>
        <w:rFonts w:ascii="Arial" w:hAnsi="Arial" w:cs="Times New Roman"/>
        <w:b/>
        <w:color w:val="BFBFBF" w:themeColor="background1" w:themeShade="BF"/>
        <w:szCs w:val="22"/>
        <w:lang w:val="en-US"/>
      </w:rPr>
      <w:tab/>
    </w:r>
    <w:r>
      <w:rPr>
        <w:rFonts w:ascii="Arial" w:hAnsi="Arial" w:cs="Times New Roman"/>
        <w:b/>
        <w:color w:val="BFBFBF" w:themeColor="background1" w:themeShade="BF"/>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6867" w14:textId="77777777" w:rsidR="00511DF0" w:rsidRDefault="00511DF0" w:rsidP="007A3157">
      <w:r>
        <w:separator/>
      </w:r>
    </w:p>
  </w:footnote>
  <w:footnote w:type="continuationSeparator" w:id="0">
    <w:p w14:paraId="4FFAF537" w14:textId="77777777" w:rsidR="00511DF0" w:rsidRDefault="00511DF0" w:rsidP="007A3157">
      <w:r>
        <w:continuationSeparator/>
      </w:r>
    </w:p>
  </w:footnote>
  <w:footnote w:type="continuationNotice" w:id="1">
    <w:p w14:paraId="711CA29B" w14:textId="77777777" w:rsidR="00511DF0" w:rsidRDefault="00511D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08BD" w14:textId="2B3717F9" w:rsidR="00EF7CF3" w:rsidRDefault="001F1669">
    <w:pPr>
      <w:pStyle w:val="Header"/>
    </w:pPr>
    <w:r>
      <w:rPr>
        <w:noProof/>
      </w:rPr>
      <mc:AlternateContent>
        <mc:Choice Requires="wps">
          <w:drawing>
            <wp:anchor distT="0" distB="0" distL="114300" distR="114300" simplePos="0" relativeHeight="251658241" behindDoc="1" locked="0" layoutInCell="0" allowOverlap="1" wp14:anchorId="01977A2F" wp14:editId="545F107F">
              <wp:simplePos x="0" y="0"/>
              <wp:positionH relativeFrom="margin">
                <wp:align>center</wp:align>
              </wp:positionH>
              <wp:positionV relativeFrom="margin">
                <wp:align>center</wp:align>
              </wp:positionV>
              <wp:extent cx="7260590" cy="854075"/>
              <wp:effectExtent l="0" t="0" r="0" b="0"/>
              <wp:wrapNone/>
              <wp:docPr id="5" name="PowerPlusWaterMarkObject430791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260590" cy="85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F80EC7" w14:textId="77777777" w:rsidR="001F1669" w:rsidRDefault="001F1669" w:rsidP="001F1669">
                          <w:pPr>
                            <w:jc w:val="center"/>
                            <w:rPr>
                              <w:rFonts w:ascii="Cambria" w:eastAsia="Cambria" w:hAnsi="Cambria"/>
                              <w:color w:val="C0C0C0"/>
                              <w:sz w:val="16"/>
                              <w:szCs w:val="16"/>
                              <w14:textFill>
                                <w14:solidFill>
                                  <w14:srgbClr w14:val="C0C0C0">
                                    <w14:alpha w14:val="50000"/>
                                  </w14:srgbClr>
                                </w14:solidFill>
                              </w14:textFill>
                            </w:rPr>
                          </w:pPr>
                          <w:r>
                            <w:rPr>
                              <w:rFonts w:ascii="Cambria" w:eastAsia="Cambria" w:hAnsi="Cambria"/>
                              <w:color w:val="C0C0C0"/>
                              <w:sz w:val="16"/>
                              <w:szCs w:val="16"/>
                              <w14:textFill>
                                <w14:solidFill>
                                  <w14:srgbClr w14:val="C0C0C0">
                                    <w14:alpha w14:val="50000"/>
                                  </w14:srgbClr>
                                </w14:solidFill>
                              </w14:textFill>
                            </w:rPr>
                            <w:t>DRAFT FOR COMMENT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1977A2F" id="_x0000_t202" coordsize="21600,21600" o:spt="202" path="m,l,21600r21600,l21600,xe">
              <v:stroke joinstyle="miter"/>
              <v:path gradientshapeok="t" o:connecttype="rect"/>
            </v:shapetype>
            <v:shape id="PowerPlusWaterMarkObject430791657" o:spid="_x0000_s1026" type="#_x0000_t202" alt="&quot;&quot;" style="position:absolute;margin-left:0;margin-top:0;width:571.7pt;height:67.2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" o:allowincell="f" filled="f" stroked="f">
              <v:stroke joinstyle="round"/>
              <o:lock v:ext="edit" rotation="t" aspectratio="t" verticies="t" adjusthandles="t" grouping="t" shapetype="t"/>
              <v:textbox>
                <w:txbxContent>
                  <w:p w14:paraId="59F80EC7" w14:textId="77777777" w:rsidR="001F1669" w:rsidRDefault="001F1669" w:rsidP="001F1669">
                    <w:pPr>
                      <w:jc w:val="center"/>
                      <w:rPr>
                        <w:rFonts w:ascii="Cambria" w:eastAsia="Cambria" w:hAnsi="Cambria"/>
                        <w:color w:val="C0C0C0"/>
                        <w:sz w:val="16"/>
                        <w:szCs w:val="16"/>
                        <w14:textFill>
                          <w14:solidFill>
                            <w14:srgbClr w14:val="C0C0C0">
                              <w14:alpha w14:val="50000"/>
                            </w14:srgbClr>
                          </w14:solidFill>
                        </w14:textFill>
                      </w:rPr>
                    </w:pPr>
                    <w:r>
                      <w:rPr>
                        <w:rFonts w:ascii="Cambria" w:eastAsia="Cambria" w:hAnsi="Cambria"/>
                        <w:color w:val="C0C0C0"/>
                        <w:sz w:val="16"/>
                        <w:szCs w:val="16"/>
                        <w14:textFill>
                          <w14:solidFill>
                            <w14:srgbClr w14:val="C0C0C0">
                              <w14:alpha w14:val="50000"/>
                            </w14:srgbClr>
                          </w14:solidFill>
                        </w14:textFill>
                      </w:rPr>
                      <w:t>DRAFT FOR COMMENT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EDE8" w14:textId="6C187651" w:rsidR="005C6BFB" w:rsidRDefault="005C6BFB">
    <w:pPr>
      <w:pStyle w:val="Header"/>
    </w:pPr>
    <w:r>
      <w:rPr>
        <w:noProof/>
      </w:rPr>
      <w:drawing>
        <wp:anchor distT="0" distB="0" distL="114300" distR="114300" simplePos="0" relativeHeight="251658240" behindDoc="1" locked="1" layoutInCell="1" allowOverlap="0" wp14:anchorId="694FB0EC" wp14:editId="0180012F">
          <wp:simplePos x="0" y="0"/>
          <wp:positionH relativeFrom="page">
            <wp:posOffset>0</wp:posOffset>
          </wp:positionH>
          <wp:positionV relativeFrom="page">
            <wp:posOffset>7620</wp:posOffset>
          </wp:positionV>
          <wp:extent cx="7588250" cy="10734675"/>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88250" cy="10734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4405A4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119549D"/>
    <w:multiLevelType w:val="hybridMultilevel"/>
    <w:tmpl w:val="A7A0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E256E"/>
    <w:multiLevelType w:val="hybridMultilevel"/>
    <w:tmpl w:val="AA74BCAA"/>
    <w:lvl w:ilvl="0" w:tplc="4BD0CEB4">
      <w:start w:val="1"/>
      <w:numFmt w:val="bullet"/>
      <w:pStyle w:val="LGAbullets"/>
      <w:lvlText w:val=""/>
      <w:lvlJc w:val="left"/>
      <w:pPr>
        <w:ind w:left="2851" w:hanging="360"/>
      </w:pPr>
      <w:rPr>
        <w:rFonts w:ascii="Symbol" w:hAnsi="Symbol" w:hint="default"/>
      </w:rPr>
    </w:lvl>
    <w:lvl w:ilvl="1" w:tplc="08090003" w:tentative="1">
      <w:start w:val="1"/>
      <w:numFmt w:val="bullet"/>
      <w:lvlText w:val="o"/>
      <w:lvlJc w:val="left"/>
      <w:pPr>
        <w:ind w:left="3571" w:hanging="360"/>
      </w:pPr>
      <w:rPr>
        <w:rFonts w:ascii="Courier New" w:hAnsi="Courier New" w:cs="Courier New" w:hint="default"/>
      </w:rPr>
    </w:lvl>
    <w:lvl w:ilvl="2" w:tplc="08090005" w:tentative="1">
      <w:start w:val="1"/>
      <w:numFmt w:val="bullet"/>
      <w:lvlText w:val=""/>
      <w:lvlJc w:val="left"/>
      <w:pPr>
        <w:ind w:left="4291" w:hanging="360"/>
      </w:pPr>
      <w:rPr>
        <w:rFonts w:ascii="Wingdings" w:hAnsi="Wingdings" w:hint="default"/>
      </w:rPr>
    </w:lvl>
    <w:lvl w:ilvl="3" w:tplc="08090001" w:tentative="1">
      <w:start w:val="1"/>
      <w:numFmt w:val="bullet"/>
      <w:lvlText w:val=""/>
      <w:lvlJc w:val="left"/>
      <w:pPr>
        <w:ind w:left="5011" w:hanging="360"/>
      </w:pPr>
      <w:rPr>
        <w:rFonts w:ascii="Symbol" w:hAnsi="Symbol" w:hint="default"/>
      </w:rPr>
    </w:lvl>
    <w:lvl w:ilvl="4" w:tplc="08090003" w:tentative="1">
      <w:start w:val="1"/>
      <w:numFmt w:val="bullet"/>
      <w:lvlText w:val="o"/>
      <w:lvlJc w:val="left"/>
      <w:pPr>
        <w:ind w:left="5731" w:hanging="360"/>
      </w:pPr>
      <w:rPr>
        <w:rFonts w:ascii="Courier New" w:hAnsi="Courier New" w:cs="Courier New" w:hint="default"/>
      </w:rPr>
    </w:lvl>
    <w:lvl w:ilvl="5" w:tplc="08090005" w:tentative="1">
      <w:start w:val="1"/>
      <w:numFmt w:val="bullet"/>
      <w:lvlText w:val=""/>
      <w:lvlJc w:val="left"/>
      <w:pPr>
        <w:ind w:left="6451" w:hanging="360"/>
      </w:pPr>
      <w:rPr>
        <w:rFonts w:ascii="Wingdings" w:hAnsi="Wingdings" w:hint="default"/>
      </w:rPr>
    </w:lvl>
    <w:lvl w:ilvl="6" w:tplc="08090001" w:tentative="1">
      <w:start w:val="1"/>
      <w:numFmt w:val="bullet"/>
      <w:lvlText w:val=""/>
      <w:lvlJc w:val="left"/>
      <w:pPr>
        <w:ind w:left="7171" w:hanging="360"/>
      </w:pPr>
      <w:rPr>
        <w:rFonts w:ascii="Symbol" w:hAnsi="Symbol" w:hint="default"/>
      </w:rPr>
    </w:lvl>
    <w:lvl w:ilvl="7" w:tplc="08090003" w:tentative="1">
      <w:start w:val="1"/>
      <w:numFmt w:val="bullet"/>
      <w:lvlText w:val="o"/>
      <w:lvlJc w:val="left"/>
      <w:pPr>
        <w:ind w:left="7891" w:hanging="360"/>
      </w:pPr>
      <w:rPr>
        <w:rFonts w:ascii="Courier New" w:hAnsi="Courier New" w:cs="Courier New" w:hint="default"/>
      </w:rPr>
    </w:lvl>
    <w:lvl w:ilvl="8" w:tplc="08090005" w:tentative="1">
      <w:start w:val="1"/>
      <w:numFmt w:val="bullet"/>
      <w:lvlText w:val=""/>
      <w:lvlJc w:val="left"/>
      <w:pPr>
        <w:ind w:left="8611" w:hanging="360"/>
      </w:pPr>
      <w:rPr>
        <w:rFonts w:ascii="Wingdings" w:hAnsi="Wingdings" w:hint="default"/>
      </w:rPr>
    </w:lvl>
  </w:abstractNum>
  <w:abstractNum w:abstractNumId="3" w15:restartNumberingAfterBreak="0">
    <w:nsid w:val="19FE4B57"/>
    <w:multiLevelType w:val="hybridMultilevel"/>
    <w:tmpl w:val="FABEF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7102D"/>
    <w:multiLevelType w:val="hybridMultilevel"/>
    <w:tmpl w:val="6F184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3BE3735"/>
    <w:multiLevelType w:val="multilevel"/>
    <w:tmpl w:val="558A16DE"/>
    <w:styleLink w:val="bulle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0F59BD"/>
    <w:multiLevelType w:val="hybridMultilevel"/>
    <w:tmpl w:val="DB06370A"/>
    <w:styleLink w:val="ImportedStyle5"/>
    <w:lvl w:ilvl="0" w:tplc="F2F400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C0C1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1685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0E2F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8AA0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A698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82A8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042A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1203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4FB524D"/>
    <w:multiLevelType w:val="multilevel"/>
    <w:tmpl w:val="F8906D98"/>
    <w:styleLink w:val="bull1"/>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731BB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D65736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E765314"/>
    <w:multiLevelType w:val="hybridMultilevel"/>
    <w:tmpl w:val="E7E61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BB58D6"/>
    <w:multiLevelType w:val="hybridMultilevel"/>
    <w:tmpl w:val="547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6"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F53D92"/>
    <w:multiLevelType w:val="hybridMultilevel"/>
    <w:tmpl w:val="A98CD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0C39B3"/>
    <w:multiLevelType w:val="multilevel"/>
    <w:tmpl w:val="C76AB91C"/>
    <w:styleLink w:val="LGA2"/>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D8312C"/>
    <w:multiLevelType w:val="multilevel"/>
    <w:tmpl w:val="ACDCE570"/>
    <w:lvl w:ilvl="0">
      <w:start w:val="1"/>
      <w:numFmt w:val="decimal"/>
      <w:pStyle w:val="LGAHeader2"/>
      <w:lvlText w:val="%1."/>
      <w:lvlJc w:val="left"/>
      <w:pPr>
        <w:ind w:left="360" w:hanging="360"/>
      </w:pPr>
      <w:rPr>
        <w:rFonts w:hint="default"/>
      </w:rPr>
    </w:lvl>
    <w:lvl w:ilvl="1">
      <w:start w:val="1"/>
      <w:numFmt w:val="decimal"/>
      <w:pStyle w:val="LGAHeader3"/>
      <w:lvlText w:val="%1.%2."/>
      <w:lvlJc w:val="left"/>
      <w:pPr>
        <w:ind w:left="4761"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1761DD8"/>
    <w:multiLevelType w:val="multilevel"/>
    <w:tmpl w:val="0409001D"/>
    <w:styleLink w:val="LGABulletsleve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843760"/>
    <w:multiLevelType w:val="hybridMultilevel"/>
    <w:tmpl w:val="51A2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CE5423"/>
    <w:multiLevelType w:val="hybridMultilevel"/>
    <w:tmpl w:val="1714C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9279615">
    <w:abstractNumId w:val="15"/>
  </w:num>
  <w:num w:numId="2" w16cid:durableId="193077448">
    <w:abstractNumId w:val="13"/>
  </w:num>
  <w:num w:numId="3" w16cid:durableId="1140728491">
    <w:abstractNumId w:val="9"/>
  </w:num>
  <w:num w:numId="4" w16cid:durableId="1434594704">
    <w:abstractNumId w:val="7"/>
  </w:num>
  <w:num w:numId="5" w16cid:durableId="2145079487">
    <w:abstractNumId w:val="5"/>
  </w:num>
  <w:num w:numId="6" w16cid:durableId="1801611402">
    <w:abstractNumId w:val="8"/>
  </w:num>
  <w:num w:numId="7" w16cid:durableId="1169830054">
    <w:abstractNumId w:val="2"/>
  </w:num>
  <w:num w:numId="8" w16cid:durableId="1339431075">
    <w:abstractNumId w:val="14"/>
  </w:num>
  <w:num w:numId="9" w16cid:durableId="300424102">
    <w:abstractNumId w:val="6"/>
  </w:num>
  <w:num w:numId="10" w16cid:durableId="635791838">
    <w:abstractNumId w:val="11"/>
  </w:num>
  <w:num w:numId="11" w16cid:durableId="2056005235">
    <w:abstractNumId w:val="12"/>
  </w:num>
  <w:num w:numId="12" w16cid:durableId="584455127">
    <w:abstractNumId w:val="17"/>
  </w:num>
  <w:num w:numId="13" w16cid:durableId="2051418494">
    <w:abstractNumId w:val="3"/>
  </w:num>
  <w:num w:numId="14" w16cid:durableId="1003699719">
    <w:abstractNumId w:val="0"/>
  </w:num>
  <w:num w:numId="15" w16cid:durableId="1846431362">
    <w:abstractNumId w:val="1"/>
  </w:num>
  <w:num w:numId="16" w16cid:durableId="1407533117">
    <w:abstractNumId w:val="4"/>
  </w:num>
  <w:num w:numId="17" w16cid:durableId="760878389">
    <w:abstractNumId w:val="10"/>
  </w:num>
  <w:num w:numId="18" w16cid:durableId="137003093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77"/>
    <w:rsid w:val="000014E9"/>
    <w:rsid w:val="00007A87"/>
    <w:rsid w:val="0001481B"/>
    <w:rsid w:val="0002273E"/>
    <w:rsid w:val="00022750"/>
    <w:rsid w:val="00023063"/>
    <w:rsid w:val="00024016"/>
    <w:rsid w:val="000240F7"/>
    <w:rsid w:val="000248DE"/>
    <w:rsid w:val="00032349"/>
    <w:rsid w:val="00032F32"/>
    <w:rsid w:val="00034D81"/>
    <w:rsid w:val="0003539D"/>
    <w:rsid w:val="00035989"/>
    <w:rsid w:val="00037F04"/>
    <w:rsid w:val="00042ACF"/>
    <w:rsid w:val="00045600"/>
    <w:rsid w:val="00047662"/>
    <w:rsid w:val="00052621"/>
    <w:rsid w:val="00071E35"/>
    <w:rsid w:val="00071FF5"/>
    <w:rsid w:val="000728B1"/>
    <w:rsid w:val="00073025"/>
    <w:rsid w:val="000732CD"/>
    <w:rsid w:val="000742AB"/>
    <w:rsid w:val="000751F4"/>
    <w:rsid w:val="00082163"/>
    <w:rsid w:val="00083DED"/>
    <w:rsid w:val="00084837"/>
    <w:rsid w:val="000851E7"/>
    <w:rsid w:val="00091443"/>
    <w:rsid w:val="000915C5"/>
    <w:rsid w:val="00092920"/>
    <w:rsid w:val="000935C4"/>
    <w:rsid w:val="00093D12"/>
    <w:rsid w:val="00094277"/>
    <w:rsid w:val="000973A2"/>
    <w:rsid w:val="000A47B2"/>
    <w:rsid w:val="000A59F0"/>
    <w:rsid w:val="000A73CE"/>
    <w:rsid w:val="000B1529"/>
    <w:rsid w:val="000B33BA"/>
    <w:rsid w:val="000B5A64"/>
    <w:rsid w:val="000B600B"/>
    <w:rsid w:val="000B698D"/>
    <w:rsid w:val="000C0089"/>
    <w:rsid w:val="000C0BDF"/>
    <w:rsid w:val="000C5347"/>
    <w:rsid w:val="000D240A"/>
    <w:rsid w:val="000D43A3"/>
    <w:rsid w:val="000D613D"/>
    <w:rsid w:val="000D702D"/>
    <w:rsid w:val="000E1DEA"/>
    <w:rsid w:val="000F0FE9"/>
    <w:rsid w:val="000F1159"/>
    <w:rsid w:val="000F4E6F"/>
    <w:rsid w:val="000F64A4"/>
    <w:rsid w:val="000F65D5"/>
    <w:rsid w:val="000F70EC"/>
    <w:rsid w:val="00100217"/>
    <w:rsid w:val="001006A4"/>
    <w:rsid w:val="001015E2"/>
    <w:rsid w:val="00104F90"/>
    <w:rsid w:val="001115D7"/>
    <w:rsid w:val="001133DB"/>
    <w:rsid w:val="00120756"/>
    <w:rsid w:val="00121F82"/>
    <w:rsid w:val="00125B2F"/>
    <w:rsid w:val="00132472"/>
    <w:rsid w:val="00133112"/>
    <w:rsid w:val="00134402"/>
    <w:rsid w:val="00134797"/>
    <w:rsid w:val="001419BD"/>
    <w:rsid w:val="00142762"/>
    <w:rsid w:val="0014314E"/>
    <w:rsid w:val="00153423"/>
    <w:rsid w:val="00154B1F"/>
    <w:rsid w:val="00160AFE"/>
    <w:rsid w:val="00162454"/>
    <w:rsid w:val="00164715"/>
    <w:rsid w:val="00164B5E"/>
    <w:rsid w:val="00166400"/>
    <w:rsid w:val="00166501"/>
    <w:rsid w:val="001718A3"/>
    <w:rsid w:val="00172755"/>
    <w:rsid w:val="00173662"/>
    <w:rsid w:val="001752E9"/>
    <w:rsid w:val="00175698"/>
    <w:rsid w:val="001758F8"/>
    <w:rsid w:val="001879BE"/>
    <w:rsid w:val="00190206"/>
    <w:rsid w:val="00190A79"/>
    <w:rsid w:val="001924AC"/>
    <w:rsid w:val="001A5277"/>
    <w:rsid w:val="001A6788"/>
    <w:rsid w:val="001A6D8D"/>
    <w:rsid w:val="001A771A"/>
    <w:rsid w:val="001A7F39"/>
    <w:rsid w:val="001B19B2"/>
    <w:rsid w:val="001B607F"/>
    <w:rsid w:val="001B71D5"/>
    <w:rsid w:val="001C171E"/>
    <w:rsid w:val="001C46C1"/>
    <w:rsid w:val="001C4E0F"/>
    <w:rsid w:val="001C56DB"/>
    <w:rsid w:val="001C7B0D"/>
    <w:rsid w:val="001D4C93"/>
    <w:rsid w:val="001D4E16"/>
    <w:rsid w:val="001D4FFB"/>
    <w:rsid w:val="001D6464"/>
    <w:rsid w:val="001E15A3"/>
    <w:rsid w:val="001E7D26"/>
    <w:rsid w:val="001F0F6E"/>
    <w:rsid w:val="001F1669"/>
    <w:rsid w:val="001F460C"/>
    <w:rsid w:val="001F6B5F"/>
    <w:rsid w:val="00201E68"/>
    <w:rsid w:val="00202879"/>
    <w:rsid w:val="002124D9"/>
    <w:rsid w:val="00212F21"/>
    <w:rsid w:val="00221883"/>
    <w:rsid w:val="002228E8"/>
    <w:rsid w:val="002248D5"/>
    <w:rsid w:val="00225714"/>
    <w:rsid w:val="00225D68"/>
    <w:rsid w:val="00226C1A"/>
    <w:rsid w:val="00227C35"/>
    <w:rsid w:val="00235EB4"/>
    <w:rsid w:val="00242505"/>
    <w:rsid w:val="00242B66"/>
    <w:rsid w:val="00243058"/>
    <w:rsid w:val="00254F8B"/>
    <w:rsid w:val="002560C9"/>
    <w:rsid w:val="0025734C"/>
    <w:rsid w:val="002603AA"/>
    <w:rsid w:val="00261747"/>
    <w:rsid w:val="002621AF"/>
    <w:rsid w:val="00263BA6"/>
    <w:rsid w:val="002641FA"/>
    <w:rsid w:val="002657DF"/>
    <w:rsid w:val="00266216"/>
    <w:rsid w:val="0026630E"/>
    <w:rsid w:val="00266D96"/>
    <w:rsid w:val="00273B4E"/>
    <w:rsid w:val="00276870"/>
    <w:rsid w:val="00280051"/>
    <w:rsid w:val="00281B3A"/>
    <w:rsid w:val="002916F6"/>
    <w:rsid w:val="00292A62"/>
    <w:rsid w:val="00292E90"/>
    <w:rsid w:val="002972F5"/>
    <w:rsid w:val="002A1A4A"/>
    <w:rsid w:val="002A3771"/>
    <w:rsid w:val="002A7530"/>
    <w:rsid w:val="002B2C86"/>
    <w:rsid w:val="002B4EDC"/>
    <w:rsid w:val="002C0A12"/>
    <w:rsid w:val="002C360E"/>
    <w:rsid w:val="002C3C21"/>
    <w:rsid w:val="002C4A9C"/>
    <w:rsid w:val="002C5C05"/>
    <w:rsid w:val="002D01AC"/>
    <w:rsid w:val="002D1FD4"/>
    <w:rsid w:val="002D25D3"/>
    <w:rsid w:val="002D3D0C"/>
    <w:rsid w:val="002E1E97"/>
    <w:rsid w:val="002F1C0A"/>
    <w:rsid w:val="002F3C5F"/>
    <w:rsid w:val="002F5384"/>
    <w:rsid w:val="002F5C5F"/>
    <w:rsid w:val="002F5D4D"/>
    <w:rsid w:val="002F73EA"/>
    <w:rsid w:val="003013B1"/>
    <w:rsid w:val="00307E99"/>
    <w:rsid w:val="003101FB"/>
    <w:rsid w:val="00311875"/>
    <w:rsid w:val="00317797"/>
    <w:rsid w:val="003205E8"/>
    <w:rsid w:val="00321E72"/>
    <w:rsid w:val="00324F92"/>
    <w:rsid w:val="00326637"/>
    <w:rsid w:val="003307E6"/>
    <w:rsid w:val="003334E8"/>
    <w:rsid w:val="00346785"/>
    <w:rsid w:val="0034722F"/>
    <w:rsid w:val="00351D5D"/>
    <w:rsid w:val="00357BD3"/>
    <w:rsid w:val="00363CFE"/>
    <w:rsid w:val="00363F09"/>
    <w:rsid w:val="003700D1"/>
    <w:rsid w:val="003708DF"/>
    <w:rsid w:val="0037121B"/>
    <w:rsid w:val="00372553"/>
    <w:rsid w:val="00372603"/>
    <w:rsid w:val="00390EE2"/>
    <w:rsid w:val="00391D5B"/>
    <w:rsid w:val="00396A53"/>
    <w:rsid w:val="003A264E"/>
    <w:rsid w:val="003A3896"/>
    <w:rsid w:val="003A47F4"/>
    <w:rsid w:val="003A4DE9"/>
    <w:rsid w:val="003B05F8"/>
    <w:rsid w:val="003B3059"/>
    <w:rsid w:val="003B5DA8"/>
    <w:rsid w:val="003B6D01"/>
    <w:rsid w:val="003B7D19"/>
    <w:rsid w:val="003C2AB3"/>
    <w:rsid w:val="003C4AEF"/>
    <w:rsid w:val="003C71A8"/>
    <w:rsid w:val="003E12F2"/>
    <w:rsid w:val="003E1825"/>
    <w:rsid w:val="003E5E9A"/>
    <w:rsid w:val="003F01C5"/>
    <w:rsid w:val="003F2C3F"/>
    <w:rsid w:val="003F4360"/>
    <w:rsid w:val="003F45DB"/>
    <w:rsid w:val="003F49D4"/>
    <w:rsid w:val="003F7B09"/>
    <w:rsid w:val="00400A51"/>
    <w:rsid w:val="00402D55"/>
    <w:rsid w:val="004058DB"/>
    <w:rsid w:val="004059C5"/>
    <w:rsid w:val="00407BEE"/>
    <w:rsid w:val="00410882"/>
    <w:rsid w:val="004115A4"/>
    <w:rsid w:val="004122C5"/>
    <w:rsid w:val="004130AD"/>
    <w:rsid w:val="004152FD"/>
    <w:rsid w:val="0041625B"/>
    <w:rsid w:val="00425145"/>
    <w:rsid w:val="004263C3"/>
    <w:rsid w:val="0043787C"/>
    <w:rsid w:val="0045435F"/>
    <w:rsid w:val="00455060"/>
    <w:rsid w:val="00455E28"/>
    <w:rsid w:val="00466517"/>
    <w:rsid w:val="00466FF0"/>
    <w:rsid w:val="004708CA"/>
    <w:rsid w:val="00473B74"/>
    <w:rsid w:val="00475D9A"/>
    <w:rsid w:val="00477130"/>
    <w:rsid w:val="00480E8A"/>
    <w:rsid w:val="00491101"/>
    <w:rsid w:val="00491AE5"/>
    <w:rsid w:val="00492605"/>
    <w:rsid w:val="00493E07"/>
    <w:rsid w:val="00494E24"/>
    <w:rsid w:val="004A05B2"/>
    <w:rsid w:val="004A2F75"/>
    <w:rsid w:val="004A4987"/>
    <w:rsid w:val="004B1B85"/>
    <w:rsid w:val="004B1D45"/>
    <w:rsid w:val="004C44AC"/>
    <w:rsid w:val="004C6BA6"/>
    <w:rsid w:val="004D337C"/>
    <w:rsid w:val="004D5798"/>
    <w:rsid w:val="004D736A"/>
    <w:rsid w:val="004D73A7"/>
    <w:rsid w:val="004D73EE"/>
    <w:rsid w:val="004D7FA8"/>
    <w:rsid w:val="004E09C1"/>
    <w:rsid w:val="004E63C4"/>
    <w:rsid w:val="004E7854"/>
    <w:rsid w:val="004F1744"/>
    <w:rsid w:val="004F68A2"/>
    <w:rsid w:val="004F7FF1"/>
    <w:rsid w:val="005071D4"/>
    <w:rsid w:val="00511DF0"/>
    <w:rsid w:val="005169CC"/>
    <w:rsid w:val="00522C7C"/>
    <w:rsid w:val="005234A6"/>
    <w:rsid w:val="0052784A"/>
    <w:rsid w:val="005301E1"/>
    <w:rsid w:val="005316C9"/>
    <w:rsid w:val="00533C10"/>
    <w:rsid w:val="00535D6E"/>
    <w:rsid w:val="005372A7"/>
    <w:rsid w:val="0054072F"/>
    <w:rsid w:val="005477E6"/>
    <w:rsid w:val="00550F43"/>
    <w:rsid w:val="0055330E"/>
    <w:rsid w:val="00554C0F"/>
    <w:rsid w:val="005554F8"/>
    <w:rsid w:val="005558CA"/>
    <w:rsid w:val="00566B55"/>
    <w:rsid w:val="00567C37"/>
    <w:rsid w:val="00577154"/>
    <w:rsid w:val="00577EF4"/>
    <w:rsid w:val="00583D7B"/>
    <w:rsid w:val="00587466"/>
    <w:rsid w:val="00597652"/>
    <w:rsid w:val="005A06BA"/>
    <w:rsid w:val="005A209D"/>
    <w:rsid w:val="005A4645"/>
    <w:rsid w:val="005A5654"/>
    <w:rsid w:val="005A6422"/>
    <w:rsid w:val="005A7933"/>
    <w:rsid w:val="005B11B9"/>
    <w:rsid w:val="005B20FB"/>
    <w:rsid w:val="005B4412"/>
    <w:rsid w:val="005C0DB5"/>
    <w:rsid w:val="005C6BFB"/>
    <w:rsid w:val="005D0AD5"/>
    <w:rsid w:val="005D4EAB"/>
    <w:rsid w:val="005D65DB"/>
    <w:rsid w:val="005D684B"/>
    <w:rsid w:val="005D6E78"/>
    <w:rsid w:val="005E2AB6"/>
    <w:rsid w:val="005E5F23"/>
    <w:rsid w:val="005F35B6"/>
    <w:rsid w:val="005F3A38"/>
    <w:rsid w:val="005F4569"/>
    <w:rsid w:val="005F4ABA"/>
    <w:rsid w:val="0060032F"/>
    <w:rsid w:val="00600855"/>
    <w:rsid w:val="00600899"/>
    <w:rsid w:val="006018A4"/>
    <w:rsid w:val="00601B06"/>
    <w:rsid w:val="00607950"/>
    <w:rsid w:val="006109DF"/>
    <w:rsid w:val="00614905"/>
    <w:rsid w:val="0061532E"/>
    <w:rsid w:val="00616224"/>
    <w:rsid w:val="006175D3"/>
    <w:rsid w:val="00617DB9"/>
    <w:rsid w:val="00622EA0"/>
    <w:rsid w:val="0063124E"/>
    <w:rsid w:val="00632338"/>
    <w:rsid w:val="00643FF4"/>
    <w:rsid w:val="00645AE9"/>
    <w:rsid w:val="00651738"/>
    <w:rsid w:val="00656D88"/>
    <w:rsid w:val="00665104"/>
    <w:rsid w:val="00665939"/>
    <w:rsid w:val="006709CF"/>
    <w:rsid w:val="00672979"/>
    <w:rsid w:val="0067411C"/>
    <w:rsid w:val="00674BDB"/>
    <w:rsid w:val="00675F0F"/>
    <w:rsid w:val="00680677"/>
    <w:rsid w:val="006818F8"/>
    <w:rsid w:val="00684634"/>
    <w:rsid w:val="00684859"/>
    <w:rsid w:val="0068634F"/>
    <w:rsid w:val="00691065"/>
    <w:rsid w:val="006953E2"/>
    <w:rsid w:val="006A0CDF"/>
    <w:rsid w:val="006A318D"/>
    <w:rsid w:val="006A3415"/>
    <w:rsid w:val="006A364C"/>
    <w:rsid w:val="006A694E"/>
    <w:rsid w:val="006A7EB2"/>
    <w:rsid w:val="006B0C12"/>
    <w:rsid w:val="006B0C68"/>
    <w:rsid w:val="006B65A2"/>
    <w:rsid w:val="006B77B4"/>
    <w:rsid w:val="006C1932"/>
    <w:rsid w:val="006C3A4F"/>
    <w:rsid w:val="006C7346"/>
    <w:rsid w:val="006C758C"/>
    <w:rsid w:val="006D0891"/>
    <w:rsid w:val="006D2C11"/>
    <w:rsid w:val="006D4073"/>
    <w:rsid w:val="006D4823"/>
    <w:rsid w:val="006E00E0"/>
    <w:rsid w:val="006E134E"/>
    <w:rsid w:val="006E15DB"/>
    <w:rsid w:val="006E432A"/>
    <w:rsid w:val="006E43D3"/>
    <w:rsid w:val="006E5C71"/>
    <w:rsid w:val="006E6922"/>
    <w:rsid w:val="006E6AC4"/>
    <w:rsid w:val="006E7041"/>
    <w:rsid w:val="006F7006"/>
    <w:rsid w:val="00711100"/>
    <w:rsid w:val="0071315B"/>
    <w:rsid w:val="00713558"/>
    <w:rsid w:val="007142FC"/>
    <w:rsid w:val="007156E3"/>
    <w:rsid w:val="0072148B"/>
    <w:rsid w:val="0072221D"/>
    <w:rsid w:val="00723FEA"/>
    <w:rsid w:val="00734335"/>
    <w:rsid w:val="0073451D"/>
    <w:rsid w:val="007357CF"/>
    <w:rsid w:val="007402BE"/>
    <w:rsid w:val="0074576E"/>
    <w:rsid w:val="00746A19"/>
    <w:rsid w:val="00746F92"/>
    <w:rsid w:val="0075270B"/>
    <w:rsid w:val="007547CF"/>
    <w:rsid w:val="00754826"/>
    <w:rsid w:val="00756142"/>
    <w:rsid w:val="00756A5B"/>
    <w:rsid w:val="00756DE6"/>
    <w:rsid w:val="00757029"/>
    <w:rsid w:val="00760498"/>
    <w:rsid w:val="00760CAC"/>
    <w:rsid w:val="00762954"/>
    <w:rsid w:val="00762990"/>
    <w:rsid w:val="007629F1"/>
    <w:rsid w:val="00766ED4"/>
    <w:rsid w:val="0076745F"/>
    <w:rsid w:val="007677B2"/>
    <w:rsid w:val="00770C54"/>
    <w:rsid w:val="00773F02"/>
    <w:rsid w:val="00775FB3"/>
    <w:rsid w:val="00776303"/>
    <w:rsid w:val="00776425"/>
    <w:rsid w:val="00776CDC"/>
    <w:rsid w:val="007776B1"/>
    <w:rsid w:val="00780A8F"/>
    <w:rsid w:val="00783A01"/>
    <w:rsid w:val="007849CA"/>
    <w:rsid w:val="007869A3"/>
    <w:rsid w:val="0078702E"/>
    <w:rsid w:val="007870A9"/>
    <w:rsid w:val="00792A50"/>
    <w:rsid w:val="00792C8E"/>
    <w:rsid w:val="007979D9"/>
    <w:rsid w:val="007A3157"/>
    <w:rsid w:val="007A38CB"/>
    <w:rsid w:val="007B1E13"/>
    <w:rsid w:val="007B526C"/>
    <w:rsid w:val="007B7019"/>
    <w:rsid w:val="007B7FC7"/>
    <w:rsid w:val="007C0351"/>
    <w:rsid w:val="007C2B0C"/>
    <w:rsid w:val="007C5079"/>
    <w:rsid w:val="007C5ADF"/>
    <w:rsid w:val="007C61CD"/>
    <w:rsid w:val="007C6DCC"/>
    <w:rsid w:val="007D106B"/>
    <w:rsid w:val="007D3F16"/>
    <w:rsid w:val="007D42D0"/>
    <w:rsid w:val="007D4363"/>
    <w:rsid w:val="007D6682"/>
    <w:rsid w:val="007E04FF"/>
    <w:rsid w:val="007E19D8"/>
    <w:rsid w:val="007E23C4"/>
    <w:rsid w:val="007E23D6"/>
    <w:rsid w:val="007E485D"/>
    <w:rsid w:val="007E62EE"/>
    <w:rsid w:val="007F1246"/>
    <w:rsid w:val="007F28E6"/>
    <w:rsid w:val="007F3414"/>
    <w:rsid w:val="007F41BB"/>
    <w:rsid w:val="007F41F4"/>
    <w:rsid w:val="007F43FA"/>
    <w:rsid w:val="007F44FD"/>
    <w:rsid w:val="00800023"/>
    <w:rsid w:val="0080152D"/>
    <w:rsid w:val="008024ED"/>
    <w:rsid w:val="0080487F"/>
    <w:rsid w:val="00807CB3"/>
    <w:rsid w:val="008118BF"/>
    <w:rsid w:val="008137BC"/>
    <w:rsid w:val="00821685"/>
    <w:rsid w:val="00832AA0"/>
    <w:rsid w:val="00837A38"/>
    <w:rsid w:val="00845167"/>
    <w:rsid w:val="0085350B"/>
    <w:rsid w:val="008551E8"/>
    <w:rsid w:val="0085573A"/>
    <w:rsid w:val="00856A7B"/>
    <w:rsid w:val="00857E9C"/>
    <w:rsid w:val="008616E4"/>
    <w:rsid w:val="00861720"/>
    <w:rsid w:val="00861921"/>
    <w:rsid w:val="00864FA0"/>
    <w:rsid w:val="00867337"/>
    <w:rsid w:val="00870A29"/>
    <w:rsid w:val="00871737"/>
    <w:rsid w:val="00872193"/>
    <w:rsid w:val="00872733"/>
    <w:rsid w:val="0087324C"/>
    <w:rsid w:val="00873697"/>
    <w:rsid w:val="00881B98"/>
    <w:rsid w:val="008901E0"/>
    <w:rsid w:val="00896ADC"/>
    <w:rsid w:val="00896FB4"/>
    <w:rsid w:val="008970AC"/>
    <w:rsid w:val="008A0115"/>
    <w:rsid w:val="008A0746"/>
    <w:rsid w:val="008A1065"/>
    <w:rsid w:val="008A2A40"/>
    <w:rsid w:val="008B2E69"/>
    <w:rsid w:val="008B56DF"/>
    <w:rsid w:val="008B5701"/>
    <w:rsid w:val="008B6FE4"/>
    <w:rsid w:val="008B762F"/>
    <w:rsid w:val="008C2516"/>
    <w:rsid w:val="008C3F2B"/>
    <w:rsid w:val="008C5089"/>
    <w:rsid w:val="008C747D"/>
    <w:rsid w:val="008D0162"/>
    <w:rsid w:val="008D2B69"/>
    <w:rsid w:val="008D75C6"/>
    <w:rsid w:val="008E3347"/>
    <w:rsid w:val="008E367C"/>
    <w:rsid w:val="008E76F0"/>
    <w:rsid w:val="008F391C"/>
    <w:rsid w:val="008F3D59"/>
    <w:rsid w:val="008F48DA"/>
    <w:rsid w:val="008F50AA"/>
    <w:rsid w:val="008F5414"/>
    <w:rsid w:val="008F56DD"/>
    <w:rsid w:val="008F608D"/>
    <w:rsid w:val="008F60BF"/>
    <w:rsid w:val="008F7FBB"/>
    <w:rsid w:val="009005A7"/>
    <w:rsid w:val="00900B6D"/>
    <w:rsid w:val="00902EEA"/>
    <w:rsid w:val="00904397"/>
    <w:rsid w:val="00904C0E"/>
    <w:rsid w:val="00905BB1"/>
    <w:rsid w:val="00913363"/>
    <w:rsid w:val="00916E64"/>
    <w:rsid w:val="0092385B"/>
    <w:rsid w:val="009257CF"/>
    <w:rsid w:val="009263B5"/>
    <w:rsid w:val="00927125"/>
    <w:rsid w:val="00932374"/>
    <w:rsid w:val="00941B1A"/>
    <w:rsid w:val="00941E2F"/>
    <w:rsid w:val="00945525"/>
    <w:rsid w:val="00950DE4"/>
    <w:rsid w:val="00951B8D"/>
    <w:rsid w:val="00951F0A"/>
    <w:rsid w:val="009552E8"/>
    <w:rsid w:val="009624B9"/>
    <w:rsid w:val="0096344C"/>
    <w:rsid w:val="009670A0"/>
    <w:rsid w:val="009716CF"/>
    <w:rsid w:val="009724E1"/>
    <w:rsid w:val="00973BC5"/>
    <w:rsid w:val="00975170"/>
    <w:rsid w:val="009818BE"/>
    <w:rsid w:val="009878BD"/>
    <w:rsid w:val="009956A5"/>
    <w:rsid w:val="00997AAC"/>
    <w:rsid w:val="009A0A92"/>
    <w:rsid w:val="009A253D"/>
    <w:rsid w:val="009A42B2"/>
    <w:rsid w:val="009A705B"/>
    <w:rsid w:val="009B2107"/>
    <w:rsid w:val="009B3E8D"/>
    <w:rsid w:val="009C1741"/>
    <w:rsid w:val="009C60B8"/>
    <w:rsid w:val="009D3C66"/>
    <w:rsid w:val="009D6491"/>
    <w:rsid w:val="009E0F43"/>
    <w:rsid w:val="009E2623"/>
    <w:rsid w:val="009E3E52"/>
    <w:rsid w:val="009E5236"/>
    <w:rsid w:val="009E57E8"/>
    <w:rsid w:val="009E6111"/>
    <w:rsid w:val="009F249F"/>
    <w:rsid w:val="009F2939"/>
    <w:rsid w:val="009F406A"/>
    <w:rsid w:val="009F7CCB"/>
    <w:rsid w:val="00A00888"/>
    <w:rsid w:val="00A00A7F"/>
    <w:rsid w:val="00A02A66"/>
    <w:rsid w:val="00A073F6"/>
    <w:rsid w:val="00A11206"/>
    <w:rsid w:val="00A11BC1"/>
    <w:rsid w:val="00A15B18"/>
    <w:rsid w:val="00A20862"/>
    <w:rsid w:val="00A221E6"/>
    <w:rsid w:val="00A23330"/>
    <w:rsid w:val="00A25347"/>
    <w:rsid w:val="00A262C6"/>
    <w:rsid w:val="00A27EE5"/>
    <w:rsid w:val="00A31ABA"/>
    <w:rsid w:val="00A329DC"/>
    <w:rsid w:val="00A33088"/>
    <w:rsid w:val="00A33729"/>
    <w:rsid w:val="00A33B9E"/>
    <w:rsid w:val="00A35447"/>
    <w:rsid w:val="00A364AF"/>
    <w:rsid w:val="00A379D5"/>
    <w:rsid w:val="00A41A42"/>
    <w:rsid w:val="00A45C41"/>
    <w:rsid w:val="00A46377"/>
    <w:rsid w:val="00A47B0E"/>
    <w:rsid w:val="00A51277"/>
    <w:rsid w:val="00A54761"/>
    <w:rsid w:val="00A55B4C"/>
    <w:rsid w:val="00A60C36"/>
    <w:rsid w:val="00A6769B"/>
    <w:rsid w:val="00A719A8"/>
    <w:rsid w:val="00A73AA0"/>
    <w:rsid w:val="00A75EAD"/>
    <w:rsid w:val="00A77842"/>
    <w:rsid w:val="00A77ADC"/>
    <w:rsid w:val="00A80462"/>
    <w:rsid w:val="00A82357"/>
    <w:rsid w:val="00A830F3"/>
    <w:rsid w:val="00A86238"/>
    <w:rsid w:val="00A928A5"/>
    <w:rsid w:val="00AA2CE3"/>
    <w:rsid w:val="00AB1FCE"/>
    <w:rsid w:val="00AB3379"/>
    <w:rsid w:val="00AB47FD"/>
    <w:rsid w:val="00AB71B4"/>
    <w:rsid w:val="00AC0331"/>
    <w:rsid w:val="00AC2B3C"/>
    <w:rsid w:val="00AC2C50"/>
    <w:rsid w:val="00AC7D97"/>
    <w:rsid w:val="00AD3757"/>
    <w:rsid w:val="00AD41FC"/>
    <w:rsid w:val="00AD6335"/>
    <w:rsid w:val="00AD7C11"/>
    <w:rsid w:val="00AF0086"/>
    <w:rsid w:val="00AF31BB"/>
    <w:rsid w:val="00AF4483"/>
    <w:rsid w:val="00B005B4"/>
    <w:rsid w:val="00B00EA5"/>
    <w:rsid w:val="00B00FBF"/>
    <w:rsid w:val="00B02BB2"/>
    <w:rsid w:val="00B048D8"/>
    <w:rsid w:val="00B12426"/>
    <w:rsid w:val="00B223D9"/>
    <w:rsid w:val="00B23E16"/>
    <w:rsid w:val="00B26EE3"/>
    <w:rsid w:val="00B320E3"/>
    <w:rsid w:val="00B32710"/>
    <w:rsid w:val="00B33103"/>
    <w:rsid w:val="00B3622D"/>
    <w:rsid w:val="00B41A52"/>
    <w:rsid w:val="00B43865"/>
    <w:rsid w:val="00B43C55"/>
    <w:rsid w:val="00B45324"/>
    <w:rsid w:val="00B4538E"/>
    <w:rsid w:val="00B4596B"/>
    <w:rsid w:val="00B50420"/>
    <w:rsid w:val="00B632F8"/>
    <w:rsid w:val="00B632FD"/>
    <w:rsid w:val="00B63C11"/>
    <w:rsid w:val="00B64993"/>
    <w:rsid w:val="00B6541D"/>
    <w:rsid w:val="00B66ACE"/>
    <w:rsid w:val="00B66C54"/>
    <w:rsid w:val="00B7209F"/>
    <w:rsid w:val="00B77B4C"/>
    <w:rsid w:val="00B8336C"/>
    <w:rsid w:val="00B870D8"/>
    <w:rsid w:val="00B879F5"/>
    <w:rsid w:val="00B96C0B"/>
    <w:rsid w:val="00BA09B7"/>
    <w:rsid w:val="00BA0A8A"/>
    <w:rsid w:val="00BA18C8"/>
    <w:rsid w:val="00BA3589"/>
    <w:rsid w:val="00BA6481"/>
    <w:rsid w:val="00BB10EF"/>
    <w:rsid w:val="00BB28B2"/>
    <w:rsid w:val="00BB4570"/>
    <w:rsid w:val="00BB5D5A"/>
    <w:rsid w:val="00BB6D25"/>
    <w:rsid w:val="00BC0D8C"/>
    <w:rsid w:val="00BC15E3"/>
    <w:rsid w:val="00BC75EE"/>
    <w:rsid w:val="00BD1555"/>
    <w:rsid w:val="00BD7850"/>
    <w:rsid w:val="00BE02D9"/>
    <w:rsid w:val="00BE248D"/>
    <w:rsid w:val="00BE61B7"/>
    <w:rsid w:val="00BF06A6"/>
    <w:rsid w:val="00BF18F9"/>
    <w:rsid w:val="00BF5EAB"/>
    <w:rsid w:val="00C020AD"/>
    <w:rsid w:val="00C03ADE"/>
    <w:rsid w:val="00C03F7F"/>
    <w:rsid w:val="00C17EE4"/>
    <w:rsid w:val="00C27992"/>
    <w:rsid w:val="00C30581"/>
    <w:rsid w:val="00C3086C"/>
    <w:rsid w:val="00C338AE"/>
    <w:rsid w:val="00C3437B"/>
    <w:rsid w:val="00C37F4D"/>
    <w:rsid w:val="00C42031"/>
    <w:rsid w:val="00C428EE"/>
    <w:rsid w:val="00C43708"/>
    <w:rsid w:val="00C5009B"/>
    <w:rsid w:val="00C52BF9"/>
    <w:rsid w:val="00C53496"/>
    <w:rsid w:val="00C558F0"/>
    <w:rsid w:val="00C55C70"/>
    <w:rsid w:val="00C5771C"/>
    <w:rsid w:val="00C61AFF"/>
    <w:rsid w:val="00C6239C"/>
    <w:rsid w:val="00C717F2"/>
    <w:rsid w:val="00C72506"/>
    <w:rsid w:val="00C72FEE"/>
    <w:rsid w:val="00C81FA2"/>
    <w:rsid w:val="00C833C0"/>
    <w:rsid w:val="00C834A6"/>
    <w:rsid w:val="00C8766E"/>
    <w:rsid w:val="00C917C5"/>
    <w:rsid w:val="00CA0F78"/>
    <w:rsid w:val="00CA12A0"/>
    <w:rsid w:val="00CA3BA8"/>
    <w:rsid w:val="00CA42D6"/>
    <w:rsid w:val="00CA47F7"/>
    <w:rsid w:val="00CA4B65"/>
    <w:rsid w:val="00CA64B6"/>
    <w:rsid w:val="00CB0111"/>
    <w:rsid w:val="00CB1111"/>
    <w:rsid w:val="00CB265C"/>
    <w:rsid w:val="00CB2B8E"/>
    <w:rsid w:val="00CB3CD3"/>
    <w:rsid w:val="00CB59C3"/>
    <w:rsid w:val="00CB661F"/>
    <w:rsid w:val="00CC4274"/>
    <w:rsid w:val="00CC4E49"/>
    <w:rsid w:val="00CC5879"/>
    <w:rsid w:val="00CC5A48"/>
    <w:rsid w:val="00CC5BB1"/>
    <w:rsid w:val="00CD123E"/>
    <w:rsid w:val="00CD322E"/>
    <w:rsid w:val="00CD772F"/>
    <w:rsid w:val="00CD7EF2"/>
    <w:rsid w:val="00CE0051"/>
    <w:rsid w:val="00CE13EF"/>
    <w:rsid w:val="00CE2E4D"/>
    <w:rsid w:val="00CE6B29"/>
    <w:rsid w:val="00CF176C"/>
    <w:rsid w:val="00CF1A04"/>
    <w:rsid w:val="00CF40C9"/>
    <w:rsid w:val="00D005E7"/>
    <w:rsid w:val="00D015D1"/>
    <w:rsid w:val="00D01610"/>
    <w:rsid w:val="00D0188A"/>
    <w:rsid w:val="00D0210B"/>
    <w:rsid w:val="00D04FA5"/>
    <w:rsid w:val="00D0525B"/>
    <w:rsid w:val="00D0701C"/>
    <w:rsid w:val="00D11E97"/>
    <w:rsid w:val="00D21D40"/>
    <w:rsid w:val="00D250E5"/>
    <w:rsid w:val="00D31D9C"/>
    <w:rsid w:val="00D34868"/>
    <w:rsid w:val="00D36360"/>
    <w:rsid w:val="00D45EDF"/>
    <w:rsid w:val="00D471E7"/>
    <w:rsid w:val="00D515AF"/>
    <w:rsid w:val="00D57B5E"/>
    <w:rsid w:val="00D607D9"/>
    <w:rsid w:val="00D72A66"/>
    <w:rsid w:val="00D73946"/>
    <w:rsid w:val="00D73DE4"/>
    <w:rsid w:val="00D745F3"/>
    <w:rsid w:val="00D74B78"/>
    <w:rsid w:val="00D751BF"/>
    <w:rsid w:val="00D7577B"/>
    <w:rsid w:val="00D86420"/>
    <w:rsid w:val="00D86713"/>
    <w:rsid w:val="00D906AC"/>
    <w:rsid w:val="00D90C16"/>
    <w:rsid w:val="00D91A5B"/>
    <w:rsid w:val="00DA382D"/>
    <w:rsid w:val="00DA5269"/>
    <w:rsid w:val="00DA5991"/>
    <w:rsid w:val="00DB0800"/>
    <w:rsid w:val="00DB5535"/>
    <w:rsid w:val="00DC4401"/>
    <w:rsid w:val="00DC479F"/>
    <w:rsid w:val="00DC5E1E"/>
    <w:rsid w:val="00DC69C4"/>
    <w:rsid w:val="00DD13FB"/>
    <w:rsid w:val="00DD7DD3"/>
    <w:rsid w:val="00DE4A27"/>
    <w:rsid w:val="00DF2ABD"/>
    <w:rsid w:val="00DF3F4F"/>
    <w:rsid w:val="00DF7F5D"/>
    <w:rsid w:val="00E0165F"/>
    <w:rsid w:val="00E01F66"/>
    <w:rsid w:val="00E0323D"/>
    <w:rsid w:val="00E055D4"/>
    <w:rsid w:val="00E0732E"/>
    <w:rsid w:val="00E13281"/>
    <w:rsid w:val="00E134BF"/>
    <w:rsid w:val="00E141F7"/>
    <w:rsid w:val="00E151A8"/>
    <w:rsid w:val="00E1526B"/>
    <w:rsid w:val="00E20E66"/>
    <w:rsid w:val="00E23999"/>
    <w:rsid w:val="00E23D33"/>
    <w:rsid w:val="00E32C5F"/>
    <w:rsid w:val="00E35244"/>
    <w:rsid w:val="00E36E79"/>
    <w:rsid w:val="00E43BEC"/>
    <w:rsid w:val="00E47139"/>
    <w:rsid w:val="00E51BF4"/>
    <w:rsid w:val="00E52C02"/>
    <w:rsid w:val="00E53801"/>
    <w:rsid w:val="00E54077"/>
    <w:rsid w:val="00E56EDB"/>
    <w:rsid w:val="00E6316F"/>
    <w:rsid w:val="00E670C6"/>
    <w:rsid w:val="00E71D42"/>
    <w:rsid w:val="00E73DFA"/>
    <w:rsid w:val="00E73F82"/>
    <w:rsid w:val="00E756AA"/>
    <w:rsid w:val="00E803FA"/>
    <w:rsid w:val="00E80E91"/>
    <w:rsid w:val="00E81170"/>
    <w:rsid w:val="00E81538"/>
    <w:rsid w:val="00E97DC0"/>
    <w:rsid w:val="00EA3E1D"/>
    <w:rsid w:val="00EA72F1"/>
    <w:rsid w:val="00EB23CB"/>
    <w:rsid w:val="00EB3C5D"/>
    <w:rsid w:val="00EB462F"/>
    <w:rsid w:val="00EB4C42"/>
    <w:rsid w:val="00EB4F70"/>
    <w:rsid w:val="00EC0436"/>
    <w:rsid w:val="00EC7DAB"/>
    <w:rsid w:val="00ED2EE0"/>
    <w:rsid w:val="00ED3545"/>
    <w:rsid w:val="00ED46DB"/>
    <w:rsid w:val="00ED5AF0"/>
    <w:rsid w:val="00ED69C4"/>
    <w:rsid w:val="00EE08F3"/>
    <w:rsid w:val="00EE31B3"/>
    <w:rsid w:val="00EE373C"/>
    <w:rsid w:val="00EE56B9"/>
    <w:rsid w:val="00EE5932"/>
    <w:rsid w:val="00EE6727"/>
    <w:rsid w:val="00EE7A5B"/>
    <w:rsid w:val="00EF4315"/>
    <w:rsid w:val="00EF6970"/>
    <w:rsid w:val="00EF7154"/>
    <w:rsid w:val="00EF77AB"/>
    <w:rsid w:val="00EF7CF3"/>
    <w:rsid w:val="00F007BF"/>
    <w:rsid w:val="00F00918"/>
    <w:rsid w:val="00F03C8E"/>
    <w:rsid w:val="00F11708"/>
    <w:rsid w:val="00F13A6F"/>
    <w:rsid w:val="00F16397"/>
    <w:rsid w:val="00F208CF"/>
    <w:rsid w:val="00F22577"/>
    <w:rsid w:val="00F236C2"/>
    <w:rsid w:val="00F30211"/>
    <w:rsid w:val="00F3226D"/>
    <w:rsid w:val="00F34305"/>
    <w:rsid w:val="00F36F44"/>
    <w:rsid w:val="00F46C49"/>
    <w:rsid w:val="00F47FA3"/>
    <w:rsid w:val="00F54B2C"/>
    <w:rsid w:val="00F54F92"/>
    <w:rsid w:val="00F569B1"/>
    <w:rsid w:val="00F613C6"/>
    <w:rsid w:val="00F66A54"/>
    <w:rsid w:val="00F70C6D"/>
    <w:rsid w:val="00F73452"/>
    <w:rsid w:val="00F73715"/>
    <w:rsid w:val="00F76222"/>
    <w:rsid w:val="00F770BA"/>
    <w:rsid w:val="00F86C57"/>
    <w:rsid w:val="00F90EAF"/>
    <w:rsid w:val="00F91844"/>
    <w:rsid w:val="00F93C70"/>
    <w:rsid w:val="00F93D98"/>
    <w:rsid w:val="00F959C2"/>
    <w:rsid w:val="00F95BEF"/>
    <w:rsid w:val="00FA14BD"/>
    <w:rsid w:val="00FA4A17"/>
    <w:rsid w:val="00FA4AC8"/>
    <w:rsid w:val="00FB1C8C"/>
    <w:rsid w:val="00FB2952"/>
    <w:rsid w:val="00FB2D49"/>
    <w:rsid w:val="00FB37C1"/>
    <w:rsid w:val="00FB4627"/>
    <w:rsid w:val="00FB67A5"/>
    <w:rsid w:val="00FB69D4"/>
    <w:rsid w:val="00FD1484"/>
    <w:rsid w:val="00FD6852"/>
    <w:rsid w:val="00FD68F9"/>
    <w:rsid w:val="00FD69D7"/>
    <w:rsid w:val="00FD6C3A"/>
    <w:rsid w:val="00FE4F9C"/>
    <w:rsid w:val="00FE502D"/>
    <w:rsid w:val="00FE59AD"/>
    <w:rsid w:val="00FF04EE"/>
    <w:rsid w:val="00FF211C"/>
    <w:rsid w:val="00FF6D79"/>
    <w:rsid w:val="06C650D0"/>
    <w:rsid w:val="1BED9F8E"/>
    <w:rsid w:val="398C95F3"/>
    <w:rsid w:val="557E759D"/>
    <w:rsid w:val="58BB4063"/>
    <w:rsid w:val="61475A47"/>
    <w:rsid w:val="6FD4DE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05F9F7"/>
  <w14:defaultImageDpi w14:val="330"/>
  <w15:docId w15:val="{0B2A294B-32D4-4254-8687-19458E4B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w:qFormat/>
    <w:rsid w:val="00400A51"/>
    <w:rPr>
      <w:sz w:val="22"/>
    </w:rPr>
  </w:style>
  <w:style w:type="paragraph" w:styleId="Heading1">
    <w:name w:val="heading 1"/>
    <w:basedOn w:val="Normal"/>
    <w:next w:val="Normal"/>
    <w:link w:val="Heading1Char"/>
    <w:uiPriority w:val="9"/>
    <w:qFormat/>
    <w:rsid w:val="00BB45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B45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4570"/>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aliases w:val="LGA TITLE"/>
    <w:basedOn w:val="Normal"/>
    <w:next w:val="Normal"/>
    <w:link w:val="Heading4Char"/>
    <w:uiPriority w:val="9"/>
    <w:qFormat/>
    <w:rsid w:val="007D6682"/>
    <w:pPr>
      <w:widowControl w:val="0"/>
      <w:spacing w:line="400" w:lineRule="exact"/>
      <w:outlineLvl w:val="3"/>
    </w:pPr>
    <w:rPr>
      <w:rFonts w:ascii="Arial" w:eastAsia="Times New Roman" w:hAnsi="Arial" w:cs="Times New Roman"/>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A7"/>
    <w:pPr>
      <w:tabs>
        <w:tab w:val="center" w:pos="4513"/>
        <w:tab w:val="right" w:pos="9026"/>
      </w:tabs>
    </w:pPr>
  </w:style>
  <w:style w:type="paragraph" w:customStyle="1" w:styleId="LGATitle">
    <w:name w:val="LGA Title"/>
    <w:qFormat/>
    <w:rsid w:val="003F01C5"/>
    <w:pPr>
      <w:spacing w:line="520" w:lineRule="exact"/>
    </w:pPr>
    <w:rPr>
      <w:rFonts w:ascii="Arial" w:eastAsia="Times New Roman" w:hAnsi="Arial" w:cs="Arial"/>
      <w:b/>
      <w:sz w:val="52"/>
      <w:szCs w:val="52"/>
      <w:lang w:val="en-US"/>
    </w:rPr>
  </w:style>
  <w:style w:type="paragraph" w:customStyle="1" w:styleId="LGAintrotext">
    <w:name w:val="LGA intro text"/>
    <w:next w:val="Normal"/>
    <w:qFormat/>
    <w:rsid w:val="003F01C5"/>
    <w:pPr>
      <w:widowControl w:val="0"/>
      <w:adjustRightInd w:val="0"/>
      <w:snapToGrid w:val="0"/>
      <w:spacing w:after="120" w:line="360" w:lineRule="exact"/>
    </w:pPr>
    <w:rPr>
      <w:rFonts w:ascii="Arial" w:eastAsia="Times New Roman" w:hAnsi="Arial" w:cs="Times New Roman"/>
      <w:color w:val="000000" w:themeColor="text1"/>
      <w:sz w:val="28"/>
    </w:rPr>
  </w:style>
  <w:style w:type="character" w:customStyle="1" w:styleId="HeaderChar">
    <w:name w:val="Header Char"/>
    <w:basedOn w:val="DefaultParagraphFont"/>
    <w:link w:val="Header"/>
    <w:uiPriority w:val="99"/>
    <w:rsid w:val="005372A7"/>
    <w:rPr>
      <w:sz w:val="22"/>
    </w:rPr>
  </w:style>
  <w:style w:type="paragraph" w:styleId="Footer">
    <w:name w:val="footer"/>
    <w:basedOn w:val="Normal"/>
    <w:link w:val="FooterChar"/>
    <w:uiPriority w:val="99"/>
    <w:unhideWhenUsed/>
    <w:rsid w:val="005372A7"/>
    <w:pPr>
      <w:tabs>
        <w:tab w:val="center" w:pos="4513"/>
        <w:tab w:val="right" w:pos="9026"/>
      </w:tabs>
    </w:pPr>
  </w:style>
  <w:style w:type="character" w:customStyle="1" w:styleId="FooterChar">
    <w:name w:val="Footer Char"/>
    <w:basedOn w:val="DefaultParagraphFont"/>
    <w:link w:val="Footer"/>
    <w:uiPriority w:val="99"/>
    <w:rsid w:val="005372A7"/>
    <w:rPr>
      <w:sz w:val="22"/>
    </w:rPr>
  </w:style>
  <w:style w:type="numbering" w:customStyle="1" w:styleId="LGABulletslevel1">
    <w:name w:val="LGA Bullets level 1"/>
    <w:basedOn w:val="NoList"/>
    <w:uiPriority w:val="99"/>
    <w:rsid w:val="00400A51"/>
    <w:pPr>
      <w:numPr>
        <w:numId w:val="1"/>
      </w:numPr>
    </w:pPr>
  </w:style>
  <w:style w:type="paragraph" w:customStyle="1" w:styleId="LGApagenumber">
    <w:name w:val="LGA page number"/>
    <w:basedOn w:val="Normal"/>
    <w:rsid w:val="005372A7"/>
    <w:pPr>
      <w:ind w:left="1560"/>
    </w:pPr>
    <w:rPr>
      <w:rFonts w:ascii="Arial" w:hAnsi="Arial" w:cs="Times New Roman"/>
      <w:b/>
      <w:color w:val="BFBFBF" w:themeColor="background1" w:themeShade="BF"/>
      <w:szCs w:val="22"/>
      <w:lang w:val="en-US"/>
    </w:rPr>
  </w:style>
  <w:style w:type="numbering" w:customStyle="1" w:styleId="LGA2">
    <w:name w:val="LGA  2"/>
    <w:basedOn w:val="NoList"/>
    <w:uiPriority w:val="99"/>
    <w:rsid w:val="00400A51"/>
    <w:pPr>
      <w:numPr>
        <w:numId w:val="2"/>
      </w:numPr>
    </w:pPr>
  </w:style>
  <w:style w:type="numbering" w:customStyle="1" w:styleId="Style2">
    <w:name w:val="Style2"/>
    <w:basedOn w:val="NoList"/>
    <w:uiPriority w:val="99"/>
    <w:rsid w:val="00B223D9"/>
    <w:pPr>
      <w:numPr>
        <w:numId w:val="3"/>
      </w:numPr>
    </w:pPr>
  </w:style>
  <w:style w:type="numbering" w:customStyle="1" w:styleId="bull1">
    <w:name w:val="bull 1"/>
    <w:basedOn w:val="NoList"/>
    <w:uiPriority w:val="99"/>
    <w:rsid w:val="00B223D9"/>
    <w:pPr>
      <w:numPr>
        <w:numId w:val="4"/>
      </w:numPr>
    </w:pPr>
  </w:style>
  <w:style w:type="numbering" w:customStyle="1" w:styleId="bullet1">
    <w:name w:val="bullet 1"/>
    <w:basedOn w:val="NoList"/>
    <w:uiPriority w:val="99"/>
    <w:rsid w:val="00FB2952"/>
    <w:pPr>
      <w:numPr>
        <w:numId w:val="5"/>
      </w:numPr>
    </w:pPr>
  </w:style>
  <w:style w:type="numbering" w:customStyle="1" w:styleId="Style3">
    <w:name w:val="Style3"/>
    <w:basedOn w:val="NoList"/>
    <w:uiPriority w:val="99"/>
    <w:rsid w:val="00FB2952"/>
    <w:pPr>
      <w:numPr>
        <w:numId w:val="6"/>
      </w:numPr>
    </w:pPr>
  </w:style>
  <w:style w:type="paragraph" w:styleId="BalloonText">
    <w:name w:val="Balloon Text"/>
    <w:basedOn w:val="Normal"/>
    <w:link w:val="BalloonTextChar"/>
    <w:uiPriority w:val="99"/>
    <w:semiHidden/>
    <w:unhideWhenUsed/>
    <w:rsid w:val="007A3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157"/>
    <w:rPr>
      <w:rFonts w:ascii="Lucida Grande" w:hAnsi="Lucida Grande" w:cs="Lucida Grande"/>
      <w:sz w:val="18"/>
      <w:szCs w:val="18"/>
    </w:rPr>
  </w:style>
  <w:style w:type="character" w:styleId="PageNumber">
    <w:name w:val="page number"/>
    <w:basedOn w:val="DefaultParagraphFont"/>
    <w:unhideWhenUsed/>
    <w:rsid w:val="007A3157"/>
  </w:style>
  <w:style w:type="paragraph" w:styleId="NormalWeb">
    <w:name w:val="Normal (Web)"/>
    <w:basedOn w:val="Normal"/>
    <w:uiPriority w:val="99"/>
    <w:semiHidden/>
    <w:unhideWhenUsed/>
    <w:rsid w:val="00F54F92"/>
    <w:pPr>
      <w:spacing w:before="100" w:beforeAutospacing="1" w:after="100" w:afterAutospacing="1"/>
    </w:pPr>
    <w:rPr>
      <w:rFonts w:ascii="Times New Roman" w:hAnsi="Times New Roman" w:cs="Times New Roman"/>
      <w:sz w:val="20"/>
      <w:szCs w:val="20"/>
    </w:rPr>
  </w:style>
  <w:style w:type="character" w:customStyle="1" w:styleId="Heading4Char">
    <w:name w:val="Heading 4 Char"/>
    <w:aliases w:val="LGA TITLE Char"/>
    <w:basedOn w:val="DefaultParagraphFont"/>
    <w:link w:val="Heading4"/>
    <w:uiPriority w:val="9"/>
    <w:rsid w:val="007D6682"/>
    <w:rPr>
      <w:rFonts w:ascii="Arial" w:eastAsia="Times New Roman" w:hAnsi="Arial" w:cs="Times New Roman"/>
      <w:b/>
      <w:bCs/>
      <w:sz w:val="28"/>
      <w:szCs w:val="28"/>
      <w:lang w:val="x-none"/>
    </w:rPr>
  </w:style>
  <w:style w:type="paragraph" w:customStyle="1" w:styleId="LGAHeader2">
    <w:name w:val="LGA Header 2"/>
    <w:basedOn w:val="Normal"/>
    <w:qFormat/>
    <w:rsid w:val="009A253D"/>
    <w:pPr>
      <w:widowControl w:val="0"/>
      <w:numPr>
        <w:numId w:val="8"/>
      </w:numPr>
      <w:spacing w:before="360" w:after="40" w:line="420" w:lineRule="exact"/>
      <w:outlineLvl w:val="1"/>
    </w:pPr>
    <w:rPr>
      <w:rFonts w:ascii="Arial" w:eastAsia="Times New Roman" w:hAnsi="Arial" w:cs="Times New Roman"/>
      <w:b/>
      <w:color w:val="5C968C"/>
      <w:sz w:val="36"/>
      <w:szCs w:val="36"/>
    </w:rPr>
  </w:style>
  <w:style w:type="paragraph" w:customStyle="1" w:styleId="LGAHeader3">
    <w:name w:val="LGA Header 3"/>
    <w:qFormat/>
    <w:rsid w:val="003B5DA8"/>
    <w:pPr>
      <w:widowControl w:val="0"/>
      <w:numPr>
        <w:ilvl w:val="1"/>
        <w:numId w:val="8"/>
      </w:numPr>
      <w:spacing w:before="360" w:line="340" w:lineRule="exact"/>
      <w:ind w:left="792"/>
      <w:outlineLvl w:val="2"/>
    </w:pPr>
    <w:rPr>
      <w:rFonts w:ascii="Arial" w:eastAsia="Times New Roman" w:hAnsi="Arial" w:cs="Arial"/>
      <w:b/>
      <w:szCs w:val="22"/>
    </w:rPr>
  </w:style>
  <w:style w:type="paragraph" w:customStyle="1" w:styleId="LGAbodycopy">
    <w:name w:val="LGA body copy"/>
    <w:link w:val="LGAbodycopyChar"/>
    <w:qFormat/>
    <w:rsid w:val="00533C10"/>
    <w:pPr>
      <w:widowControl w:val="0"/>
      <w:spacing w:after="120" w:line="360" w:lineRule="exact"/>
    </w:pPr>
    <w:rPr>
      <w:rFonts w:ascii="Arial" w:eastAsia="Times New Roman" w:hAnsi="Arial" w:cs="Times New Roman"/>
      <w:szCs w:val="22"/>
    </w:rPr>
  </w:style>
  <w:style w:type="paragraph" w:customStyle="1" w:styleId="LGAbullets">
    <w:name w:val="LGA bullets"/>
    <w:basedOn w:val="Normal"/>
    <w:qFormat/>
    <w:rsid w:val="00533C10"/>
    <w:pPr>
      <w:widowControl w:val="0"/>
      <w:numPr>
        <w:numId w:val="7"/>
      </w:numPr>
      <w:spacing w:after="120" w:line="400" w:lineRule="exact"/>
      <w:ind w:left="357" w:hanging="357"/>
      <w:contextualSpacing/>
    </w:pPr>
    <w:rPr>
      <w:rFonts w:ascii="Arial" w:eastAsia="Times New Roman" w:hAnsi="Arial" w:cs="Times New Roman"/>
      <w:sz w:val="24"/>
      <w:szCs w:val="22"/>
    </w:rPr>
  </w:style>
  <w:style w:type="paragraph" w:customStyle="1" w:styleId="Coversubhead">
    <w:name w:val="Cover subhead"/>
    <w:basedOn w:val="LGATitle"/>
    <w:qFormat/>
    <w:rsid w:val="00D90C16"/>
    <w:pPr>
      <w:outlineLvl w:val="0"/>
    </w:pPr>
    <w:rPr>
      <w:b w:val="0"/>
      <w:bCs/>
    </w:rPr>
  </w:style>
  <w:style w:type="paragraph" w:customStyle="1" w:styleId="Covertitle">
    <w:name w:val="Cover title"/>
    <w:basedOn w:val="LGATitle"/>
    <w:next w:val="LGAHeader2"/>
    <w:qFormat/>
    <w:rsid w:val="00D90C16"/>
    <w:pPr>
      <w:spacing w:before="360" w:line="880" w:lineRule="exact"/>
      <w:outlineLvl w:val="0"/>
    </w:pPr>
    <w:rPr>
      <w:color w:val="000000" w:themeColor="text1"/>
      <w:sz w:val="84"/>
    </w:rPr>
  </w:style>
  <w:style w:type="paragraph" w:customStyle="1" w:styleId="Default">
    <w:name w:val="Default"/>
    <w:rsid w:val="00EE7A5B"/>
    <w:pPr>
      <w:autoSpaceDE w:val="0"/>
      <w:autoSpaceDN w:val="0"/>
      <w:adjustRightInd w:val="0"/>
    </w:pPr>
    <w:rPr>
      <w:rFonts w:ascii="Arial" w:hAnsi="Arial" w:cs="Arial"/>
      <w:color w:val="000000"/>
    </w:rPr>
  </w:style>
  <w:style w:type="table" w:styleId="TableGrid">
    <w:name w:val="Table Grid"/>
    <w:basedOn w:val="TableNormal"/>
    <w:uiPriority w:val="59"/>
    <w:rsid w:val="00297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Atimetable">
    <w:name w:val="LGA timetable"/>
    <w:qFormat/>
    <w:rsid w:val="00616224"/>
    <w:pPr>
      <w:spacing w:before="120" w:after="120" w:line="300" w:lineRule="exact"/>
    </w:pPr>
    <w:rPr>
      <w:rFonts w:ascii="Arial" w:hAnsi="Arial" w:cs="Arial"/>
      <w:sz w:val="22"/>
    </w:rPr>
  </w:style>
  <w:style w:type="paragraph" w:customStyle="1" w:styleId="IDeAFooterAddress">
    <w:name w:val="IDeA Footer Address"/>
    <w:basedOn w:val="Normal"/>
    <w:rsid w:val="00E80E91"/>
    <w:pPr>
      <w:suppressAutoHyphens/>
    </w:pPr>
    <w:rPr>
      <w:rFonts w:ascii="Frutiger 55 Roman" w:eastAsia="Times New Roman" w:hAnsi="Frutiger 55 Roman" w:cs="Times New Roman"/>
      <w:sz w:val="16"/>
      <w:lang w:eastAsia="ar-SA"/>
    </w:rPr>
  </w:style>
  <w:style w:type="paragraph" w:styleId="Revision">
    <w:name w:val="Revision"/>
    <w:hidden/>
    <w:uiPriority w:val="99"/>
    <w:semiHidden/>
    <w:rsid w:val="00132472"/>
    <w:rPr>
      <w:sz w:val="22"/>
    </w:rPr>
  </w:style>
  <w:style w:type="paragraph" w:styleId="NoSpacing">
    <w:name w:val="No Spacing"/>
    <w:link w:val="NoSpacingChar"/>
    <w:uiPriority w:val="1"/>
    <w:qFormat/>
    <w:rsid w:val="005C6BFB"/>
    <w:rPr>
      <w:sz w:val="22"/>
      <w:szCs w:val="22"/>
      <w:lang w:val="en-US"/>
    </w:rPr>
  </w:style>
  <w:style w:type="character" w:customStyle="1" w:styleId="NoSpacingChar">
    <w:name w:val="No Spacing Char"/>
    <w:basedOn w:val="DefaultParagraphFont"/>
    <w:link w:val="NoSpacing"/>
    <w:uiPriority w:val="1"/>
    <w:rsid w:val="005C6BFB"/>
    <w:rPr>
      <w:sz w:val="22"/>
      <w:szCs w:val="22"/>
      <w:lang w:val="en-US"/>
    </w:rPr>
  </w:style>
  <w:style w:type="paragraph" w:customStyle="1" w:styleId="LGAbodyincolour">
    <w:name w:val="LGA body in colour"/>
    <w:basedOn w:val="LGAbodycopy"/>
    <w:link w:val="LGAbodyincolourChar"/>
    <w:qFormat/>
    <w:rsid w:val="00680677"/>
    <w:rPr>
      <w:color w:val="5C968C"/>
    </w:rPr>
  </w:style>
  <w:style w:type="character" w:customStyle="1" w:styleId="LGAbodycopyChar">
    <w:name w:val="LGA body copy Char"/>
    <w:basedOn w:val="DefaultParagraphFont"/>
    <w:link w:val="LGAbodycopy"/>
    <w:rsid w:val="00680677"/>
    <w:rPr>
      <w:rFonts w:ascii="Arial" w:eastAsia="Times New Roman" w:hAnsi="Arial" w:cs="Times New Roman"/>
      <w:szCs w:val="22"/>
    </w:rPr>
  </w:style>
  <w:style w:type="character" w:customStyle="1" w:styleId="LGAbodyincolourChar">
    <w:name w:val="LGA body in colour Char"/>
    <w:basedOn w:val="LGAbodycopyChar"/>
    <w:link w:val="LGAbodyincolour"/>
    <w:rsid w:val="00680677"/>
    <w:rPr>
      <w:rFonts w:ascii="Arial" w:eastAsia="Times New Roman" w:hAnsi="Arial" w:cs="Times New Roman"/>
      <w:color w:val="5C968C"/>
      <w:szCs w:val="22"/>
    </w:rPr>
  </w:style>
  <w:style w:type="paragraph" w:styleId="ListParagraph">
    <w:name w:val="List Paragraph"/>
    <w:basedOn w:val="Normal"/>
    <w:uiPriority w:val="34"/>
    <w:qFormat/>
    <w:rsid w:val="001D4FFB"/>
    <w:pPr>
      <w:ind w:left="720"/>
      <w:contextualSpacing/>
    </w:pPr>
  </w:style>
  <w:style w:type="character" w:customStyle="1" w:styleId="Heading1Char">
    <w:name w:val="Heading 1 Char"/>
    <w:basedOn w:val="DefaultParagraphFont"/>
    <w:link w:val="Heading1"/>
    <w:uiPriority w:val="9"/>
    <w:rsid w:val="00BB4570"/>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D684B"/>
    <w:pPr>
      <w:spacing w:after="100"/>
    </w:pPr>
    <w:rPr>
      <w:rFonts w:ascii="Arial" w:hAnsi="Arial"/>
      <w:sz w:val="24"/>
    </w:rPr>
  </w:style>
  <w:style w:type="character" w:customStyle="1" w:styleId="Heading2Char">
    <w:name w:val="Heading 2 Char"/>
    <w:basedOn w:val="DefaultParagraphFont"/>
    <w:link w:val="Heading2"/>
    <w:uiPriority w:val="9"/>
    <w:semiHidden/>
    <w:rsid w:val="00BB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B457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5D684B"/>
    <w:rPr>
      <w:color w:val="0000FF" w:themeColor="hyperlink"/>
      <w:u w:val="single"/>
    </w:rPr>
  </w:style>
  <w:style w:type="character" w:styleId="CommentReference">
    <w:name w:val="annotation reference"/>
    <w:basedOn w:val="DefaultParagraphFont"/>
    <w:uiPriority w:val="99"/>
    <w:semiHidden/>
    <w:unhideWhenUsed/>
    <w:rsid w:val="009005A7"/>
    <w:rPr>
      <w:sz w:val="16"/>
      <w:szCs w:val="16"/>
    </w:rPr>
  </w:style>
  <w:style w:type="paragraph" w:styleId="CommentText">
    <w:name w:val="annotation text"/>
    <w:basedOn w:val="Normal"/>
    <w:link w:val="CommentTextChar"/>
    <w:uiPriority w:val="99"/>
    <w:semiHidden/>
    <w:unhideWhenUsed/>
    <w:rsid w:val="009005A7"/>
    <w:rPr>
      <w:sz w:val="20"/>
      <w:szCs w:val="20"/>
    </w:rPr>
  </w:style>
  <w:style w:type="character" w:customStyle="1" w:styleId="CommentTextChar">
    <w:name w:val="Comment Text Char"/>
    <w:basedOn w:val="DefaultParagraphFont"/>
    <w:link w:val="CommentText"/>
    <w:uiPriority w:val="99"/>
    <w:semiHidden/>
    <w:rsid w:val="009005A7"/>
    <w:rPr>
      <w:sz w:val="20"/>
      <w:szCs w:val="20"/>
    </w:rPr>
  </w:style>
  <w:style w:type="paragraph" w:styleId="CommentSubject">
    <w:name w:val="annotation subject"/>
    <w:basedOn w:val="CommentText"/>
    <w:next w:val="CommentText"/>
    <w:link w:val="CommentSubjectChar"/>
    <w:uiPriority w:val="99"/>
    <w:semiHidden/>
    <w:unhideWhenUsed/>
    <w:rsid w:val="009005A7"/>
    <w:rPr>
      <w:b/>
      <w:bCs/>
    </w:rPr>
  </w:style>
  <w:style w:type="character" w:customStyle="1" w:styleId="CommentSubjectChar">
    <w:name w:val="Comment Subject Char"/>
    <w:basedOn w:val="CommentTextChar"/>
    <w:link w:val="CommentSubject"/>
    <w:uiPriority w:val="99"/>
    <w:semiHidden/>
    <w:rsid w:val="009005A7"/>
    <w:rPr>
      <w:b/>
      <w:bCs/>
      <w:sz w:val="20"/>
      <w:szCs w:val="20"/>
    </w:rPr>
  </w:style>
  <w:style w:type="numbering" w:customStyle="1" w:styleId="ImportedStyle5">
    <w:name w:val="Imported Style 5"/>
    <w:rsid w:val="00916E64"/>
    <w:pPr>
      <w:numPr>
        <w:numId w:val="9"/>
      </w:numPr>
    </w:pPr>
  </w:style>
  <w:style w:type="character" w:customStyle="1" w:styleId="Hyperlink1">
    <w:name w:val="Hyperlink.1"/>
    <w:basedOn w:val="DefaultParagraphFont"/>
    <w:rsid w:val="004B1B85"/>
    <w:rPr>
      <w:rFonts w:ascii="Arial" w:eastAsia="Arial" w:hAnsi="Arial" w:cs="Arial"/>
    </w:rPr>
  </w:style>
  <w:style w:type="character" w:customStyle="1" w:styleId="normaltextrun">
    <w:name w:val="normaltextrun"/>
    <w:basedOn w:val="DefaultParagraphFont"/>
    <w:rsid w:val="005316C9"/>
  </w:style>
  <w:style w:type="character" w:customStyle="1" w:styleId="eop">
    <w:name w:val="eop"/>
    <w:basedOn w:val="DefaultParagraphFont"/>
    <w:rsid w:val="005316C9"/>
  </w:style>
  <w:style w:type="character" w:customStyle="1" w:styleId="None">
    <w:name w:val="None"/>
    <w:rsid w:val="009257CF"/>
  </w:style>
  <w:style w:type="character" w:styleId="UnresolvedMention">
    <w:name w:val="Unresolved Mention"/>
    <w:basedOn w:val="DefaultParagraphFont"/>
    <w:uiPriority w:val="99"/>
    <w:semiHidden/>
    <w:unhideWhenUsed/>
    <w:rsid w:val="0072148B"/>
    <w:rPr>
      <w:color w:val="605E5C"/>
      <w:shd w:val="clear" w:color="auto" w:fill="E1DFDD"/>
    </w:rPr>
  </w:style>
  <w:style w:type="paragraph" w:customStyle="1" w:styleId="paragraph">
    <w:name w:val="paragraph"/>
    <w:basedOn w:val="Normal"/>
    <w:rsid w:val="00BB28B2"/>
    <w:pPr>
      <w:spacing w:before="100" w:beforeAutospacing="1" w:after="100" w:afterAutospacing="1"/>
    </w:pPr>
    <w:rPr>
      <w:rFonts w:ascii="Times New Roman" w:eastAsia="Times New Roman" w:hAnsi="Times New Roman" w:cs="Times New Roman"/>
      <w:sz w:val="24"/>
      <w:lang w:eastAsia="en-GB"/>
    </w:rPr>
  </w:style>
  <w:style w:type="character" w:customStyle="1" w:styleId="scxw230394787">
    <w:name w:val="scxw230394787"/>
    <w:basedOn w:val="DefaultParagraphFont"/>
    <w:rsid w:val="00BB28B2"/>
  </w:style>
  <w:style w:type="character" w:customStyle="1" w:styleId="tabchar">
    <w:name w:val="tabchar"/>
    <w:basedOn w:val="DefaultParagraphFont"/>
    <w:rsid w:val="00BB28B2"/>
  </w:style>
  <w:style w:type="paragraph" w:styleId="TOCHeading">
    <w:name w:val="TOC Heading"/>
    <w:basedOn w:val="Heading1"/>
    <w:next w:val="Normal"/>
    <w:uiPriority w:val="39"/>
    <w:unhideWhenUsed/>
    <w:qFormat/>
    <w:rsid w:val="00A11206"/>
    <w:pPr>
      <w:spacing w:line="259" w:lineRule="auto"/>
      <w:outlineLvl w:val="9"/>
    </w:pPr>
    <w:rPr>
      <w:lang w:val="en-US"/>
    </w:rPr>
  </w:style>
  <w:style w:type="paragraph" w:styleId="TOC2">
    <w:name w:val="toc 2"/>
    <w:basedOn w:val="Normal"/>
    <w:next w:val="Normal"/>
    <w:autoRedefine/>
    <w:uiPriority w:val="39"/>
    <w:unhideWhenUsed/>
    <w:rsid w:val="00A1120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3002">
      <w:bodyDiv w:val="1"/>
      <w:marLeft w:val="0"/>
      <w:marRight w:val="0"/>
      <w:marTop w:val="0"/>
      <w:marBottom w:val="0"/>
      <w:divBdr>
        <w:top w:val="none" w:sz="0" w:space="0" w:color="auto"/>
        <w:left w:val="none" w:sz="0" w:space="0" w:color="auto"/>
        <w:bottom w:val="none" w:sz="0" w:space="0" w:color="auto"/>
        <w:right w:val="none" w:sz="0" w:space="0" w:color="auto"/>
      </w:divBdr>
    </w:div>
    <w:div w:id="251210433">
      <w:bodyDiv w:val="1"/>
      <w:marLeft w:val="0"/>
      <w:marRight w:val="0"/>
      <w:marTop w:val="0"/>
      <w:marBottom w:val="0"/>
      <w:divBdr>
        <w:top w:val="none" w:sz="0" w:space="0" w:color="auto"/>
        <w:left w:val="none" w:sz="0" w:space="0" w:color="auto"/>
        <w:bottom w:val="none" w:sz="0" w:space="0" w:color="auto"/>
        <w:right w:val="none" w:sz="0" w:space="0" w:color="auto"/>
      </w:divBdr>
    </w:div>
    <w:div w:id="384328993">
      <w:bodyDiv w:val="1"/>
      <w:marLeft w:val="0"/>
      <w:marRight w:val="0"/>
      <w:marTop w:val="0"/>
      <w:marBottom w:val="0"/>
      <w:divBdr>
        <w:top w:val="none" w:sz="0" w:space="0" w:color="auto"/>
        <w:left w:val="none" w:sz="0" w:space="0" w:color="auto"/>
        <w:bottom w:val="none" w:sz="0" w:space="0" w:color="auto"/>
        <w:right w:val="none" w:sz="0" w:space="0" w:color="auto"/>
      </w:divBdr>
    </w:div>
    <w:div w:id="393554697">
      <w:bodyDiv w:val="1"/>
      <w:marLeft w:val="0"/>
      <w:marRight w:val="0"/>
      <w:marTop w:val="0"/>
      <w:marBottom w:val="0"/>
      <w:divBdr>
        <w:top w:val="none" w:sz="0" w:space="0" w:color="auto"/>
        <w:left w:val="none" w:sz="0" w:space="0" w:color="auto"/>
        <w:bottom w:val="none" w:sz="0" w:space="0" w:color="auto"/>
        <w:right w:val="none" w:sz="0" w:space="0" w:color="auto"/>
      </w:divBdr>
    </w:div>
    <w:div w:id="409739511">
      <w:bodyDiv w:val="1"/>
      <w:marLeft w:val="0"/>
      <w:marRight w:val="0"/>
      <w:marTop w:val="0"/>
      <w:marBottom w:val="0"/>
      <w:divBdr>
        <w:top w:val="none" w:sz="0" w:space="0" w:color="auto"/>
        <w:left w:val="none" w:sz="0" w:space="0" w:color="auto"/>
        <w:bottom w:val="none" w:sz="0" w:space="0" w:color="auto"/>
        <w:right w:val="none" w:sz="0" w:space="0" w:color="auto"/>
      </w:divBdr>
    </w:div>
    <w:div w:id="433401505">
      <w:bodyDiv w:val="1"/>
      <w:marLeft w:val="0"/>
      <w:marRight w:val="0"/>
      <w:marTop w:val="0"/>
      <w:marBottom w:val="0"/>
      <w:divBdr>
        <w:top w:val="none" w:sz="0" w:space="0" w:color="auto"/>
        <w:left w:val="none" w:sz="0" w:space="0" w:color="auto"/>
        <w:bottom w:val="none" w:sz="0" w:space="0" w:color="auto"/>
        <w:right w:val="none" w:sz="0" w:space="0" w:color="auto"/>
      </w:divBdr>
    </w:div>
    <w:div w:id="450708767">
      <w:bodyDiv w:val="1"/>
      <w:marLeft w:val="0"/>
      <w:marRight w:val="0"/>
      <w:marTop w:val="0"/>
      <w:marBottom w:val="0"/>
      <w:divBdr>
        <w:top w:val="none" w:sz="0" w:space="0" w:color="auto"/>
        <w:left w:val="none" w:sz="0" w:space="0" w:color="auto"/>
        <w:bottom w:val="none" w:sz="0" w:space="0" w:color="auto"/>
        <w:right w:val="none" w:sz="0" w:space="0" w:color="auto"/>
      </w:divBdr>
    </w:div>
    <w:div w:id="459104985">
      <w:bodyDiv w:val="1"/>
      <w:marLeft w:val="0"/>
      <w:marRight w:val="0"/>
      <w:marTop w:val="0"/>
      <w:marBottom w:val="0"/>
      <w:divBdr>
        <w:top w:val="none" w:sz="0" w:space="0" w:color="auto"/>
        <w:left w:val="none" w:sz="0" w:space="0" w:color="auto"/>
        <w:bottom w:val="none" w:sz="0" w:space="0" w:color="auto"/>
        <w:right w:val="none" w:sz="0" w:space="0" w:color="auto"/>
      </w:divBdr>
    </w:div>
    <w:div w:id="554196250">
      <w:bodyDiv w:val="1"/>
      <w:marLeft w:val="0"/>
      <w:marRight w:val="0"/>
      <w:marTop w:val="0"/>
      <w:marBottom w:val="0"/>
      <w:divBdr>
        <w:top w:val="none" w:sz="0" w:space="0" w:color="auto"/>
        <w:left w:val="none" w:sz="0" w:space="0" w:color="auto"/>
        <w:bottom w:val="none" w:sz="0" w:space="0" w:color="auto"/>
        <w:right w:val="none" w:sz="0" w:space="0" w:color="auto"/>
      </w:divBdr>
    </w:div>
    <w:div w:id="575558693">
      <w:bodyDiv w:val="1"/>
      <w:marLeft w:val="0"/>
      <w:marRight w:val="0"/>
      <w:marTop w:val="0"/>
      <w:marBottom w:val="0"/>
      <w:divBdr>
        <w:top w:val="none" w:sz="0" w:space="0" w:color="auto"/>
        <w:left w:val="none" w:sz="0" w:space="0" w:color="auto"/>
        <w:bottom w:val="none" w:sz="0" w:space="0" w:color="auto"/>
        <w:right w:val="none" w:sz="0" w:space="0" w:color="auto"/>
      </w:divBdr>
    </w:div>
    <w:div w:id="606619530">
      <w:bodyDiv w:val="1"/>
      <w:marLeft w:val="0"/>
      <w:marRight w:val="0"/>
      <w:marTop w:val="0"/>
      <w:marBottom w:val="0"/>
      <w:divBdr>
        <w:top w:val="none" w:sz="0" w:space="0" w:color="auto"/>
        <w:left w:val="none" w:sz="0" w:space="0" w:color="auto"/>
        <w:bottom w:val="none" w:sz="0" w:space="0" w:color="auto"/>
        <w:right w:val="none" w:sz="0" w:space="0" w:color="auto"/>
      </w:divBdr>
    </w:div>
    <w:div w:id="719403194">
      <w:bodyDiv w:val="1"/>
      <w:marLeft w:val="0"/>
      <w:marRight w:val="0"/>
      <w:marTop w:val="0"/>
      <w:marBottom w:val="0"/>
      <w:divBdr>
        <w:top w:val="none" w:sz="0" w:space="0" w:color="auto"/>
        <w:left w:val="none" w:sz="0" w:space="0" w:color="auto"/>
        <w:bottom w:val="none" w:sz="0" w:space="0" w:color="auto"/>
        <w:right w:val="none" w:sz="0" w:space="0" w:color="auto"/>
      </w:divBdr>
    </w:div>
    <w:div w:id="756052935">
      <w:bodyDiv w:val="1"/>
      <w:marLeft w:val="0"/>
      <w:marRight w:val="0"/>
      <w:marTop w:val="0"/>
      <w:marBottom w:val="0"/>
      <w:divBdr>
        <w:top w:val="none" w:sz="0" w:space="0" w:color="auto"/>
        <w:left w:val="none" w:sz="0" w:space="0" w:color="auto"/>
        <w:bottom w:val="none" w:sz="0" w:space="0" w:color="auto"/>
        <w:right w:val="none" w:sz="0" w:space="0" w:color="auto"/>
      </w:divBdr>
      <w:divsChild>
        <w:div w:id="201138241">
          <w:marLeft w:val="0"/>
          <w:marRight w:val="0"/>
          <w:marTop w:val="0"/>
          <w:marBottom w:val="0"/>
          <w:divBdr>
            <w:top w:val="none" w:sz="0" w:space="0" w:color="auto"/>
            <w:left w:val="none" w:sz="0" w:space="0" w:color="auto"/>
            <w:bottom w:val="none" w:sz="0" w:space="0" w:color="auto"/>
            <w:right w:val="none" w:sz="0" w:space="0" w:color="auto"/>
          </w:divBdr>
        </w:div>
        <w:div w:id="439184182">
          <w:marLeft w:val="0"/>
          <w:marRight w:val="0"/>
          <w:marTop w:val="0"/>
          <w:marBottom w:val="0"/>
          <w:divBdr>
            <w:top w:val="none" w:sz="0" w:space="0" w:color="auto"/>
            <w:left w:val="none" w:sz="0" w:space="0" w:color="auto"/>
            <w:bottom w:val="none" w:sz="0" w:space="0" w:color="auto"/>
            <w:right w:val="none" w:sz="0" w:space="0" w:color="auto"/>
          </w:divBdr>
        </w:div>
        <w:div w:id="1235776977">
          <w:marLeft w:val="0"/>
          <w:marRight w:val="0"/>
          <w:marTop w:val="0"/>
          <w:marBottom w:val="0"/>
          <w:divBdr>
            <w:top w:val="none" w:sz="0" w:space="0" w:color="auto"/>
            <w:left w:val="none" w:sz="0" w:space="0" w:color="auto"/>
            <w:bottom w:val="none" w:sz="0" w:space="0" w:color="auto"/>
            <w:right w:val="none" w:sz="0" w:space="0" w:color="auto"/>
          </w:divBdr>
          <w:divsChild>
            <w:div w:id="1639601683">
              <w:marLeft w:val="0"/>
              <w:marRight w:val="0"/>
              <w:marTop w:val="0"/>
              <w:marBottom w:val="0"/>
              <w:divBdr>
                <w:top w:val="none" w:sz="0" w:space="0" w:color="auto"/>
                <w:left w:val="none" w:sz="0" w:space="0" w:color="auto"/>
                <w:bottom w:val="none" w:sz="0" w:space="0" w:color="auto"/>
                <w:right w:val="none" w:sz="0" w:space="0" w:color="auto"/>
              </w:divBdr>
            </w:div>
            <w:div w:id="1662346675">
              <w:marLeft w:val="0"/>
              <w:marRight w:val="0"/>
              <w:marTop w:val="0"/>
              <w:marBottom w:val="0"/>
              <w:divBdr>
                <w:top w:val="none" w:sz="0" w:space="0" w:color="auto"/>
                <w:left w:val="none" w:sz="0" w:space="0" w:color="auto"/>
                <w:bottom w:val="none" w:sz="0" w:space="0" w:color="auto"/>
                <w:right w:val="none" w:sz="0" w:space="0" w:color="auto"/>
              </w:divBdr>
            </w:div>
          </w:divsChild>
        </w:div>
        <w:div w:id="1436292160">
          <w:marLeft w:val="0"/>
          <w:marRight w:val="0"/>
          <w:marTop w:val="0"/>
          <w:marBottom w:val="0"/>
          <w:divBdr>
            <w:top w:val="none" w:sz="0" w:space="0" w:color="auto"/>
            <w:left w:val="none" w:sz="0" w:space="0" w:color="auto"/>
            <w:bottom w:val="none" w:sz="0" w:space="0" w:color="auto"/>
            <w:right w:val="none" w:sz="0" w:space="0" w:color="auto"/>
          </w:divBdr>
          <w:divsChild>
            <w:div w:id="169833267">
              <w:marLeft w:val="0"/>
              <w:marRight w:val="0"/>
              <w:marTop w:val="0"/>
              <w:marBottom w:val="0"/>
              <w:divBdr>
                <w:top w:val="none" w:sz="0" w:space="0" w:color="auto"/>
                <w:left w:val="none" w:sz="0" w:space="0" w:color="auto"/>
                <w:bottom w:val="none" w:sz="0" w:space="0" w:color="auto"/>
                <w:right w:val="none" w:sz="0" w:space="0" w:color="auto"/>
              </w:divBdr>
            </w:div>
            <w:div w:id="545533168">
              <w:marLeft w:val="0"/>
              <w:marRight w:val="0"/>
              <w:marTop w:val="0"/>
              <w:marBottom w:val="0"/>
              <w:divBdr>
                <w:top w:val="none" w:sz="0" w:space="0" w:color="auto"/>
                <w:left w:val="none" w:sz="0" w:space="0" w:color="auto"/>
                <w:bottom w:val="none" w:sz="0" w:space="0" w:color="auto"/>
                <w:right w:val="none" w:sz="0" w:space="0" w:color="auto"/>
              </w:divBdr>
            </w:div>
            <w:div w:id="1628392936">
              <w:marLeft w:val="0"/>
              <w:marRight w:val="0"/>
              <w:marTop w:val="0"/>
              <w:marBottom w:val="0"/>
              <w:divBdr>
                <w:top w:val="none" w:sz="0" w:space="0" w:color="auto"/>
                <w:left w:val="none" w:sz="0" w:space="0" w:color="auto"/>
                <w:bottom w:val="none" w:sz="0" w:space="0" w:color="auto"/>
                <w:right w:val="none" w:sz="0" w:space="0" w:color="auto"/>
              </w:divBdr>
            </w:div>
            <w:div w:id="1883789749">
              <w:marLeft w:val="0"/>
              <w:marRight w:val="0"/>
              <w:marTop w:val="0"/>
              <w:marBottom w:val="0"/>
              <w:divBdr>
                <w:top w:val="none" w:sz="0" w:space="0" w:color="auto"/>
                <w:left w:val="none" w:sz="0" w:space="0" w:color="auto"/>
                <w:bottom w:val="none" w:sz="0" w:space="0" w:color="auto"/>
                <w:right w:val="none" w:sz="0" w:space="0" w:color="auto"/>
              </w:divBdr>
            </w:div>
          </w:divsChild>
        </w:div>
        <w:div w:id="1478691461">
          <w:marLeft w:val="0"/>
          <w:marRight w:val="0"/>
          <w:marTop w:val="0"/>
          <w:marBottom w:val="0"/>
          <w:divBdr>
            <w:top w:val="none" w:sz="0" w:space="0" w:color="auto"/>
            <w:left w:val="none" w:sz="0" w:space="0" w:color="auto"/>
            <w:bottom w:val="none" w:sz="0" w:space="0" w:color="auto"/>
            <w:right w:val="none" w:sz="0" w:space="0" w:color="auto"/>
          </w:divBdr>
          <w:divsChild>
            <w:div w:id="2864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72016">
      <w:bodyDiv w:val="1"/>
      <w:marLeft w:val="0"/>
      <w:marRight w:val="0"/>
      <w:marTop w:val="0"/>
      <w:marBottom w:val="0"/>
      <w:divBdr>
        <w:top w:val="none" w:sz="0" w:space="0" w:color="auto"/>
        <w:left w:val="none" w:sz="0" w:space="0" w:color="auto"/>
        <w:bottom w:val="none" w:sz="0" w:space="0" w:color="auto"/>
        <w:right w:val="none" w:sz="0" w:space="0" w:color="auto"/>
      </w:divBdr>
    </w:div>
    <w:div w:id="910846286">
      <w:bodyDiv w:val="1"/>
      <w:marLeft w:val="0"/>
      <w:marRight w:val="0"/>
      <w:marTop w:val="0"/>
      <w:marBottom w:val="0"/>
      <w:divBdr>
        <w:top w:val="none" w:sz="0" w:space="0" w:color="auto"/>
        <w:left w:val="none" w:sz="0" w:space="0" w:color="auto"/>
        <w:bottom w:val="none" w:sz="0" w:space="0" w:color="auto"/>
        <w:right w:val="none" w:sz="0" w:space="0" w:color="auto"/>
      </w:divBdr>
    </w:div>
    <w:div w:id="994526338">
      <w:bodyDiv w:val="1"/>
      <w:marLeft w:val="0"/>
      <w:marRight w:val="0"/>
      <w:marTop w:val="0"/>
      <w:marBottom w:val="0"/>
      <w:divBdr>
        <w:top w:val="none" w:sz="0" w:space="0" w:color="auto"/>
        <w:left w:val="none" w:sz="0" w:space="0" w:color="auto"/>
        <w:bottom w:val="none" w:sz="0" w:space="0" w:color="auto"/>
        <w:right w:val="none" w:sz="0" w:space="0" w:color="auto"/>
      </w:divBdr>
    </w:div>
    <w:div w:id="1035235337">
      <w:bodyDiv w:val="1"/>
      <w:marLeft w:val="0"/>
      <w:marRight w:val="0"/>
      <w:marTop w:val="0"/>
      <w:marBottom w:val="0"/>
      <w:divBdr>
        <w:top w:val="none" w:sz="0" w:space="0" w:color="auto"/>
        <w:left w:val="none" w:sz="0" w:space="0" w:color="auto"/>
        <w:bottom w:val="none" w:sz="0" w:space="0" w:color="auto"/>
        <w:right w:val="none" w:sz="0" w:space="0" w:color="auto"/>
      </w:divBdr>
    </w:div>
    <w:div w:id="1099839859">
      <w:bodyDiv w:val="1"/>
      <w:marLeft w:val="0"/>
      <w:marRight w:val="0"/>
      <w:marTop w:val="0"/>
      <w:marBottom w:val="0"/>
      <w:divBdr>
        <w:top w:val="none" w:sz="0" w:space="0" w:color="auto"/>
        <w:left w:val="none" w:sz="0" w:space="0" w:color="auto"/>
        <w:bottom w:val="none" w:sz="0" w:space="0" w:color="auto"/>
        <w:right w:val="none" w:sz="0" w:space="0" w:color="auto"/>
      </w:divBdr>
    </w:div>
    <w:div w:id="1134369748">
      <w:bodyDiv w:val="1"/>
      <w:marLeft w:val="0"/>
      <w:marRight w:val="0"/>
      <w:marTop w:val="0"/>
      <w:marBottom w:val="0"/>
      <w:divBdr>
        <w:top w:val="none" w:sz="0" w:space="0" w:color="auto"/>
        <w:left w:val="none" w:sz="0" w:space="0" w:color="auto"/>
        <w:bottom w:val="none" w:sz="0" w:space="0" w:color="auto"/>
        <w:right w:val="none" w:sz="0" w:space="0" w:color="auto"/>
      </w:divBdr>
    </w:div>
    <w:div w:id="1147280412">
      <w:bodyDiv w:val="1"/>
      <w:marLeft w:val="0"/>
      <w:marRight w:val="0"/>
      <w:marTop w:val="0"/>
      <w:marBottom w:val="0"/>
      <w:divBdr>
        <w:top w:val="none" w:sz="0" w:space="0" w:color="auto"/>
        <w:left w:val="none" w:sz="0" w:space="0" w:color="auto"/>
        <w:bottom w:val="none" w:sz="0" w:space="0" w:color="auto"/>
        <w:right w:val="none" w:sz="0" w:space="0" w:color="auto"/>
      </w:divBdr>
    </w:div>
    <w:div w:id="1149248137">
      <w:bodyDiv w:val="1"/>
      <w:marLeft w:val="0"/>
      <w:marRight w:val="0"/>
      <w:marTop w:val="0"/>
      <w:marBottom w:val="0"/>
      <w:divBdr>
        <w:top w:val="none" w:sz="0" w:space="0" w:color="auto"/>
        <w:left w:val="none" w:sz="0" w:space="0" w:color="auto"/>
        <w:bottom w:val="none" w:sz="0" w:space="0" w:color="auto"/>
        <w:right w:val="none" w:sz="0" w:space="0" w:color="auto"/>
      </w:divBdr>
    </w:div>
    <w:div w:id="1192182073">
      <w:bodyDiv w:val="1"/>
      <w:marLeft w:val="0"/>
      <w:marRight w:val="0"/>
      <w:marTop w:val="0"/>
      <w:marBottom w:val="0"/>
      <w:divBdr>
        <w:top w:val="none" w:sz="0" w:space="0" w:color="auto"/>
        <w:left w:val="none" w:sz="0" w:space="0" w:color="auto"/>
        <w:bottom w:val="none" w:sz="0" w:space="0" w:color="auto"/>
        <w:right w:val="none" w:sz="0" w:space="0" w:color="auto"/>
      </w:divBdr>
    </w:div>
    <w:div w:id="1226186000">
      <w:bodyDiv w:val="1"/>
      <w:marLeft w:val="0"/>
      <w:marRight w:val="0"/>
      <w:marTop w:val="0"/>
      <w:marBottom w:val="0"/>
      <w:divBdr>
        <w:top w:val="none" w:sz="0" w:space="0" w:color="auto"/>
        <w:left w:val="none" w:sz="0" w:space="0" w:color="auto"/>
        <w:bottom w:val="none" w:sz="0" w:space="0" w:color="auto"/>
        <w:right w:val="none" w:sz="0" w:space="0" w:color="auto"/>
      </w:divBdr>
    </w:div>
    <w:div w:id="1238202164">
      <w:bodyDiv w:val="1"/>
      <w:marLeft w:val="0"/>
      <w:marRight w:val="0"/>
      <w:marTop w:val="0"/>
      <w:marBottom w:val="0"/>
      <w:divBdr>
        <w:top w:val="none" w:sz="0" w:space="0" w:color="auto"/>
        <w:left w:val="none" w:sz="0" w:space="0" w:color="auto"/>
        <w:bottom w:val="none" w:sz="0" w:space="0" w:color="auto"/>
        <w:right w:val="none" w:sz="0" w:space="0" w:color="auto"/>
      </w:divBdr>
    </w:div>
    <w:div w:id="1262836091">
      <w:bodyDiv w:val="1"/>
      <w:marLeft w:val="0"/>
      <w:marRight w:val="0"/>
      <w:marTop w:val="0"/>
      <w:marBottom w:val="0"/>
      <w:divBdr>
        <w:top w:val="none" w:sz="0" w:space="0" w:color="auto"/>
        <w:left w:val="none" w:sz="0" w:space="0" w:color="auto"/>
        <w:bottom w:val="none" w:sz="0" w:space="0" w:color="auto"/>
        <w:right w:val="none" w:sz="0" w:space="0" w:color="auto"/>
      </w:divBdr>
    </w:div>
    <w:div w:id="1378117333">
      <w:bodyDiv w:val="1"/>
      <w:marLeft w:val="0"/>
      <w:marRight w:val="0"/>
      <w:marTop w:val="0"/>
      <w:marBottom w:val="0"/>
      <w:divBdr>
        <w:top w:val="none" w:sz="0" w:space="0" w:color="auto"/>
        <w:left w:val="none" w:sz="0" w:space="0" w:color="auto"/>
        <w:bottom w:val="none" w:sz="0" w:space="0" w:color="auto"/>
        <w:right w:val="none" w:sz="0" w:space="0" w:color="auto"/>
      </w:divBdr>
    </w:div>
    <w:div w:id="1386174661">
      <w:bodyDiv w:val="1"/>
      <w:marLeft w:val="0"/>
      <w:marRight w:val="0"/>
      <w:marTop w:val="0"/>
      <w:marBottom w:val="0"/>
      <w:divBdr>
        <w:top w:val="none" w:sz="0" w:space="0" w:color="auto"/>
        <w:left w:val="none" w:sz="0" w:space="0" w:color="auto"/>
        <w:bottom w:val="none" w:sz="0" w:space="0" w:color="auto"/>
        <w:right w:val="none" w:sz="0" w:space="0" w:color="auto"/>
      </w:divBdr>
    </w:div>
    <w:div w:id="1451392549">
      <w:bodyDiv w:val="1"/>
      <w:marLeft w:val="0"/>
      <w:marRight w:val="0"/>
      <w:marTop w:val="0"/>
      <w:marBottom w:val="0"/>
      <w:divBdr>
        <w:top w:val="none" w:sz="0" w:space="0" w:color="auto"/>
        <w:left w:val="none" w:sz="0" w:space="0" w:color="auto"/>
        <w:bottom w:val="none" w:sz="0" w:space="0" w:color="auto"/>
        <w:right w:val="none" w:sz="0" w:space="0" w:color="auto"/>
      </w:divBdr>
    </w:div>
    <w:div w:id="1466846358">
      <w:bodyDiv w:val="1"/>
      <w:marLeft w:val="0"/>
      <w:marRight w:val="0"/>
      <w:marTop w:val="0"/>
      <w:marBottom w:val="0"/>
      <w:divBdr>
        <w:top w:val="none" w:sz="0" w:space="0" w:color="auto"/>
        <w:left w:val="none" w:sz="0" w:space="0" w:color="auto"/>
        <w:bottom w:val="none" w:sz="0" w:space="0" w:color="auto"/>
        <w:right w:val="none" w:sz="0" w:space="0" w:color="auto"/>
      </w:divBdr>
    </w:div>
    <w:div w:id="1629781701">
      <w:bodyDiv w:val="1"/>
      <w:marLeft w:val="0"/>
      <w:marRight w:val="0"/>
      <w:marTop w:val="0"/>
      <w:marBottom w:val="0"/>
      <w:divBdr>
        <w:top w:val="none" w:sz="0" w:space="0" w:color="auto"/>
        <w:left w:val="none" w:sz="0" w:space="0" w:color="auto"/>
        <w:bottom w:val="none" w:sz="0" w:space="0" w:color="auto"/>
        <w:right w:val="none" w:sz="0" w:space="0" w:color="auto"/>
      </w:divBdr>
    </w:div>
    <w:div w:id="1749039446">
      <w:bodyDiv w:val="1"/>
      <w:marLeft w:val="0"/>
      <w:marRight w:val="0"/>
      <w:marTop w:val="0"/>
      <w:marBottom w:val="0"/>
      <w:divBdr>
        <w:top w:val="none" w:sz="0" w:space="0" w:color="auto"/>
        <w:left w:val="none" w:sz="0" w:space="0" w:color="auto"/>
        <w:bottom w:val="none" w:sz="0" w:space="0" w:color="auto"/>
        <w:right w:val="none" w:sz="0" w:space="0" w:color="auto"/>
      </w:divBdr>
    </w:div>
    <w:div w:id="1749233373">
      <w:bodyDiv w:val="1"/>
      <w:marLeft w:val="0"/>
      <w:marRight w:val="0"/>
      <w:marTop w:val="0"/>
      <w:marBottom w:val="0"/>
      <w:divBdr>
        <w:top w:val="none" w:sz="0" w:space="0" w:color="auto"/>
        <w:left w:val="none" w:sz="0" w:space="0" w:color="auto"/>
        <w:bottom w:val="none" w:sz="0" w:space="0" w:color="auto"/>
        <w:right w:val="none" w:sz="0" w:space="0" w:color="auto"/>
      </w:divBdr>
    </w:div>
    <w:div w:id="1931310738">
      <w:bodyDiv w:val="1"/>
      <w:marLeft w:val="0"/>
      <w:marRight w:val="0"/>
      <w:marTop w:val="0"/>
      <w:marBottom w:val="0"/>
      <w:divBdr>
        <w:top w:val="none" w:sz="0" w:space="0" w:color="auto"/>
        <w:left w:val="none" w:sz="0" w:space="0" w:color="auto"/>
        <w:bottom w:val="none" w:sz="0" w:space="0" w:color="auto"/>
        <w:right w:val="none" w:sz="0" w:space="0" w:color="auto"/>
      </w:divBdr>
    </w:div>
    <w:div w:id="1935623377">
      <w:bodyDiv w:val="1"/>
      <w:marLeft w:val="0"/>
      <w:marRight w:val="0"/>
      <w:marTop w:val="0"/>
      <w:marBottom w:val="0"/>
      <w:divBdr>
        <w:top w:val="none" w:sz="0" w:space="0" w:color="auto"/>
        <w:left w:val="none" w:sz="0" w:space="0" w:color="auto"/>
        <w:bottom w:val="none" w:sz="0" w:space="0" w:color="auto"/>
        <w:right w:val="none" w:sz="0" w:space="0" w:color="auto"/>
      </w:divBdr>
    </w:div>
    <w:div w:id="1979919976">
      <w:bodyDiv w:val="1"/>
      <w:marLeft w:val="0"/>
      <w:marRight w:val="0"/>
      <w:marTop w:val="0"/>
      <w:marBottom w:val="0"/>
      <w:divBdr>
        <w:top w:val="none" w:sz="0" w:space="0" w:color="auto"/>
        <w:left w:val="none" w:sz="0" w:space="0" w:color="auto"/>
        <w:bottom w:val="none" w:sz="0" w:space="0" w:color="auto"/>
        <w:right w:val="none" w:sz="0" w:space="0" w:color="auto"/>
      </w:divBdr>
    </w:div>
    <w:div w:id="2037806511">
      <w:bodyDiv w:val="1"/>
      <w:marLeft w:val="0"/>
      <w:marRight w:val="0"/>
      <w:marTop w:val="0"/>
      <w:marBottom w:val="0"/>
      <w:divBdr>
        <w:top w:val="none" w:sz="0" w:space="0" w:color="auto"/>
        <w:left w:val="none" w:sz="0" w:space="0" w:color="auto"/>
        <w:bottom w:val="none" w:sz="0" w:space="0" w:color="auto"/>
        <w:right w:val="none" w:sz="0" w:space="0" w:color="auto"/>
      </w:divBdr>
    </w:div>
    <w:div w:id="2061399663">
      <w:bodyDiv w:val="1"/>
      <w:marLeft w:val="0"/>
      <w:marRight w:val="0"/>
      <w:marTop w:val="0"/>
      <w:marBottom w:val="0"/>
      <w:divBdr>
        <w:top w:val="none" w:sz="0" w:space="0" w:color="auto"/>
        <w:left w:val="none" w:sz="0" w:space="0" w:color="auto"/>
        <w:bottom w:val="none" w:sz="0" w:space="0" w:color="auto"/>
        <w:right w:val="none" w:sz="0" w:space="0" w:color="auto"/>
      </w:divBdr>
    </w:div>
    <w:div w:id="2080246548">
      <w:bodyDiv w:val="1"/>
      <w:marLeft w:val="0"/>
      <w:marRight w:val="0"/>
      <w:marTop w:val="0"/>
      <w:marBottom w:val="0"/>
      <w:divBdr>
        <w:top w:val="none" w:sz="0" w:space="0" w:color="auto"/>
        <w:left w:val="none" w:sz="0" w:space="0" w:color="auto"/>
        <w:bottom w:val="none" w:sz="0" w:space="0" w:color="auto"/>
        <w:right w:val="none" w:sz="0" w:space="0" w:color="auto"/>
      </w:divBdr>
    </w:div>
    <w:div w:id="2085956212">
      <w:bodyDiv w:val="1"/>
      <w:marLeft w:val="0"/>
      <w:marRight w:val="0"/>
      <w:marTop w:val="0"/>
      <w:marBottom w:val="0"/>
      <w:divBdr>
        <w:top w:val="none" w:sz="0" w:space="0" w:color="auto"/>
        <w:left w:val="none" w:sz="0" w:space="0" w:color="auto"/>
        <w:bottom w:val="none" w:sz="0" w:space="0" w:color="auto"/>
        <w:right w:val="none" w:sz="0" w:space="0" w:color="auto"/>
      </w:divBdr>
    </w:div>
    <w:div w:id="21109998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local.gov.uk" TargetMode="External"/><Relationship Id="rId1" Type="http://schemas.openxmlformats.org/officeDocument/2006/relationships/hyperlink" Target="http://www.local.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local.gov.uk" TargetMode="External"/><Relationship Id="rId1" Type="http://schemas.openxmlformats.org/officeDocument/2006/relationships/hyperlink" Target="http://www.loca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9BDE196C428D4CAA868444B53F9501" ma:contentTypeVersion="6" ma:contentTypeDescription="Create a new document." ma:contentTypeScope="" ma:versionID="5759f1b41fee3834dd080419e8018a4f">
  <xsd:schema xmlns:xsd="http://www.w3.org/2001/XMLSchema" xmlns:xs="http://www.w3.org/2001/XMLSchema" xmlns:p="http://schemas.microsoft.com/office/2006/metadata/properties" xmlns:ns2="bab69682-dfef-4529-8101-68073e033885" xmlns:ns3="c52aa337-2731-4c56-88e5-91af3fe7e563" targetNamespace="http://schemas.microsoft.com/office/2006/metadata/properties" ma:root="true" ma:fieldsID="6b5ac5fbe1be261757502a58c987b13d" ns2:_="" ns3:_="">
    <xsd:import namespace="bab69682-dfef-4529-8101-68073e033885"/>
    <xsd:import namespace="c52aa337-2731-4c56-88e5-91af3fe7e5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69682-dfef-4529-8101-68073e033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2aa337-2731-4c56-88e5-91af3fe7e5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52aa337-2731-4c56-88e5-91af3fe7e563">
      <UserInfo>
        <DisplayName>Gill Elliot</DisplayName>
        <AccountId>55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3609A-E923-5346-B272-68063B3F35ED}">
  <ds:schemaRefs>
    <ds:schemaRef ds:uri="http://schemas.openxmlformats.org/officeDocument/2006/bibliography"/>
  </ds:schemaRefs>
</ds:datastoreItem>
</file>

<file path=customXml/itemProps2.xml><?xml version="1.0" encoding="utf-8"?>
<ds:datastoreItem xmlns:ds="http://schemas.openxmlformats.org/officeDocument/2006/customXml" ds:itemID="{A34F63AF-4417-429C-A840-C6A932AB3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69682-dfef-4529-8101-68073e033885"/>
    <ds:schemaRef ds:uri="c52aa337-2731-4c56-88e5-91af3fe7e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9DDD9-F9B3-45BB-B9C9-F0931FAD39EB}">
  <ds:schemaRefs>
    <ds:schemaRef ds:uri="c52aa337-2731-4c56-88e5-91af3fe7e563"/>
    <ds:schemaRef ds:uri="http://purl.org/dc/terms/"/>
    <ds:schemaRef ds:uri="bab69682-dfef-4529-8101-68073e03388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9C5736D-CA67-4E07-88B1-E643D31428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14</Pages>
  <Words>2798</Words>
  <Characters>15954</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LGA Corporate Peer Challenge Final Report 2021</vt:lpstr>
    </vt:vector>
  </TitlesOfParts>
  <Company>LGA</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LGA Corporate Peer Challenge Final Report 2021</dc:title>
  <dc:subject/>
  <dc:creator>Judith.Hurcombe@local.gov.uk</dc:creator>
  <cp:keywords>Peer Challenge, Sector Improvement, LGA</cp:keywords>
  <dc:description>Form template for final report</dc:description>
  <cp:lastModifiedBy>Molly Ferguson</cp:lastModifiedBy>
  <cp:revision>2</cp:revision>
  <cp:lastPrinted>2021-06-24T11:48:00Z</cp:lastPrinted>
  <dcterms:created xsi:type="dcterms:W3CDTF">2022-11-23T12:49:00Z</dcterms:created>
  <dcterms:modified xsi:type="dcterms:W3CDTF">2022-11-23T12:49:00Z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0x010100F59BDE196C428D4CAA868444B53F9501</vt:lpwstr>
  </property>
</Properties>
</file>