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2A82" w14:textId="77777777" w:rsidR="001570CC" w:rsidRDefault="00E37DC3" w:rsidP="004F65F9">
      <w:pPr>
        <w:pStyle w:val="Heading1"/>
        <w:spacing w:before="0" w:line="240" w:lineRule="auto"/>
        <w:jc w:val="center"/>
        <w:rPr>
          <w:rFonts w:ascii="Arial" w:hAnsi="Arial" w:cs="Arial"/>
          <w:color w:val="auto"/>
          <w:sz w:val="24"/>
          <w:szCs w:val="24"/>
        </w:rPr>
      </w:pPr>
      <w:r w:rsidRPr="00CE14CE">
        <w:rPr>
          <w:rFonts w:ascii="Arial" w:hAnsi="Arial" w:cs="Arial"/>
          <w:color w:val="auto"/>
          <w:sz w:val="24"/>
          <w:szCs w:val="24"/>
        </w:rPr>
        <w:t>Bursary Fund Guide</w:t>
      </w:r>
    </w:p>
    <w:p w14:paraId="2DD19FAF" w14:textId="77777777" w:rsidR="001570CC" w:rsidRDefault="001570CC" w:rsidP="004F65F9">
      <w:pPr>
        <w:pStyle w:val="Heading1"/>
        <w:spacing w:before="0" w:line="240" w:lineRule="auto"/>
        <w:jc w:val="center"/>
        <w:rPr>
          <w:rFonts w:ascii="Arial" w:hAnsi="Arial" w:cs="Arial"/>
          <w:color w:val="auto"/>
          <w:sz w:val="24"/>
          <w:szCs w:val="24"/>
        </w:rPr>
      </w:pPr>
    </w:p>
    <w:p w14:paraId="5DE7CA20" w14:textId="77777777" w:rsidR="00281AB8" w:rsidRPr="00CE14CE" w:rsidRDefault="00281AB8" w:rsidP="004F65F9">
      <w:pPr>
        <w:pStyle w:val="Heading1"/>
        <w:spacing w:before="0" w:line="240" w:lineRule="auto"/>
        <w:rPr>
          <w:rFonts w:ascii="Arial" w:hAnsi="Arial" w:cs="Arial"/>
          <w:color w:val="auto"/>
          <w:sz w:val="24"/>
          <w:szCs w:val="24"/>
        </w:rPr>
      </w:pPr>
      <w:r w:rsidRPr="00CE14CE">
        <w:rPr>
          <w:rFonts w:ascii="Arial" w:hAnsi="Arial" w:cs="Arial"/>
          <w:color w:val="auto"/>
          <w:sz w:val="24"/>
          <w:szCs w:val="24"/>
        </w:rPr>
        <w:t>Introduction</w:t>
      </w:r>
    </w:p>
    <w:p w14:paraId="20420764" w14:textId="67F0B637" w:rsidR="001570CC" w:rsidRDefault="001570CC" w:rsidP="004F65F9">
      <w:pPr>
        <w:spacing w:after="0" w:line="240" w:lineRule="auto"/>
        <w:rPr>
          <w:rFonts w:ascii="Arial" w:hAnsi="Arial" w:cs="Arial"/>
          <w:sz w:val="24"/>
          <w:szCs w:val="24"/>
        </w:rPr>
      </w:pPr>
      <w:r>
        <w:rPr>
          <w:rFonts w:ascii="Arial" w:hAnsi="Arial" w:cs="Arial"/>
          <w:sz w:val="24"/>
          <w:szCs w:val="24"/>
        </w:rPr>
        <w:t xml:space="preserve">The </w:t>
      </w:r>
      <w:r w:rsidR="00E37DC3" w:rsidRPr="00CE14CE">
        <w:rPr>
          <w:rFonts w:ascii="Arial" w:hAnsi="Arial" w:cs="Arial"/>
          <w:sz w:val="24"/>
          <w:szCs w:val="24"/>
        </w:rPr>
        <w:t>Bursary F</w:t>
      </w:r>
      <w:r w:rsidR="00281AB8" w:rsidRPr="00CE14CE">
        <w:rPr>
          <w:rFonts w:ascii="Arial" w:hAnsi="Arial" w:cs="Arial"/>
          <w:sz w:val="24"/>
          <w:szCs w:val="24"/>
        </w:rPr>
        <w:t>und is m</w:t>
      </w:r>
      <w:r w:rsidR="001953AB" w:rsidRPr="00CE14CE">
        <w:rPr>
          <w:rFonts w:ascii="Arial" w:hAnsi="Arial" w:cs="Arial"/>
          <w:sz w:val="24"/>
          <w:szCs w:val="24"/>
        </w:rPr>
        <w:t>oney given by the government to</w:t>
      </w:r>
      <w:r w:rsidR="00723B0B">
        <w:rPr>
          <w:rFonts w:ascii="Arial" w:hAnsi="Arial" w:cs="Arial"/>
          <w:sz w:val="24"/>
          <w:szCs w:val="24"/>
        </w:rPr>
        <w:t xml:space="preserve"> </w:t>
      </w:r>
      <w:r w:rsidR="00723B0B" w:rsidRPr="004C6F1D">
        <w:rPr>
          <w:rFonts w:ascii="Arial" w:hAnsi="Arial" w:cs="Arial"/>
          <w:sz w:val="24"/>
          <w:szCs w:val="24"/>
        </w:rPr>
        <w:t xml:space="preserve">South Tyneside </w:t>
      </w:r>
      <w:r w:rsidR="004C6F1D">
        <w:rPr>
          <w:rFonts w:ascii="Arial" w:hAnsi="Arial" w:cs="Arial"/>
          <w:sz w:val="24"/>
          <w:szCs w:val="24"/>
        </w:rPr>
        <w:t xml:space="preserve">Works </w:t>
      </w:r>
      <w:r w:rsidR="00281AB8" w:rsidRPr="00CE14CE">
        <w:rPr>
          <w:rFonts w:ascii="Arial" w:hAnsi="Arial" w:cs="Arial"/>
          <w:sz w:val="24"/>
          <w:szCs w:val="24"/>
        </w:rPr>
        <w:t xml:space="preserve">to help learners </w:t>
      </w:r>
      <w:r w:rsidR="00AF3521" w:rsidRPr="00CE14CE">
        <w:rPr>
          <w:rFonts w:ascii="Arial" w:hAnsi="Arial" w:cs="Arial"/>
          <w:sz w:val="24"/>
          <w:szCs w:val="24"/>
        </w:rPr>
        <w:t xml:space="preserve">stay in learning.  </w:t>
      </w:r>
      <w:r>
        <w:rPr>
          <w:rFonts w:ascii="Arial" w:hAnsi="Arial" w:cs="Arial"/>
          <w:sz w:val="24"/>
          <w:szCs w:val="24"/>
        </w:rPr>
        <w:t>Students</w:t>
      </w:r>
      <w:r w:rsidR="00AF3521" w:rsidRPr="00CE14CE">
        <w:rPr>
          <w:rFonts w:ascii="Arial" w:hAnsi="Arial" w:cs="Arial"/>
          <w:sz w:val="24"/>
          <w:szCs w:val="24"/>
        </w:rPr>
        <w:t xml:space="preserve"> must</w:t>
      </w:r>
      <w:r>
        <w:rPr>
          <w:rFonts w:ascii="Arial" w:hAnsi="Arial" w:cs="Arial"/>
          <w:sz w:val="24"/>
          <w:szCs w:val="24"/>
        </w:rPr>
        <w:t xml:space="preserve"> be enrolled on </w:t>
      </w:r>
      <w:r w:rsidRPr="00CE14CE">
        <w:rPr>
          <w:rFonts w:ascii="Arial" w:hAnsi="Arial" w:cs="Arial"/>
          <w:sz w:val="24"/>
          <w:szCs w:val="24"/>
        </w:rPr>
        <w:t xml:space="preserve">a programme of learning funded </w:t>
      </w:r>
      <w:r w:rsidR="00723B0B" w:rsidRPr="004C6F1D">
        <w:rPr>
          <w:rFonts w:ascii="Arial" w:hAnsi="Arial" w:cs="Arial"/>
          <w:sz w:val="24"/>
          <w:szCs w:val="24"/>
        </w:rPr>
        <w:t xml:space="preserve">South Tyneside </w:t>
      </w:r>
      <w:r w:rsidR="004C6F1D">
        <w:rPr>
          <w:rFonts w:ascii="Arial" w:hAnsi="Arial" w:cs="Arial"/>
          <w:sz w:val="24"/>
          <w:szCs w:val="24"/>
        </w:rPr>
        <w:t>Works</w:t>
      </w:r>
      <w:r w:rsidR="00AF3521" w:rsidRPr="00CE14CE">
        <w:rPr>
          <w:rFonts w:ascii="Arial" w:hAnsi="Arial" w:cs="Arial"/>
          <w:sz w:val="24"/>
          <w:szCs w:val="24"/>
        </w:rPr>
        <w:t xml:space="preserve"> </w:t>
      </w:r>
      <w:r>
        <w:rPr>
          <w:rFonts w:ascii="Arial" w:hAnsi="Arial" w:cs="Arial"/>
          <w:sz w:val="24"/>
          <w:szCs w:val="24"/>
        </w:rPr>
        <w:t xml:space="preserve">and </w:t>
      </w:r>
      <w:r w:rsidR="00AF3521" w:rsidRPr="00CE14CE">
        <w:rPr>
          <w:rFonts w:ascii="Arial" w:hAnsi="Arial" w:cs="Arial"/>
          <w:sz w:val="24"/>
          <w:szCs w:val="24"/>
        </w:rPr>
        <w:t xml:space="preserve">be </w:t>
      </w:r>
      <w:r w:rsidR="00281AB8" w:rsidRPr="00CE14CE">
        <w:rPr>
          <w:rFonts w:ascii="Arial" w:hAnsi="Arial" w:cs="Arial"/>
          <w:sz w:val="24"/>
          <w:szCs w:val="24"/>
        </w:rPr>
        <w:t>aged 16-18 on 31</w:t>
      </w:r>
      <w:r w:rsidR="00281AB8" w:rsidRPr="00CE14CE">
        <w:rPr>
          <w:rFonts w:ascii="Arial" w:hAnsi="Arial" w:cs="Arial"/>
          <w:sz w:val="24"/>
          <w:szCs w:val="24"/>
          <w:vertAlign w:val="superscript"/>
        </w:rPr>
        <w:t>st</w:t>
      </w:r>
      <w:r w:rsidR="008973EE" w:rsidRPr="00CE14CE">
        <w:rPr>
          <w:rFonts w:ascii="Arial" w:hAnsi="Arial" w:cs="Arial"/>
          <w:sz w:val="24"/>
          <w:szCs w:val="24"/>
        </w:rPr>
        <w:t xml:space="preserve"> August 20</w:t>
      </w:r>
      <w:r w:rsidR="00E3601A">
        <w:rPr>
          <w:rFonts w:ascii="Arial" w:hAnsi="Arial" w:cs="Arial"/>
          <w:sz w:val="24"/>
          <w:szCs w:val="24"/>
        </w:rPr>
        <w:t>22</w:t>
      </w:r>
      <w:r w:rsidR="00281AB8" w:rsidRPr="00CE14CE">
        <w:rPr>
          <w:rFonts w:ascii="Arial" w:hAnsi="Arial" w:cs="Arial"/>
          <w:sz w:val="24"/>
          <w:szCs w:val="24"/>
        </w:rPr>
        <w:t xml:space="preserve"> </w:t>
      </w:r>
      <w:r>
        <w:rPr>
          <w:rFonts w:ascii="Arial" w:hAnsi="Arial" w:cs="Arial"/>
          <w:sz w:val="24"/>
          <w:szCs w:val="24"/>
        </w:rPr>
        <w:t xml:space="preserve">or </w:t>
      </w:r>
      <w:r w:rsidRPr="00CE14CE">
        <w:rPr>
          <w:rFonts w:ascii="Arial" w:hAnsi="Arial" w:cs="Arial"/>
          <w:sz w:val="24"/>
          <w:szCs w:val="24"/>
        </w:rPr>
        <w:t>aged 19 to 24 who are subject to an Education Health and Care Plan</w:t>
      </w:r>
      <w:r w:rsidRPr="00CE14CE">
        <w:rPr>
          <w:sz w:val="24"/>
          <w:szCs w:val="24"/>
        </w:rPr>
        <w:t xml:space="preserve"> </w:t>
      </w:r>
      <w:r w:rsidRPr="00CE14CE">
        <w:rPr>
          <w:rFonts w:ascii="Arial" w:hAnsi="Arial" w:cs="Arial"/>
          <w:sz w:val="24"/>
          <w:szCs w:val="24"/>
        </w:rPr>
        <w:t>with a Section 41 approved training provider may apply for a discretionary bursary</w:t>
      </w:r>
      <w:r>
        <w:rPr>
          <w:rFonts w:ascii="Arial" w:hAnsi="Arial" w:cs="Arial"/>
          <w:sz w:val="24"/>
          <w:szCs w:val="24"/>
        </w:rPr>
        <w:t>.</w:t>
      </w:r>
    </w:p>
    <w:p w14:paraId="20225209" w14:textId="77777777" w:rsidR="001570CC" w:rsidRDefault="001570CC" w:rsidP="004F65F9">
      <w:pPr>
        <w:spacing w:after="0" w:line="240" w:lineRule="auto"/>
        <w:rPr>
          <w:rFonts w:ascii="Arial" w:hAnsi="Arial" w:cs="Arial"/>
          <w:sz w:val="24"/>
          <w:szCs w:val="24"/>
        </w:rPr>
      </w:pPr>
    </w:p>
    <w:p w14:paraId="5FB1DA6A" w14:textId="58A983F3" w:rsidR="00281AB8" w:rsidRPr="00CE14CE" w:rsidRDefault="00281AB8" w:rsidP="004F65F9">
      <w:pPr>
        <w:spacing w:after="0" w:line="240" w:lineRule="auto"/>
        <w:rPr>
          <w:rFonts w:ascii="Arial" w:hAnsi="Arial" w:cs="Arial"/>
          <w:sz w:val="24"/>
          <w:szCs w:val="24"/>
        </w:rPr>
      </w:pPr>
      <w:r w:rsidRPr="00CE14CE">
        <w:rPr>
          <w:rFonts w:ascii="Arial" w:hAnsi="Arial" w:cs="Arial"/>
          <w:sz w:val="24"/>
          <w:szCs w:val="24"/>
        </w:rPr>
        <w:t xml:space="preserve">There are two types of </w:t>
      </w:r>
      <w:r w:rsidR="00F302FE" w:rsidRPr="00CE14CE">
        <w:rPr>
          <w:rFonts w:ascii="Arial" w:hAnsi="Arial" w:cs="Arial"/>
          <w:sz w:val="24"/>
          <w:szCs w:val="24"/>
        </w:rPr>
        <w:t>bursaries</w:t>
      </w:r>
      <w:r w:rsidR="00AF3521" w:rsidRPr="00CE14CE">
        <w:rPr>
          <w:rFonts w:ascii="Arial" w:hAnsi="Arial" w:cs="Arial"/>
          <w:sz w:val="24"/>
          <w:szCs w:val="24"/>
        </w:rPr>
        <w:t xml:space="preserve">.  The </w:t>
      </w:r>
      <w:r w:rsidRPr="00CE14CE">
        <w:rPr>
          <w:rFonts w:ascii="Arial" w:hAnsi="Arial" w:cs="Arial"/>
          <w:b/>
          <w:sz w:val="24"/>
          <w:szCs w:val="24"/>
        </w:rPr>
        <w:t xml:space="preserve">vulnerable bursary </w:t>
      </w:r>
      <w:r w:rsidR="00AF3521" w:rsidRPr="00CE14CE">
        <w:rPr>
          <w:rFonts w:ascii="Arial" w:hAnsi="Arial" w:cs="Arial"/>
          <w:b/>
          <w:sz w:val="24"/>
          <w:szCs w:val="24"/>
        </w:rPr>
        <w:t xml:space="preserve">pays </w:t>
      </w:r>
      <w:r w:rsidRPr="00CE14CE">
        <w:rPr>
          <w:rFonts w:ascii="Arial" w:hAnsi="Arial" w:cs="Arial"/>
          <w:b/>
          <w:sz w:val="24"/>
          <w:szCs w:val="24"/>
        </w:rPr>
        <w:t>up to</w:t>
      </w:r>
      <w:r w:rsidR="00203387" w:rsidRPr="00CE14CE">
        <w:rPr>
          <w:rFonts w:ascii="Arial" w:hAnsi="Arial" w:cs="Arial"/>
          <w:b/>
          <w:sz w:val="24"/>
          <w:szCs w:val="24"/>
        </w:rPr>
        <w:t xml:space="preserve"> a maximum of</w:t>
      </w:r>
      <w:r w:rsidRPr="00CE14CE">
        <w:rPr>
          <w:rFonts w:ascii="Arial" w:hAnsi="Arial" w:cs="Arial"/>
          <w:b/>
          <w:sz w:val="24"/>
          <w:szCs w:val="24"/>
        </w:rPr>
        <w:t xml:space="preserve"> £1,200 a </w:t>
      </w:r>
      <w:r w:rsidR="00096594" w:rsidRPr="00CE14CE">
        <w:rPr>
          <w:rFonts w:ascii="Arial" w:hAnsi="Arial" w:cs="Arial"/>
          <w:b/>
          <w:sz w:val="24"/>
          <w:szCs w:val="24"/>
        </w:rPr>
        <w:t>year</w:t>
      </w:r>
      <w:r w:rsidR="00096594" w:rsidRPr="00CE14CE">
        <w:rPr>
          <w:rFonts w:ascii="Arial" w:hAnsi="Arial" w:cs="Arial"/>
          <w:sz w:val="24"/>
          <w:szCs w:val="24"/>
        </w:rPr>
        <w:t xml:space="preserve"> for</w:t>
      </w:r>
      <w:r w:rsidRPr="00CE14CE">
        <w:rPr>
          <w:rFonts w:ascii="Arial" w:hAnsi="Arial" w:cs="Arial"/>
          <w:sz w:val="24"/>
          <w:szCs w:val="24"/>
        </w:rPr>
        <w:t xml:space="preserve"> young people in a defined group identified by government</w:t>
      </w:r>
      <w:r w:rsidR="00AF3521" w:rsidRPr="00CE14CE">
        <w:rPr>
          <w:rFonts w:ascii="Arial" w:hAnsi="Arial" w:cs="Arial"/>
          <w:sz w:val="24"/>
          <w:szCs w:val="24"/>
        </w:rPr>
        <w:t xml:space="preserve">.  The </w:t>
      </w:r>
      <w:r w:rsidRPr="00CE14CE">
        <w:rPr>
          <w:rFonts w:ascii="Arial" w:hAnsi="Arial" w:cs="Arial"/>
          <w:sz w:val="24"/>
          <w:szCs w:val="24"/>
        </w:rPr>
        <w:t>discre</w:t>
      </w:r>
      <w:r w:rsidR="00AF3521" w:rsidRPr="00CE14CE">
        <w:rPr>
          <w:rFonts w:ascii="Arial" w:hAnsi="Arial" w:cs="Arial"/>
          <w:sz w:val="24"/>
          <w:szCs w:val="24"/>
        </w:rPr>
        <w:t xml:space="preserve">tionary bursary is awarded by </w:t>
      </w:r>
      <w:r w:rsidR="001953AB" w:rsidRPr="00CE14CE">
        <w:rPr>
          <w:rFonts w:ascii="Arial" w:hAnsi="Arial" w:cs="Arial"/>
          <w:sz w:val="24"/>
          <w:szCs w:val="24"/>
        </w:rPr>
        <w:t>the Skills Service</w:t>
      </w:r>
      <w:r w:rsidR="00AF3521" w:rsidRPr="00CE14CE">
        <w:rPr>
          <w:rFonts w:ascii="Arial" w:hAnsi="Arial" w:cs="Arial"/>
          <w:sz w:val="24"/>
          <w:szCs w:val="24"/>
        </w:rPr>
        <w:t xml:space="preserve"> </w:t>
      </w:r>
      <w:r w:rsidRPr="00CE14CE">
        <w:rPr>
          <w:rFonts w:ascii="Arial" w:hAnsi="Arial" w:cs="Arial"/>
          <w:sz w:val="24"/>
          <w:szCs w:val="24"/>
        </w:rPr>
        <w:t xml:space="preserve">to individuals depending on </w:t>
      </w:r>
      <w:r w:rsidR="00096594" w:rsidRPr="00CE14CE">
        <w:rPr>
          <w:rFonts w:ascii="Arial" w:hAnsi="Arial" w:cs="Arial"/>
          <w:sz w:val="24"/>
          <w:szCs w:val="24"/>
        </w:rPr>
        <w:t xml:space="preserve">their </w:t>
      </w:r>
      <w:r w:rsidRPr="00CE14CE">
        <w:rPr>
          <w:rFonts w:ascii="Arial" w:hAnsi="Arial" w:cs="Arial"/>
          <w:sz w:val="24"/>
          <w:szCs w:val="24"/>
        </w:rPr>
        <w:t>personal circumstances.</w:t>
      </w:r>
      <w:r w:rsidR="0064242D" w:rsidRPr="00CE14CE">
        <w:rPr>
          <w:rFonts w:ascii="Arial" w:hAnsi="Arial" w:cs="Arial"/>
          <w:sz w:val="24"/>
          <w:szCs w:val="24"/>
        </w:rPr>
        <w:t xml:space="preserve"> </w:t>
      </w:r>
      <w:r w:rsidR="002A02BA" w:rsidRPr="00CE14CE">
        <w:rPr>
          <w:rFonts w:ascii="Arial" w:hAnsi="Arial" w:cs="Arial"/>
          <w:sz w:val="24"/>
          <w:szCs w:val="24"/>
        </w:rPr>
        <w:t xml:space="preserve"> </w:t>
      </w:r>
    </w:p>
    <w:p w14:paraId="451508B9" w14:textId="77777777" w:rsidR="001570CC" w:rsidRDefault="001570CC" w:rsidP="004F65F9">
      <w:pPr>
        <w:pStyle w:val="Heading2"/>
        <w:spacing w:before="0"/>
        <w:rPr>
          <w:rFonts w:ascii="Arial" w:hAnsi="Arial" w:cs="Arial"/>
          <w:color w:val="auto"/>
          <w:sz w:val="24"/>
          <w:szCs w:val="24"/>
        </w:rPr>
      </w:pPr>
    </w:p>
    <w:p w14:paraId="52FC707B" w14:textId="77777777" w:rsidR="00AF3521" w:rsidRPr="00CE14CE" w:rsidRDefault="00AF3521" w:rsidP="004F65F9">
      <w:pPr>
        <w:pStyle w:val="Heading2"/>
        <w:spacing w:before="0"/>
        <w:rPr>
          <w:rFonts w:ascii="Arial" w:hAnsi="Arial" w:cs="Arial"/>
          <w:color w:val="auto"/>
          <w:sz w:val="24"/>
          <w:szCs w:val="24"/>
        </w:rPr>
      </w:pPr>
      <w:r w:rsidRPr="00CE14CE">
        <w:rPr>
          <w:rFonts w:ascii="Arial" w:hAnsi="Arial" w:cs="Arial"/>
          <w:color w:val="auto"/>
          <w:sz w:val="24"/>
          <w:szCs w:val="24"/>
        </w:rPr>
        <w:t>Vulnerable Bursary</w:t>
      </w:r>
    </w:p>
    <w:p w14:paraId="3973FF44" w14:textId="77777777" w:rsidR="001570CC" w:rsidRDefault="00281AB8" w:rsidP="004F65F9">
      <w:pPr>
        <w:spacing w:after="0" w:line="240" w:lineRule="auto"/>
        <w:rPr>
          <w:rFonts w:ascii="Arial" w:hAnsi="Arial" w:cs="Arial"/>
          <w:sz w:val="24"/>
          <w:szCs w:val="24"/>
        </w:rPr>
      </w:pPr>
      <w:r w:rsidRPr="00CE14CE">
        <w:rPr>
          <w:rFonts w:ascii="Arial" w:hAnsi="Arial" w:cs="Arial"/>
          <w:sz w:val="24"/>
          <w:szCs w:val="24"/>
        </w:rPr>
        <w:t>You can ap</w:t>
      </w:r>
      <w:r w:rsidR="001953AB" w:rsidRPr="00CE14CE">
        <w:rPr>
          <w:rFonts w:ascii="Arial" w:hAnsi="Arial" w:cs="Arial"/>
          <w:sz w:val="24"/>
          <w:szCs w:val="24"/>
        </w:rPr>
        <w:t>ply for a vulnerable bursary if</w:t>
      </w:r>
      <w:r w:rsidR="00CE25EE">
        <w:rPr>
          <w:rFonts w:ascii="Arial" w:hAnsi="Arial" w:cs="Arial"/>
          <w:sz w:val="24"/>
          <w:szCs w:val="24"/>
        </w:rPr>
        <w:t xml:space="preserve"> you are:</w:t>
      </w:r>
    </w:p>
    <w:p w14:paraId="3214B2B7" w14:textId="77777777" w:rsidR="001570CC" w:rsidRPr="001570CC" w:rsidRDefault="009F5476" w:rsidP="004F65F9">
      <w:pPr>
        <w:pStyle w:val="ListParagraph"/>
        <w:numPr>
          <w:ilvl w:val="0"/>
          <w:numId w:val="5"/>
        </w:numPr>
        <w:spacing w:after="0" w:line="240" w:lineRule="auto"/>
        <w:rPr>
          <w:rFonts w:ascii="Arial" w:hAnsi="Arial" w:cs="Arial"/>
          <w:sz w:val="24"/>
          <w:szCs w:val="24"/>
        </w:rPr>
      </w:pPr>
      <w:r w:rsidRPr="001570CC">
        <w:rPr>
          <w:rFonts w:ascii="Arial" w:eastAsia="Times New Roman" w:hAnsi="Arial" w:cs="Arial"/>
          <w:sz w:val="24"/>
          <w:szCs w:val="24"/>
          <w:lang w:val="en" w:eastAsia="en-GB"/>
        </w:rPr>
        <w:t>Receiving Income Support or Universal Credit because they are financially supporting themselves or financially supporting themselves and someone who is dependent on them and living with them such as a child or partner</w:t>
      </w:r>
    </w:p>
    <w:p w14:paraId="5F18D63E" w14:textId="77777777" w:rsidR="001570CC" w:rsidRPr="001570CC" w:rsidRDefault="00CE25EE" w:rsidP="004F65F9">
      <w:pPr>
        <w:pStyle w:val="ListParagraph"/>
        <w:numPr>
          <w:ilvl w:val="0"/>
          <w:numId w:val="5"/>
        </w:numPr>
        <w:spacing w:after="0" w:line="240" w:lineRule="auto"/>
        <w:rPr>
          <w:rFonts w:ascii="Arial" w:hAnsi="Arial" w:cs="Arial"/>
          <w:sz w:val="24"/>
          <w:szCs w:val="24"/>
        </w:rPr>
      </w:pPr>
      <w:r w:rsidRPr="001570CC">
        <w:rPr>
          <w:rFonts w:ascii="Arial" w:hAnsi="Arial" w:cs="Arial"/>
          <w:sz w:val="24"/>
          <w:szCs w:val="24"/>
        </w:rPr>
        <w:t xml:space="preserve">In </w:t>
      </w:r>
      <w:r w:rsidR="00CE14CE" w:rsidRPr="001570CC">
        <w:rPr>
          <w:rFonts w:ascii="Arial" w:eastAsia="Times New Roman" w:hAnsi="Arial" w:cs="Arial"/>
          <w:sz w:val="24"/>
          <w:szCs w:val="24"/>
          <w:lang w:val="en" w:eastAsia="en-GB"/>
        </w:rPr>
        <w:t xml:space="preserve">or </w:t>
      </w:r>
      <w:r w:rsidRPr="001570CC">
        <w:rPr>
          <w:rFonts w:ascii="Arial" w:eastAsia="Times New Roman" w:hAnsi="Arial" w:cs="Arial"/>
          <w:sz w:val="24"/>
          <w:szCs w:val="24"/>
          <w:lang w:val="en" w:eastAsia="en-GB"/>
        </w:rPr>
        <w:t xml:space="preserve">have </w:t>
      </w:r>
      <w:r w:rsidR="00CE14CE" w:rsidRPr="001570CC">
        <w:rPr>
          <w:rFonts w:ascii="Arial" w:eastAsia="Times New Roman" w:hAnsi="Arial" w:cs="Arial"/>
          <w:sz w:val="24"/>
          <w:szCs w:val="24"/>
          <w:lang w:val="en" w:eastAsia="en-GB"/>
        </w:rPr>
        <w:t>recently left local authority care</w:t>
      </w:r>
      <w:r w:rsidRPr="001570CC">
        <w:rPr>
          <w:rFonts w:ascii="Arial" w:eastAsia="Times New Roman" w:hAnsi="Arial" w:cs="Arial"/>
          <w:sz w:val="24"/>
          <w:szCs w:val="24"/>
          <w:lang w:val="en" w:eastAsia="en-GB"/>
        </w:rPr>
        <w:t xml:space="preserve"> </w:t>
      </w:r>
    </w:p>
    <w:p w14:paraId="56DFF877" w14:textId="77777777" w:rsidR="001570CC" w:rsidRDefault="00CE25EE" w:rsidP="004F65F9">
      <w:pPr>
        <w:pStyle w:val="ListParagraph"/>
        <w:numPr>
          <w:ilvl w:val="0"/>
          <w:numId w:val="5"/>
        </w:numPr>
        <w:spacing w:after="0" w:line="240" w:lineRule="auto"/>
        <w:rPr>
          <w:rFonts w:ascii="Arial" w:hAnsi="Arial" w:cs="Arial"/>
          <w:sz w:val="24"/>
          <w:szCs w:val="24"/>
        </w:rPr>
      </w:pPr>
      <w:r w:rsidRPr="001570CC">
        <w:rPr>
          <w:rFonts w:ascii="Arial" w:eastAsia="Times New Roman" w:hAnsi="Arial" w:cs="Arial"/>
          <w:sz w:val="24"/>
          <w:szCs w:val="24"/>
          <w:lang w:val="en" w:eastAsia="en-GB"/>
        </w:rPr>
        <w:t>A</w:t>
      </w:r>
      <w:r w:rsidR="00CE14CE" w:rsidRPr="001570CC">
        <w:rPr>
          <w:rFonts w:ascii="Arial" w:eastAsia="Times New Roman" w:hAnsi="Arial" w:cs="Arial"/>
          <w:sz w:val="24"/>
          <w:szCs w:val="24"/>
          <w:lang w:val="en" w:eastAsia="en-GB"/>
        </w:rPr>
        <w:t>n unaccompanied</w:t>
      </w:r>
      <w:r w:rsidR="00CE14CE" w:rsidRPr="001570CC">
        <w:rPr>
          <w:rFonts w:ascii="Arial" w:hAnsi="Arial" w:cs="Arial"/>
          <w:sz w:val="24"/>
          <w:szCs w:val="24"/>
        </w:rPr>
        <w:t xml:space="preserve"> asylum seeker</w:t>
      </w:r>
    </w:p>
    <w:p w14:paraId="694BD54E" w14:textId="77777777" w:rsidR="001570CC" w:rsidRPr="001570CC" w:rsidRDefault="00CE25EE" w:rsidP="004F65F9">
      <w:pPr>
        <w:pStyle w:val="ListParagraph"/>
        <w:numPr>
          <w:ilvl w:val="0"/>
          <w:numId w:val="5"/>
        </w:numPr>
        <w:spacing w:after="0" w:line="240" w:lineRule="auto"/>
        <w:rPr>
          <w:rFonts w:ascii="Arial" w:hAnsi="Arial" w:cs="Arial"/>
          <w:sz w:val="24"/>
          <w:szCs w:val="24"/>
        </w:rPr>
      </w:pPr>
      <w:r w:rsidRPr="001570CC">
        <w:rPr>
          <w:rFonts w:ascii="Arial" w:eastAsia="Times New Roman" w:hAnsi="Arial" w:cs="Arial"/>
          <w:sz w:val="24"/>
          <w:szCs w:val="24"/>
          <w:lang w:val="en" w:eastAsia="en-GB"/>
        </w:rPr>
        <w:t>Receiving</w:t>
      </w:r>
      <w:r w:rsidR="00622C10" w:rsidRPr="001570CC">
        <w:rPr>
          <w:rFonts w:ascii="Arial" w:eastAsia="Times New Roman" w:hAnsi="Arial" w:cs="Arial"/>
          <w:sz w:val="24"/>
          <w:szCs w:val="24"/>
          <w:lang w:val="en" w:eastAsia="en-GB"/>
        </w:rPr>
        <w:t xml:space="preserve"> Disability Living Allowance (DLA) </w:t>
      </w:r>
      <w:r w:rsidR="001570CC" w:rsidRPr="001570CC">
        <w:rPr>
          <w:rFonts w:ascii="Arial" w:eastAsia="Times New Roman" w:hAnsi="Arial" w:cs="Arial"/>
          <w:b/>
          <w:sz w:val="24"/>
          <w:szCs w:val="24"/>
          <w:lang w:val="en" w:eastAsia="en-GB"/>
        </w:rPr>
        <w:t xml:space="preserve">OR </w:t>
      </w:r>
      <w:r w:rsidRPr="001570CC">
        <w:rPr>
          <w:rFonts w:ascii="Arial" w:eastAsia="Times New Roman" w:hAnsi="Arial" w:cs="Arial"/>
          <w:sz w:val="24"/>
          <w:szCs w:val="24"/>
          <w:lang w:val="en" w:eastAsia="en-GB"/>
        </w:rPr>
        <w:t xml:space="preserve">Personal Independence Payment (PIP) </w:t>
      </w:r>
      <w:r w:rsidRPr="001570CC">
        <w:rPr>
          <w:rFonts w:ascii="Arial" w:eastAsia="Times New Roman" w:hAnsi="Arial" w:cs="Arial"/>
          <w:b/>
          <w:sz w:val="24"/>
          <w:szCs w:val="24"/>
          <w:lang w:val="en" w:eastAsia="en-GB"/>
        </w:rPr>
        <w:t>AND</w:t>
      </w:r>
      <w:r w:rsidRPr="001570CC">
        <w:rPr>
          <w:rFonts w:ascii="Arial" w:eastAsia="Times New Roman" w:hAnsi="Arial" w:cs="Arial"/>
          <w:sz w:val="24"/>
          <w:szCs w:val="24"/>
          <w:lang w:val="en" w:eastAsia="en-GB"/>
        </w:rPr>
        <w:t xml:space="preserve"> Employment and Support Allowance (ESA) </w:t>
      </w:r>
      <w:r w:rsidRPr="001570CC">
        <w:rPr>
          <w:rFonts w:ascii="Arial" w:eastAsia="Times New Roman" w:hAnsi="Arial" w:cs="Arial"/>
          <w:b/>
          <w:sz w:val="24"/>
          <w:szCs w:val="24"/>
          <w:lang w:val="en" w:eastAsia="en-GB"/>
        </w:rPr>
        <w:t>OR</w:t>
      </w:r>
      <w:r w:rsidRPr="001570CC">
        <w:rPr>
          <w:rFonts w:ascii="Arial" w:eastAsia="Times New Roman" w:hAnsi="Arial" w:cs="Arial"/>
          <w:sz w:val="24"/>
          <w:szCs w:val="24"/>
          <w:lang w:val="en" w:eastAsia="en-GB"/>
        </w:rPr>
        <w:t xml:space="preserve"> Universal Credit in your name</w:t>
      </w:r>
    </w:p>
    <w:p w14:paraId="1D42F6A4" w14:textId="77777777" w:rsidR="001570CC" w:rsidRDefault="001570CC" w:rsidP="004F65F9">
      <w:pPr>
        <w:spacing w:after="0"/>
        <w:rPr>
          <w:rFonts w:ascii="Arial" w:eastAsia="Times New Roman" w:hAnsi="Arial" w:cs="Arial"/>
          <w:sz w:val="24"/>
          <w:szCs w:val="24"/>
          <w:lang w:val="en" w:eastAsia="en-GB"/>
        </w:rPr>
      </w:pPr>
    </w:p>
    <w:p w14:paraId="2CFCBB3C" w14:textId="0F7A7D70" w:rsidR="000800E5" w:rsidRPr="001570CC" w:rsidRDefault="000800E5" w:rsidP="004F65F9">
      <w:pPr>
        <w:spacing w:after="0"/>
        <w:rPr>
          <w:rFonts w:ascii="Arial" w:eastAsia="Times New Roman" w:hAnsi="Arial" w:cs="Arial"/>
          <w:sz w:val="24"/>
          <w:szCs w:val="24"/>
          <w:lang w:val="en" w:eastAsia="en-GB"/>
        </w:rPr>
      </w:pPr>
      <w:r w:rsidRPr="001570CC">
        <w:rPr>
          <w:rFonts w:ascii="Arial" w:eastAsia="Times New Roman" w:hAnsi="Arial" w:cs="Arial"/>
          <w:sz w:val="24"/>
          <w:szCs w:val="24"/>
          <w:lang w:val="en" w:eastAsia="en-GB"/>
        </w:rPr>
        <w:t>You will receive up to £40 per week.  If you cour</w:t>
      </w:r>
      <w:r w:rsidR="00CE14CE" w:rsidRPr="001570CC">
        <w:rPr>
          <w:rFonts w:ascii="Arial" w:eastAsia="Times New Roman" w:hAnsi="Arial" w:cs="Arial"/>
          <w:sz w:val="24"/>
          <w:szCs w:val="24"/>
          <w:lang w:val="en" w:eastAsia="en-GB"/>
        </w:rPr>
        <w:t xml:space="preserve">se lasts more than 30 </w:t>
      </w:r>
      <w:r w:rsidR="00F302FE" w:rsidRPr="001570CC">
        <w:rPr>
          <w:rFonts w:ascii="Arial" w:eastAsia="Times New Roman" w:hAnsi="Arial" w:cs="Arial"/>
          <w:sz w:val="24"/>
          <w:szCs w:val="24"/>
          <w:lang w:val="en" w:eastAsia="en-GB"/>
        </w:rPr>
        <w:t>weeks,</w:t>
      </w:r>
      <w:r w:rsidR="00CE14CE" w:rsidRPr="001570CC">
        <w:rPr>
          <w:rFonts w:ascii="Arial" w:eastAsia="Times New Roman" w:hAnsi="Arial" w:cs="Arial"/>
          <w:sz w:val="24"/>
          <w:szCs w:val="24"/>
          <w:lang w:val="en" w:eastAsia="en-GB"/>
        </w:rPr>
        <w:t xml:space="preserve"> the</w:t>
      </w:r>
      <w:r w:rsidRPr="001570CC">
        <w:rPr>
          <w:rFonts w:ascii="Arial" w:eastAsia="Times New Roman" w:hAnsi="Arial" w:cs="Arial"/>
          <w:sz w:val="24"/>
          <w:szCs w:val="24"/>
          <w:lang w:val="en" w:eastAsia="en-GB"/>
        </w:rPr>
        <w:t xml:space="preserve"> amount will be reduced to ensure you continue to receive bursary payments </w:t>
      </w:r>
      <w:r w:rsidR="00CE14CE" w:rsidRPr="001570CC">
        <w:rPr>
          <w:rFonts w:ascii="Arial" w:eastAsia="Times New Roman" w:hAnsi="Arial" w:cs="Arial"/>
          <w:sz w:val="24"/>
          <w:szCs w:val="24"/>
          <w:lang w:val="en" w:eastAsia="en-GB"/>
        </w:rPr>
        <w:t xml:space="preserve">until </w:t>
      </w:r>
      <w:r w:rsidRPr="001570CC">
        <w:rPr>
          <w:rFonts w:ascii="Arial" w:eastAsia="Times New Roman" w:hAnsi="Arial" w:cs="Arial"/>
          <w:sz w:val="24"/>
          <w:szCs w:val="24"/>
          <w:lang w:val="en" w:eastAsia="en-GB"/>
        </w:rPr>
        <w:t>the end of your course.</w:t>
      </w:r>
    </w:p>
    <w:p w14:paraId="76A7B579" w14:textId="77777777" w:rsidR="001570CC" w:rsidRDefault="001570CC" w:rsidP="004F65F9">
      <w:pPr>
        <w:pStyle w:val="Heading2"/>
        <w:spacing w:before="0"/>
        <w:rPr>
          <w:rFonts w:ascii="Arial" w:hAnsi="Arial" w:cs="Arial"/>
          <w:color w:val="auto"/>
          <w:sz w:val="24"/>
          <w:szCs w:val="24"/>
        </w:rPr>
      </w:pPr>
    </w:p>
    <w:p w14:paraId="1AE9EA81" w14:textId="77777777" w:rsidR="00AF3521" w:rsidRPr="00CE14CE" w:rsidRDefault="00AF3521" w:rsidP="004F65F9">
      <w:pPr>
        <w:pStyle w:val="Heading2"/>
        <w:spacing w:before="0"/>
        <w:rPr>
          <w:rFonts w:ascii="Arial" w:hAnsi="Arial" w:cs="Arial"/>
          <w:color w:val="auto"/>
          <w:sz w:val="24"/>
          <w:szCs w:val="24"/>
        </w:rPr>
      </w:pPr>
      <w:r w:rsidRPr="00CE14CE">
        <w:rPr>
          <w:rFonts w:ascii="Arial" w:hAnsi="Arial" w:cs="Arial"/>
          <w:color w:val="auto"/>
          <w:sz w:val="24"/>
          <w:szCs w:val="24"/>
        </w:rPr>
        <w:t>Discretionary Bursary</w:t>
      </w:r>
    </w:p>
    <w:p w14:paraId="1AD620F8" w14:textId="77777777" w:rsidR="001570CC" w:rsidRDefault="00A04CFE" w:rsidP="004F65F9">
      <w:pPr>
        <w:spacing w:after="0" w:line="240" w:lineRule="auto"/>
        <w:rPr>
          <w:rFonts w:ascii="Arial" w:hAnsi="Arial" w:cs="Arial"/>
          <w:sz w:val="24"/>
          <w:szCs w:val="24"/>
        </w:rPr>
      </w:pPr>
      <w:r w:rsidRPr="00CE14CE">
        <w:rPr>
          <w:rFonts w:ascii="Arial" w:hAnsi="Arial" w:cs="Arial"/>
          <w:sz w:val="24"/>
          <w:szCs w:val="24"/>
        </w:rPr>
        <w:t xml:space="preserve">Discretionary bursaries are awarded to meet individual needs, for example, for transport, meals, </w:t>
      </w:r>
      <w:proofErr w:type="gramStart"/>
      <w:r w:rsidRPr="00CE14CE">
        <w:rPr>
          <w:rFonts w:ascii="Arial" w:hAnsi="Arial" w:cs="Arial"/>
          <w:sz w:val="24"/>
          <w:szCs w:val="24"/>
        </w:rPr>
        <w:t>books</w:t>
      </w:r>
      <w:proofErr w:type="gramEnd"/>
      <w:r w:rsidRPr="00CE14CE">
        <w:rPr>
          <w:rFonts w:ascii="Arial" w:hAnsi="Arial" w:cs="Arial"/>
          <w:sz w:val="24"/>
          <w:szCs w:val="24"/>
        </w:rPr>
        <w:t xml:space="preserve"> and equipment.</w:t>
      </w:r>
      <w:r w:rsidR="000F6C0D" w:rsidRPr="00CE14CE">
        <w:rPr>
          <w:rFonts w:ascii="Arial" w:hAnsi="Arial" w:cs="Arial"/>
          <w:sz w:val="24"/>
          <w:szCs w:val="24"/>
        </w:rPr>
        <w:t xml:space="preserve">  Students aged 19 to 24 who are subject to an Education Health and Care Plan</w:t>
      </w:r>
      <w:r w:rsidR="000F6C0D" w:rsidRPr="00CE14CE">
        <w:rPr>
          <w:sz w:val="24"/>
          <w:szCs w:val="24"/>
        </w:rPr>
        <w:t xml:space="preserve"> </w:t>
      </w:r>
      <w:r w:rsidR="000F6C0D" w:rsidRPr="00CE14CE">
        <w:rPr>
          <w:rFonts w:ascii="Arial" w:hAnsi="Arial" w:cs="Arial"/>
          <w:sz w:val="24"/>
          <w:szCs w:val="24"/>
        </w:rPr>
        <w:t xml:space="preserve">with a Section 41 approved training provider may apply for a discretionary bursary.  </w:t>
      </w:r>
      <w:r w:rsidR="00AF3521" w:rsidRPr="00CE14CE">
        <w:rPr>
          <w:rFonts w:ascii="Arial" w:hAnsi="Arial" w:cs="Arial"/>
          <w:sz w:val="24"/>
          <w:szCs w:val="24"/>
        </w:rPr>
        <w:t xml:space="preserve">You can </w:t>
      </w:r>
      <w:r w:rsidR="00AF3521" w:rsidRPr="004F65F9">
        <w:rPr>
          <w:rFonts w:ascii="Arial" w:hAnsi="Arial" w:cs="Arial"/>
          <w:sz w:val="24"/>
          <w:szCs w:val="24"/>
        </w:rPr>
        <w:t>apply for</w:t>
      </w:r>
      <w:r w:rsidR="00096594" w:rsidRPr="004F65F9">
        <w:rPr>
          <w:rFonts w:ascii="Arial" w:hAnsi="Arial" w:cs="Arial"/>
          <w:sz w:val="24"/>
          <w:szCs w:val="24"/>
        </w:rPr>
        <w:t xml:space="preserve"> a discretionary bursary i</w:t>
      </w:r>
      <w:r w:rsidRPr="004F65F9">
        <w:rPr>
          <w:rFonts w:ascii="Arial" w:hAnsi="Arial" w:cs="Arial"/>
          <w:sz w:val="24"/>
          <w:szCs w:val="24"/>
        </w:rPr>
        <w:t>f your total household income is</w:t>
      </w:r>
      <w:r w:rsidR="00096594" w:rsidRPr="004F65F9">
        <w:rPr>
          <w:rFonts w:ascii="Arial" w:hAnsi="Arial" w:cs="Arial"/>
          <w:sz w:val="24"/>
          <w:szCs w:val="24"/>
        </w:rPr>
        <w:t xml:space="preserve"> below </w:t>
      </w:r>
      <w:r w:rsidR="00373706" w:rsidRPr="004F65F9">
        <w:rPr>
          <w:rFonts w:ascii="Arial" w:hAnsi="Arial" w:cs="Arial"/>
          <w:sz w:val="24"/>
          <w:szCs w:val="24"/>
        </w:rPr>
        <w:t>£2</w:t>
      </w:r>
      <w:r w:rsidR="008F699F" w:rsidRPr="004F65F9">
        <w:rPr>
          <w:rFonts w:ascii="Arial" w:hAnsi="Arial" w:cs="Arial"/>
          <w:sz w:val="24"/>
          <w:szCs w:val="24"/>
        </w:rPr>
        <w:t>6</w:t>
      </w:r>
      <w:r w:rsidR="00373706" w:rsidRPr="004F65F9">
        <w:rPr>
          <w:rFonts w:ascii="Arial" w:hAnsi="Arial" w:cs="Arial"/>
          <w:sz w:val="24"/>
          <w:szCs w:val="24"/>
        </w:rPr>
        <w:t>,5</w:t>
      </w:r>
      <w:r w:rsidR="008F699F" w:rsidRPr="004F65F9">
        <w:rPr>
          <w:rFonts w:ascii="Arial" w:hAnsi="Arial" w:cs="Arial"/>
          <w:sz w:val="24"/>
          <w:szCs w:val="24"/>
        </w:rPr>
        <w:t>00</w:t>
      </w:r>
      <w:r w:rsidR="00AF3521" w:rsidRPr="004F65F9">
        <w:rPr>
          <w:rFonts w:ascii="Arial" w:hAnsi="Arial" w:cs="Arial"/>
          <w:sz w:val="24"/>
          <w:szCs w:val="24"/>
        </w:rPr>
        <w:t xml:space="preserve">.  </w:t>
      </w:r>
      <w:r w:rsidR="001437E3" w:rsidRPr="004F65F9">
        <w:rPr>
          <w:rFonts w:ascii="Arial" w:hAnsi="Arial" w:cs="Arial"/>
          <w:sz w:val="24"/>
          <w:szCs w:val="24"/>
        </w:rPr>
        <w:t>Discretionary bursary awards are banded as follows</w:t>
      </w:r>
      <w:r w:rsidR="001570CC" w:rsidRPr="004F65F9">
        <w:rPr>
          <w:rFonts w:ascii="Arial" w:hAnsi="Arial" w:cs="Arial"/>
          <w:sz w:val="24"/>
          <w:szCs w:val="24"/>
        </w:rPr>
        <w:t>:</w:t>
      </w:r>
    </w:p>
    <w:p w14:paraId="23BB9639" w14:textId="77777777" w:rsidR="001570CC" w:rsidRPr="004F65F9" w:rsidRDefault="001437E3" w:rsidP="004F65F9">
      <w:pPr>
        <w:pStyle w:val="ListParagraph"/>
        <w:numPr>
          <w:ilvl w:val="0"/>
          <w:numId w:val="6"/>
        </w:numPr>
        <w:spacing w:after="0" w:line="240" w:lineRule="auto"/>
        <w:rPr>
          <w:rFonts w:ascii="Arial" w:hAnsi="Arial" w:cs="Arial"/>
          <w:sz w:val="24"/>
          <w:szCs w:val="24"/>
        </w:rPr>
      </w:pPr>
      <w:r w:rsidRPr="004F65F9">
        <w:rPr>
          <w:rFonts w:ascii="Arial" w:hAnsi="Arial" w:cs="Arial"/>
          <w:sz w:val="24"/>
          <w:szCs w:val="24"/>
        </w:rPr>
        <w:t>Band 1</w:t>
      </w:r>
      <w:r w:rsidR="009731C4" w:rsidRPr="004F65F9">
        <w:rPr>
          <w:rFonts w:ascii="Arial" w:hAnsi="Arial" w:cs="Arial"/>
          <w:sz w:val="24"/>
          <w:szCs w:val="24"/>
        </w:rPr>
        <w:t xml:space="preserve"> – </w:t>
      </w:r>
      <w:r w:rsidR="00461820">
        <w:rPr>
          <w:rFonts w:ascii="Arial" w:hAnsi="Arial" w:cs="Arial"/>
          <w:sz w:val="24"/>
          <w:szCs w:val="24"/>
        </w:rPr>
        <w:t xml:space="preserve">£20/week if your total </w:t>
      </w:r>
      <w:r w:rsidR="009731C4" w:rsidRPr="004F65F9">
        <w:rPr>
          <w:rFonts w:ascii="Arial" w:hAnsi="Arial" w:cs="Arial"/>
          <w:sz w:val="24"/>
          <w:szCs w:val="24"/>
        </w:rPr>
        <w:t xml:space="preserve">household income </w:t>
      </w:r>
      <w:r w:rsidR="00461820">
        <w:rPr>
          <w:rFonts w:ascii="Arial" w:hAnsi="Arial" w:cs="Arial"/>
          <w:sz w:val="24"/>
          <w:szCs w:val="24"/>
        </w:rPr>
        <w:t>is £16,190 or less</w:t>
      </w:r>
    </w:p>
    <w:p w14:paraId="6E7ED129" w14:textId="77777777" w:rsidR="001570CC" w:rsidRPr="004F65F9" w:rsidRDefault="001437E3" w:rsidP="004F65F9">
      <w:pPr>
        <w:pStyle w:val="ListParagraph"/>
        <w:numPr>
          <w:ilvl w:val="0"/>
          <w:numId w:val="6"/>
        </w:numPr>
        <w:spacing w:after="0" w:line="240" w:lineRule="auto"/>
        <w:rPr>
          <w:rFonts w:ascii="Arial" w:hAnsi="Arial" w:cs="Arial"/>
          <w:sz w:val="24"/>
          <w:szCs w:val="24"/>
        </w:rPr>
      </w:pPr>
      <w:r w:rsidRPr="004F65F9">
        <w:rPr>
          <w:rFonts w:ascii="Arial" w:hAnsi="Arial" w:cs="Arial"/>
          <w:sz w:val="24"/>
          <w:szCs w:val="24"/>
        </w:rPr>
        <w:t>Band 2</w:t>
      </w:r>
      <w:r w:rsidR="009731C4" w:rsidRPr="004F65F9">
        <w:rPr>
          <w:rFonts w:ascii="Arial" w:hAnsi="Arial" w:cs="Arial"/>
          <w:sz w:val="24"/>
          <w:szCs w:val="24"/>
        </w:rPr>
        <w:t xml:space="preserve"> – </w:t>
      </w:r>
      <w:r w:rsidR="00461820">
        <w:rPr>
          <w:rFonts w:ascii="Arial" w:hAnsi="Arial" w:cs="Arial"/>
          <w:sz w:val="24"/>
          <w:szCs w:val="24"/>
        </w:rPr>
        <w:t>£15/week if your total ho</w:t>
      </w:r>
      <w:r w:rsidR="009731C4" w:rsidRPr="004F65F9">
        <w:rPr>
          <w:rFonts w:ascii="Arial" w:hAnsi="Arial" w:cs="Arial"/>
          <w:sz w:val="24"/>
          <w:szCs w:val="24"/>
        </w:rPr>
        <w:t xml:space="preserve">usehold </w:t>
      </w:r>
      <w:r w:rsidR="00461820">
        <w:rPr>
          <w:rFonts w:ascii="Arial" w:hAnsi="Arial" w:cs="Arial"/>
          <w:sz w:val="24"/>
          <w:szCs w:val="24"/>
        </w:rPr>
        <w:t xml:space="preserve">is </w:t>
      </w:r>
      <w:r w:rsidR="00373706" w:rsidRPr="004F65F9">
        <w:rPr>
          <w:rFonts w:ascii="Arial" w:hAnsi="Arial" w:cs="Arial"/>
          <w:sz w:val="24"/>
          <w:szCs w:val="24"/>
        </w:rPr>
        <w:t>between £16,191 and £20,</w:t>
      </w:r>
      <w:r w:rsidR="00461820">
        <w:rPr>
          <w:rFonts w:ascii="Arial" w:hAnsi="Arial" w:cs="Arial"/>
          <w:sz w:val="24"/>
          <w:szCs w:val="24"/>
        </w:rPr>
        <w:t>600</w:t>
      </w:r>
    </w:p>
    <w:p w14:paraId="122B048A" w14:textId="77777777" w:rsidR="005404C7" w:rsidRDefault="001437E3" w:rsidP="004F65F9">
      <w:pPr>
        <w:pStyle w:val="ListParagraph"/>
        <w:numPr>
          <w:ilvl w:val="0"/>
          <w:numId w:val="6"/>
        </w:numPr>
        <w:spacing w:after="0" w:line="240" w:lineRule="auto"/>
        <w:rPr>
          <w:rFonts w:ascii="Arial" w:hAnsi="Arial" w:cs="Arial"/>
          <w:sz w:val="24"/>
          <w:szCs w:val="24"/>
        </w:rPr>
      </w:pPr>
      <w:r w:rsidRPr="004F65F9">
        <w:rPr>
          <w:rFonts w:ascii="Arial" w:hAnsi="Arial" w:cs="Arial"/>
          <w:sz w:val="24"/>
          <w:szCs w:val="24"/>
        </w:rPr>
        <w:t>Band 3</w:t>
      </w:r>
      <w:r w:rsidR="00373706" w:rsidRPr="004F65F9">
        <w:rPr>
          <w:rFonts w:ascii="Arial" w:hAnsi="Arial" w:cs="Arial"/>
          <w:sz w:val="24"/>
          <w:szCs w:val="24"/>
        </w:rPr>
        <w:t xml:space="preserve"> – </w:t>
      </w:r>
      <w:r w:rsidR="00461820">
        <w:rPr>
          <w:rFonts w:ascii="Arial" w:hAnsi="Arial" w:cs="Arial"/>
          <w:sz w:val="24"/>
          <w:szCs w:val="24"/>
        </w:rPr>
        <w:t>£5/week if your total household income is be</w:t>
      </w:r>
      <w:r w:rsidR="00373706" w:rsidRPr="004F65F9">
        <w:rPr>
          <w:rFonts w:ascii="Arial" w:hAnsi="Arial" w:cs="Arial"/>
          <w:sz w:val="24"/>
          <w:szCs w:val="24"/>
        </w:rPr>
        <w:t>tween £20,</w:t>
      </w:r>
      <w:r w:rsidR="008F699F" w:rsidRPr="004F65F9">
        <w:rPr>
          <w:rFonts w:ascii="Arial" w:hAnsi="Arial" w:cs="Arial"/>
          <w:sz w:val="24"/>
          <w:szCs w:val="24"/>
        </w:rPr>
        <w:t>601</w:t>
      </w:r>
      <w:r w:rsidR="00373706" w:rsidRPr="004F65F9">
        <w:rPr>
          <w:rFonts w:ascii="Arial" w:hAnsi="Arial" w:cs="Arial"/>
          <w:sz w:val="24"/>
          <w:szCs w:val="24"/>
        </w:rPr>
        <w:t xml:space="preserve"> and £2</w:t>
      </w:r>
      <w:r w:rsidR="00461820">
        <w:rPr>
          <w:rFonts w:ascii="Arial" w:hAnsi="Arial" w:cs="Arial"/>
          <w:sz w:val="24"/>
          <w:szCs w:val="24"/>
        </w:rPr>
        <w:t>6,499</w:t>
      </w:r>
    </w:p>
    <w:p w14:paraId="1759D251" w14:textId="77777777" w:rsidR="005404C7" w:rsidRDefault="005404C7" w:rsidP="005404C7">
      <w:pPr>
        <w:spacing w:after="0" w:line="240" w:lineRule="auto"/>
        <w:rPr>
          <w:rFonts w:ascii="Arial" w:hAnsi="Arial" w:cs="Arial"/>
          <w:sz w:val="24"/>
          <w:szCs w:val="24"/>
        </w:rPr>
      </w:pPr>
    </w:p>
    <w:p w14:paraId="6BE61908" w14:textId="77777777" w:rsidR="004F65F9" w:rsidRPr="005404C7" w:rsidRDefault="004F65F9" w:rsidP="005404C7">
      <w:pPr>
        <w:spacing w:after="0" w:line="240" w:lineRule="auto"/>
        <w:rPr>
          <w:rFonts w:ascii="Arial" w:hAnsi="Arial" w:cs="Arial"/>
          <w:sz w:val="24"/>
          <w:szCs w:val="24"/>
        </w:rPr>
      </w:pPr>
      <w:r w:rsidRPr="005404C7">
        <w:rPr>
          <w:rFonts w:ascii="Arial" w:hAnsi="Arial" w:cs="Arial"/>
          <w:sz w:val="24"/>
          <w:szCs w:val="24"/>
        </w:rPr>
        <w:t>You may also receive a contribution towards daily travel costs of £3/day.</w:t>
      </w:r>
    </w:p>
    <w:p w14:paraId="755B3D2B" w14:textId="77777777" w:rsidR="00461820" w:rsidRDefault="00461820" w:rsidP="004F65F9">
      <w:pPr>
        <w:pStyle w:val="Heading2"/>
        <w:spacing w:before="0"/>
        <w:rPr>
          <w:rFonts w:ascii="Arial" w:eastAsiaTheme="minorHAnsi" w:hAnsi="Arial" w:cs="Arial"/>
          <w:b w:val="0"/>
          <w:bCs w:val="0"/>
          <w:color w:val="auto"/>
          <w:sz w:val="24"/>
          <w:szCs w:val="24"/>
        </w:rPr>
      </w:pPr>
    </w:p>
    <w:p w14:paraId="48467ECD" w14:textId="77777777" w:rsidR="00096594" w:rsidRPr="004F65F9" w:rsidRDefault="00096594" w:rsidP="004F65F9">
      <w:pPr>
        <w:pStyle w:val="Heading2"/>
        <w:spacing w:before="0"/>
        <w:rPr>
          <w:rFonts w:ascii="Arial" w:hAnsi="Arial" w:cs="Arial"/>
          <w:color w:val="auto"/>
          <w:sz w:val="24"/>
          <w:szCs w:val="24"/>
        </w:rPr>
      </w:pPr>
      <w:r w:rsidRPr="004F65F9">
        <w:rPr>
          <w:rFonts w:ascii="Arial" w:hAnsi="Arial" w:cs="Arial"/>
          <w:color w:val="auto"/>
          <w:sz w:val="24"/>
          <w:szCs w:val="24"/>
        </w:rPr>
        <w:t>How to apply</w:t>
      </w:r>
    </w:p>
    <w:p w14:paraId="61EFE19E" w14:textId="77777777" w:rsidR="00723B0B" w:rsidRDefault="00096594" w:rsidP="00723B0B">
      <w:pPr>
        <w:pStyle w:val="ListParagraph"/>
        <w:numPr>
          <w:ilvl w:val="0"/>
          <w:numId w:val="8"/>
        </w:numPr>
        <w:spacing w:after="0" w:line="240" w:lineRule="auto"/>
        <w:rPr>
          <w:rFonts w:ascii="Arial" w:hAnsi="Arial" w:cs="Arial"/>
          <w:sz w:val="24"/>
          <w:szCs w:val="24"/>
        </w:rPr>
      </w:pPr>
      <w:r w:rsidRPr="00723B0B">
        <w:rPr>
          <w:rFonts w:ascii="Arial" w:hAnsi="Arial" w:cs="Arial"/>
          <w:sz w:val="24"/>
          <w:szCs w:val="24"/>
        </w:rPr>
        <w:t xml:space="preserve">Your training provider will check </w:t>
      </w:r>
      <w:r w:rsidR="00CE25EE" w:rsidRPr="00723B0B">
        <w:rPr>
          <w:rFonts w:ascii="Arial" w:hAnsi="Arial" w:cs="Arial"/>
          <w:sz w:val="24"/>
          <w:szCs w:val="24"/>
        </w:rPr>
        <w:t xml:space="preserve">whether </w:t>
      </w:r>
      <w:r w:rsidRPr="00723B0B">
        <w:rPr>
          <w:rFonts w:ascii="Arial" w:hAnsi="Arial" w:cs="Arial"/>
          <w:sz w:val="24"/>
          <w:szCs w:val="24"/>
        </w:rPr>
        <w:t>you are eligible to a</w:t>
      </w:r>
      <w:r w:rsidR="004D4EC1" w:rsidRPr="00723B0B">
        <w:rPr>
          <w:rFonts w:ascii="Arial" w:hAnsi="Arial" w:cs="Arial"/>
          <w:sz w:val="24"/>
          <w:szCs w:val="24"/>
        </w:rPr>
        <w:t xml:space="preserve">pply and will issue you with an </w:t>
      </w:r>
      <w:r w:rsidRPr="00723B0B">
        <w:rPr>
          <w:rFonts w:ascii="Arial" w:hAnsi="Arial" w:cs="Arial"/>
          <w:sz w:val="24"/>
          <w:szCs w:val="24"/>
        </w:rPr>
        <w:t>application form.</w:t>
      </w:r>
      <w:r w:rsidR="00CE25EE" w:rsidRPr="00723B0B">
        <w:rPr>
          <w:rFonts w:ascii="Arial" w:hAnsi="Arial" w:cs="Arial"/>
          <w:sz w:val="24"/>
          <w:szCs w:val="24"/>
        </w:rPr>
        <w:t xml:space="preserve">  The form must be fully completed and returned to </w:t>
      </w:r>
      <w:r w:rsidR="00CE25EE" w:rsidRPr="00723B0B">
        <w:rPr>
          <w:rFonts w:ascii="Arial" w:hAnsi="Arial" w:cs="Arial"/>
          <w:b/>
          <w:sz w:val="24"/>
          <w:szCs w:val="24"/>
        </w:rPr>
        <w:t>your training provider along with supporting evidence</w:t>
      </w:r>
      <w:r w:rsidR="00CE25EE" w:rsidRPr="00723B0B">
        <w:rPr>
          <w:rFonts w:ascii="Arial" w:hAnsi="Arial" w:cs="Arial"/>
          <w:sz w:val="24"/>
          <w:szCs w:val="24"/>
        </w:rPr>
        <w:t xml:space="preserve"> within </w:t>
      </w:r>
      <w:r w:rsidR="00723B0B" w:rsidRPr="00723B0B">
        <w:rPr>
          <w:rFonts w:ascii="Arial" w:hAnsi="Arial" w:cs="Arial"/>
          <w:sz w:val="24"/>
          <w:szCs w:val="24"/>
        </w:rPr>
        <w:t xml:space="preserve">2 </w:t>
      </w:r>
      <w:r w:rsidR="00CE25EE" w:rsidRPr="00723B0B">
        <w:rPr>
          <w:rFonts w:ascii="Arial" w:hAnsi="Arial" w:cs="Arial"/>
          <w:sz w:val="24"/>
          <w:szCs w:val="24"/>
        </w:rPr>
        <w:t>weeks of your start date</w:t>
      </w:r>
      <w:r w:rsidR="005404C7" w:rsidRPr="00723B0B">
        <w:rPr>
          <w:rFonts w:ascii="Arial" w:hAnsi="Arial" w:cs="Arial"/>
          <w:sz w:val="24"/>
          <w:szCs w:val="24"/>
        </w:rPr>
        <w:t xml:space="preserve">.  </w:t>
      </w:r>
    </w:p>
    <w:p w14:paraId="537B52C4" w14:textId="48EDB2C4" w:rsidR="005404C7" w:rsidRPr="00723B0B" w:rsidRDefault="00CE25EE" w:rsidP="00723B0B">
      <w:pPr>
        <w:pStyle w:val="ListParagraph"/>
        <w:numPr>
          <w:ilvl w:val="0"/>
          <w:numId w:val="8"/>
        </w:numPr>
        <w:spacing w:after="0" w:line="240" w:lineRule="auto"/>
        <w:rPr>
          <w:rFonts w:ascii="Arial" w:hAnsi="Arial" w:cs="Arial"/>
          <w:sz w:val="24"/>
          <w:szCs w:val="24"/>
        </w:rPr>
      </w:pPr>
      <w:r w:rsidRPr="00723B0B">
        <w:rPr>
          <w:rFonts w:ascii="Arial" w:hAnsi="Arial" w:cs="Arial"/>
          <w:sz w:val="24"/>
          <w:szCs w:val="24"/>
        </w:rPr>
        <w:t xml:space="preserve">You can apply for a Vulnerable Bursary </w:t>
      </w:r>
      <w:r w:rsidRPr="00723B0B">
        <w:rPr>
          <w:rFonts w:ascii="Arial" w:hAnsi="Arial" w:cs="Arial"/>
          <w:b/>
          <w:sz w:val="24"/>
          <w:szCs w:val="24"/>
        </w:rPr>
        <w:t>OR</w:t>
      </w:r>
      <w:r w:rsidRPr="00723B0B">
        <w:rPr>
          <w:rFonts w:ascii="Arial" w:hAnsi="Arial" w:cs="Arial"/>
          <w:sz w:val="24"/>
          <w:szCs w:val="24"/>
        </w:rPr>
        <w:t xml:space="preserve"> a Discretionary Bursary.  If you </w:t>
      </w:r>
      <w:r w:rsidR="001570CC" w:rsidRPr="00723B0B">
        <w:rPr>
          <w:rFonts w:ascii="Arial" w:hAnsi="Arial" w:cs="Arial"/>
          <w:sz w:val="24"/>
          <w:szCs w:val="24"/>
        </w:rPr>
        <w:t xml:space="preserve">are </w:t>
      </w:r>
      <w:r w:rsidRPr="00723B0B">
        <w:rPr>
          <w:rFonts w:ascii="Arial" w:hAnsi="Arial" w:cs="Arial"/>
          <w:sz w:val="24"/>
          <w:szCs w:val="24"/>
        </w:rPr>
        <w:t xml:space="preserve">not sure which one to apply </w:t>
      </w:r>
      <w:r w:rsidR="00F302FE" w:rsidRPr="00723B0B">
        <w:rPr>
          <w:rFonts w:ascii="Arial" w:hAnsi="Arial" w:cs="Arial"/>
          <w:sz w:val="24"/>
          <w:szCs w:val="24"/>
        </w:rPr>
        <w:t>for,</w:t>
      </w:r>
      <w:r w:rsidRPr="00723B0B">
        <w:rPr>
          <w:rFonts w:ascii="Arial" w:hAnsi="Arial" w:cs="Arial"/>
          <w:sz w:val="24"/>
          <w:szCs w:val="24"/>
        </w:rPr>
        <w:t xml:space="preserve"> please c</w:t>
      </w:r>
      <w:r w:rsidR="001570CC" w:rsidRPr="00723B0B">
        <w:rPr>
          <w:rFonts w:ascii="Arial" w:hAnsi="Arial" w:cs="Arial"/>
          <w:sz w:val="24"/>
          <w:szCs w:val="24"/>
        </w:rPr>
        <w:t>ontact your training provider.</w:t>
      </w:r>
    </w:p>
    <w:p w14:paraId="3D23104E" w14:textId="0A761BAC" w:rsidR="001570CC" w:rsidRPr="00723B0B" w:rsidRDefault="001570CC" w:rsidP="00723B0B">
      <w:pPr>
        <w:pStyle w:val="ListParagraph"/>
        <w:numPr>
          <w:ilvl w:val="0"/>
          <w:numId w:val="8"/>
        </w:numPr>
        <w:spacing w:after="0" w:line="240" w:lineRule="auto"/>
        <w:rPr>
          <w:rFonts w:ascii="Arial" w:hAnsi="Arial" w:cs="Arial"/>
          <w:sz w:val="24"/>
          <w:szCs w:val="24"/>
        </w:rPr>
      </w:pPr>
      <w:r w:rsidRPr="00723B0B">
        <w:rPr>
          <w:rFonts w:ascii="Arial" w:hAnsi="Arial" w:cs="Arial"/>
          <w:sz w:val="24"/>
          <w:szCs w:val="24"/>
        </w:rPr>
        <w:t>Your training provider will review your application and submit it to the Skills Service.</w:t>
      </w:r>
      <w:r w:rsidR="00DD0B7D" w:rsidRPr="00723B0B">
        <w:rPr>
          <w:rFonts w:ascii="Arial" w:hAnsi="Arial" w:cs="Arial"/>
          <w:sz w:val="24"/>
          <w:szCs w:val="24"/>
        </w:rPr>
        <w:t xml:space="preserve">  </w:t>
      </w:r>
      <w:r w:rsidRPr="00723B0B">
        <w:rPr>
          <w:rFonts w:ascii="Arial" w:hAnsi="Arial" w:cs="Arial"/>
          <w:sz w:val="24"/>
          <w:szCs w:val="24"/>
        </w:rPr>
        <w:t xml:space="preserve">Your application will not be accepted if you: </w:t>
      </w:r>
    </w:p>
    <w:p w14:paraId="053557C8" w14:textId="69893F00" w:rsidR="001570CC" w:rsidRDefault="001570CC" w:rsidP="004F65F9">
      <w:pPr>
        <w:pStyle w:val="ListParagraph"/>
        <w:numPr>
          <w:ilvl w:val="0"/>
          <w:numId w:val="7"/>
        </w:numPr>
        <w:spacing w:after="0" w:line="240" w:lineRule="auto"/>
        <w:rPr>
          <w:rFonts w:ascii="Arial" w:hAnsi="Arial" w:cs="Arial"/>
          <w:sz w:val="24"/>
          <w:szCs w:val="24"/>
        </w:rPr>
      </w:pPr>
      <w:r>
        <w:rPr>
          <w:rFonts w:ascii="Arial" w:hAnsi="Arial" w:cs="Arial"/>
          <w:sz w:val="24"/>
          <w:szCs w:val="24"/>
        </w:rPr>
        <w:t>A</w:t>
      </w:r>
      <w:r w:rsidR="00CE25EE" w:rsidRPr="001570CC">
        <w:rPr>
          <w:rFonts w:ascii="Arial" w:hAnsi="Arial" w:cs="Arial"/>
          <w:sz w:val="24"/>
          <w:szCs w:val="24"/>
        </w:rPr>
        <w:t xml:space="preserve">pply for both types of </w:t>
      </w:r>
      <w:proofErr w:type="gramStart"/>
      <w:r w:rsidR="00CE25EE" w:rsidRPr="001570CC">
        <w:rPr>
          <w:rFonts w:ascii="Arial" w:hAnsi="Arial" w:cs="Arial"/>
          <w:sz w:val="24"/>
          <w:szCs w:val="24"/>
        </w:rPr>
        <w:t>bursary</w:t>
      </w:r>
      <w:proofErr w:type="gramEnd"/>
      <w:r w:rsidR="00CE25EE" w:rsidRPr="001570CC">
        <w:rPr>
          <w:rFonts w:ascii="Arial" w:hAnsi="Arial" w:cs="Arial"/>
          <w:sz w:val="24"/>
          <w:szCs w:val="24"/>
        </w:rPr>
        <w:t xml:space="preserve">.  </w:t>
      </w:r>
    </w:p>
    <w:p w14:paraId="6A754628" w14:textId="77777777" w:rsidR="001570CC" w:rsidRDefault="001570CC" w:rsidP="004F65F9">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Have not completed </w:t>
      </w:r>
      <w:proofErr w:type="gramStart"/>
      <w:r>
        <w:rPr>
          <w:rFonts w:ascii="Arial" w:hAnsi="Arial" w:cs="Arial"/>
          <w:sz w:val="24"/>
          <w:szCs w:val="24"/>
        </w:rPr>
        <w:t>all of</w:t>
      </w:r>
      <w:proofErr w:type="gramEnd"/>
      <w:r>
        <w:rPr>
          <w:rFonts w:ascii="Arial" w:hAnsi="Arial" w:cs="Arial"/>
          <w:sz w:val="24"/>
          <w:szCs w:val="24"/>
        </w:rPr>
        <w:t xml:space="preserve"> the required section.</w:t>
      </w:r>
      <w:r w:rsidR="00FE16C3" w:rsidRPr="001570CC">
        <w:rPr>
          <w:rFonts w:ascii="Arial" w:hAnsi="Arial" w:cs="Arial"/>
          <w:sz w:val="24"/>
          <w:szCs w:val="24"/>
        </w:rPr>
        <w:t xml:space="preserve"> </w:t>
      </w:r>
    </w:p>
    <w:p w14:paraId="301156B5" w14:textId="77777777" w:rsidR="00096594" w:rsidRPr="001570CC" w:rsidRDefault="001570CC" w:rsidP="004F65F9">
      <w:pPr>
        <w:pStyle w:val="ListParagraph"/>
        <w:numPr>
          <w:ilvl w:val="0"/>
          <w:numId w:val="7"/>
        </w:numPr>
        <w:spacing w:after="0" w:line="240" w:lineRule="auto"/>
        <w:rPr>
          <w:rFonts w:ascii="Arial" w:hAnsi="Arial" w:cs="Arial"/>
          <w:sz w:val="24"/>
          <w:szCs w:val="24"/>
        </w:rPr>
      </w:pPr>
      <w:r>
        <w:rPr>
          <w:rFonts w:ascii="Arial" w:hAnsi="Arial" w:cs="Arial"/>
          <w:sz w:val="24"/>
          <w:szCs w:val="24"/>
        </w:rPr>
        <w:lastRenderedPageBreak/>
        <w:t xml:space="preserve">Have not submitted </w:t>
      </w:r>
      <w:proofErr w:type="gramStart"/>
      <w:r>
        <w:rPr>
          <w:rFonts w:ascii="Arial" w:hAnsi="Arial" w:cs="Arial"/>
          <w:sz w:val="24"/>
          <w:szCs w:val="24"/>
        </w:rPr>
        <w:t>all of</w:t>
      </w:r>
      <w:proofErr w:type="gramEnd"/>
      <w:r>
        <w:rPr>
          <w:rFonts w:ascii="Arial" w:hAnsi="Arial" w:cs="Arial"/>
          <w:sz w:val="24"/>
          <w:szCs w:val="24"/>
        </w:rPr>
        <w:t xml:space="preserve"> the </w:t>
      </w:r>
      <w:r w:rsidRPr="001570CC">
        <w:rPr>
          <w:rFonts w:ascii="Arial" w:hAnsi="Arial" w:cs="Arial"/>
          <w:sz w:val="24"/>
          <w:szCs w:val="24"/>
        </w:rPr>
        <w:t xml:space="preserve">supporting evidence.  </w:t>
      </w:r>
    </w:p>
    <w:p w14:paraId="24381FFE" w14:textId="77777777" w:rsidR="001570CC" w:rsidRDefault="001570CC" w:rsidP="004F65F9">
      <w:pPr>
        <w:pStyle w:val="Heading2"/>
        <w:spacing w:before="0"/>
        <w:rPr>
          <w:rFonts w:ascii="Arial" w:hAnsi="Arial" w:cs="Arial"/>
          <w:color w:val="auto"/>
          <w:sz w:val="24"/>
          <w:szCs w:val="24"/>
        </w:rPr>
      </w:pPr>
    </w:p>
    <w:p w14:paraId="18301CA2" w14:textId="77777777" w:rsidR="00096594" w:rsidRPr="00CE14CE" w:rsidRDefault="00096594" w:rsidP="004F65F9">
      <w:pPr>
        <w:pStyle w:val="Heading2"/>
        <w:spacing w:before="0"/>
        <w:rPr>
          <w:rFonts w:ascii="Arial" w:hAnsi="Arial" w:cs="Arial"/>
          <w:color w:val="auto"/>
          <w:sz w:val="24"/>
          <w:szCs w:val="24"/>
        </w:rPr>
      </w:pPr>
      <w:r w:rsidRPr="00CE14CE">
        <w:rPr>
          <w:rFonts w:ascii="Arial" w:hAnsi="Arial" w:cs="Arial"/>
          <w:color w:val="auto"/>
          <w:sz w:val="24"/>
          <w:szCs w:val="24"/>
        </w:rPr>
        <w:t>How will you be paid?</w:t>
      </w:r>
    </w:p>
    <w:p w14:paraId="08C71FAA" w14:textId="01CDE7F3" w:rsidR="00CE14CE" w:rsidRDefault="00096594" w:rsidP="004F65F9">
      <w:pPr>
        <w:spacing w:after="0"/>
        <w:rPr>
          <w:rFonts w:ascii="Arial" w:hAnsi="Arial" w:cs="Arial"/>
          <w:sz w:val="24"/>
          <w:szCs w:val="24"/>
        </w:rPr>
      </w:pPr>
      <w:r w:rsidRPr="00CE14CE">
        <w:rPr>
          <w:rFonts w:ascii="Arial" w:hAnsi="Arial" w:cs="Arial"/>
          <w:sz w:val="24"/>
          <w:szCs w:val="24"/>
        </w:rPr>
        <w:t>You will be paid weekly in arrears dire</w:t>
      </w:r>
      <w:r w:rsidR="001A56D1" w:rsidRPr="00CE14CE">
        <w:rPr>
          <w:rFonts w:ascii="Arial" w:hAnsi="Arial" w:cs="Arial"/>
          <w:sz w:val="24"/>
          <w:szCs w:val="24"/>
        </w:rPr>
        <w:t xml:space="preserve">ctly into your own bank account.  </w:t>
      </w:r>
      <w:r w:rsidR="00461820">
        <w:rPr>
          <w:rFonts w:ascii="Arial" w:hAnsi="Arial" w:cs="Arial"/>
          <w:sz w:val="24"/>
          <w:szCs w:val="24"/>
        </w:rPr>
        <w:t>For</w:t>
      </w:r>
      <w:r w:rsidR="001A56D1" w:rsidRPr="00CE14CE">
        <w:rPr>
          <w:rFonts w:ascii="Arial" w:hAnsi="Arial" w:cs="Arial"/>
          <w:sz w:val="24"/>
          <w:szCs w:val="24"/>
        </w:rPr>
        <w:t xml:space="preserve"> example, payment for week commencing </w:t>
      </w:r>
      <w:r w:rsidR="00F302FE">
        <w:rPr>
          <w:rFonts w:ascii="Arial" w:hAnsi="Arial" w:cs="Arial"/>
          <w:sz w:val="24"/>
          <w:szCs w:val="24"/>
        </w:rPr>
        <w:t>5</w:t>
      </w:r>
      <w:r w:rsidR="001A56D1" w:rsidRPr="00CE14CE">
        <w:rPr>
          <w:rFonts w:ascii="Arial" w:hAnsi="Arial" w:cs="Arial"/>
          <w:sz w:val="24"/>
          <w:szCs w:val="24"/>
          <w:vertAlign w:val="superscript"/>
        </w:rPr>
        <w:t>th</w:t>
      </w:r>
      <w:r w:rsidR="001A56D1" w:rsidRPr="00CE14CE">
        <w:rPr>
          <w:rFonts w:ascii="Arial" w:hAnsi="Arial" w:cs="Arial"/>
          <w:sz w:val="24"/>
          <w:szCs w:val="24"/>
        </w:rPr>
        <w:t xml:space="preserve"> September 20</w:t>
      </w:r>
      <w:r w:rsidR="00F302FE">
        <w:rPr>
          <w:rFonts w:ascii="Arial" w:hAnsi="Arial" w:cs="Arial"/>
          <w:sz w:val="24"/>
          <w:szCs w:val="24"/>
        </w:rPr>
        <w:t>22</w:t>
      </w:r>
      <w:r w:rsidR="001A56D1" w:rsidRPr="00CE14CE">
        <w:rPr>
          <w:rFonts w:ascii="Arial" w:hAnsi="Arial" w:cs="Arial"/>
          <w:sz w:val="24"/>
          <w:szCs w:val="24"/>
        </w:rPr>
        <w:t xml:space="preserve"> will be paid into your own bank account on Friday 1</w:t>
      </w:r>
      <w:r w:rsidR="00F302FE">
        <w:rPr>
          <w:rFonts w:ascii="Arial" w:hAnsi="Arial" w:cs="Arial"/>
          <w:sz w:val="24"/>
          <w:szCs w:val="24"/>
        </w:rPr>
        <w:t>6</w:t>
      </w:r>
      <w:r w:rsidR="001A56D1" w:rsidRPr="00CE14CE">
        <w:rPr>
          <w:rFonts w:ascii="Arial" w:hAnsi="Arial" w:cs="Arial"/>
          <w:sz w:val="24"/>
          <w:szCs w:val="24"/>
          <w:vertAlign w:val="superscript"/>
        </w:rPr>
        <w:t>th</w:t>
      </w:r>
      <w:r w:rsidR="001A56D1" w:rsidRPr="00CE14CE">
        <w:rPr>
          <w:rFonts w:ascii="Arial" w:hAnsi="Arial" w:cs="Arial"/>
          <w:sz w:val="24"/>
          <w:szCs w:val="24"/>
        </w:rPr>
        <w:t xml:space="preserve"> September and so on.  </w:t>
      </w:r>
    </w:p>
    <w:p w14:paraId="5A1661B2" w14:textId="77777777" w:rsidR="001570CC" w:rsidRPr="00CE14CE" w:rsidRDefault="001570CC" w:rsidP="004F65F9">
      <w:pPr>
        <w:spacing w:after="0"/>
        <w:rPr>
          <w:rFonts w:ascii="Arial" w:hAnsi="Arial" w:cs="Arial"/>
          <w:sz w:val="24"/>
          <w:szCs w:val="24"/>
        </w:rPr>
      </w:pPr>
    </w:p>
    <w:p w14:paraId="27AED88F" w14:textId="2DEA803C" w:rsidR="001437E3" w:rsidRDefault="002E18C6" w:rsidP="004F65F9">
      <w:pPr>
        <w:spacing w:after="0"/>
        <w:rPr>
          <w:rFonts w:ascii="Arial" w:hAnsi="Arial" w:cs="Arial"/>
          <w:sz w:val="24"/>
          <w:szCs w:val="24"/>
        </w:rPr>
      </w:pPr>
      <w:r w:rsidRPr="00CE14CE">
        <w:rPr>
          <w:rFonts w:ascii="Arial" w:hAnsi="Arial" w:cs="Arial"/>
          <w:sz w:val="24"/>
          <w:szCs w:val="24"/>
        </w:rPr>
        <w:t>P</w:t>
      </w:r>
      <w:r w:rsidR="00096594" w:rsidRPr="00CE14CE">
        <w:rPr>
          <w:rFonts w:ascii="Arial" w:hAnsi="Arial" w:cs="Arial"/>
          <w:sz w:val="24"/>
          <w:szCs w:val="24"/>
        </w:rPr>
        <w:t>ayments are dependent on submission of a weekly timesheet</w:t>
      </w:r>
      <w:r w:rsidR="001437E3" w:rsidRPr="00CE14CE">
        <w:rPr>
          <w:rFonts w:ascii="Arial" w:hAnsi="Arial" w:cs="Arial"/>
          <w:sz w:val="24"/>
          <w:szCs w:val="24"/>
        </w:rPr>
        <w:t xml:space="preserve"> by your training provider which shows no unauthorised absences, an average attendance of 16 hours per week and satisfactory punctuality, cond</w:t>
      </w:r>
      <w:r w:rsidR="00CE25EE">
        <w:rPr>
          <w:rFonts w:ascii="Arial" w:hAnsi="Arial" w:cs="Arial"/>
          <w:sz w:val="24"/>
          <w:szCs w:val="24"/>
        </w:rPr>
        <w:t xml:space="preserve">uct and progress on your course.  </w:t>
      </w:r>
      <w:r w:rsidR="001437E3" w:rsidRPr="00CE14CE">
        <w:rPr>
          <w:rFonts w:ascii="Arial" w:hAnsi="Arial" w:cs="Arial"/>
          <w:sz w:val="24"/>
          <w:szCs w:val="24"/>
        </w:rPr>
        <w:t>You will not be paid for holiday</w:t>
      </w:r>
      <w:r w:rsidR="00AF3521" w:rsidRPr="00CE14CE">
        <w:rPr>
          <w:rFonts w:ascii="Arial" w:hAnsi="Arial" w:cs="Arial"/>
          <w:sz w:val="24"/>
          <w:szCs w:val="24"/>
        </w:rPr>
        <w:t>s or when you</w:t>
      </w:r>
      <w:r w:rsidR="00F302FE">
        <w:rPr>
          <w:rFonts w:ascii="Arial" w:hAnsi="Arial" w:cs="Arial"/>
          <w:sz w:val="24"/>
          <w:szCs w:val="24"/>
        </w:rPr>
        <w:t>r</w:t>
      </w:r>
      <w:r w:rsidR="00AF3521" w:rsidRPr="00CE14CE">
        <w:rPr>
          <w:rFonts w:ascii="Arial" w:hAnsi="Arial" w:cs="Arial"/>
          <w:sz w:val="24"/>
          <w:szCs w:val="24"/>
        </w:rPr>
        <w:t xml:space="preserve"> training provider</w:t>
      </w:r>
      <w:r w:rsidR="00F302FE">
        <w:rPr>
          <w:rFonts w:ascii="Arial" w:hAnsi="Arial" w:cs="Arial"/>
          <w:sz w:val="24"/>
          <w:szCs w:val="24"/>
        </w:rPr>
        <w:t>’s</w:t>
      </w:r>
      <w:r w:rsidR="001437E3" w:rsidRPr="00CE14CE">
        <w:rPr>
          <w:rFonts w:ascii="Arial" w:hAnsi="Arial" w:cs="Arial"/>
          <w:sz w:val="24"/>
          <w:szCs w:val="24"/>
        </w:rPr>
        <w:t xml:space="preserve"> centre is closed.</w:t>
      </w:r>
      <w:r w:rsidR="000800E5" w:rsidRPr="00CE14CE">
        <w:rPr>
          <w:rFonts w:ascii="Arial" w:hAnsi="Arial" w:cs="Arial"/>
          <w:sz w:val="24"/>
          <w:szCs w:val="24"/>
        </w:rPr>
        <w:t xml:space="preserve">  </w:t>
      </w:r>
    </w:p>
    <w:p w14:paraId="79B6B931" w14:textId="77777777" w:rsidR="001570CC" w:rsidRPr="00CE14CE" w:rsidRDefault="001570CC" w:rsidP="004F65F9">
      <w:pPr>
        <w:spacing w:after="0"/>
        <w:rPr>
          <w:rFonts w:ascii="Arial" w:hAnsi="Arial" w:cs="Arial"/>
          <w:sz w:val="24"/>
          <w:szCs w:val="24"/>
        </w:rPr>
      </w:pPr>
    </w:p>
    <w:p w14:paraId="71EB856F" w14:textId="77777777" w:rsidR="002E18C6" w:rsidRPr="00CE14CE" w:rsidRDefault="002E18C6" w:rsidP="004F65F9">
      <w:pPr>
        <w:pStyle w:val="Heading2"/>
        <w:spacing w:before="0"/>
        <w:rPr>
          <w:rFonts w:ascii="Arial" w:hAnsi="Arial" w:cs="Arial"/>
          <w:color w:val="auto"/>
          <w:sz w:val="24"/>
          <w:szCs w:val="24"/>
        </w:rPr>
      </w:pPr>
      <w:r w:rsidRPr="00CE14CE">
        <w:rPr>
          <w:rFonts w:ascii="Arial" w:hAnsi="Arial" w:cs="Arial"/>
          <w:color w:val="auto"/>
          <w:sz w:val="24"/>
          <w:szCs w:val="24"/>
        </w:rPr>
        <w:t>Changes to payments</w:t>
      </w:r>
    </w:p>
    <w:p w14:paraId="736ADE3E" w14:textId="77777777" w:rsidR="002E18C6" w:rsidRDefault="002E18C6" w:rsidP="004F65F9">
      <w:pPr>
        <w:spacing w:after="0"/>
        <w:rPr>
          <w:rFonts w:ascii="Arial" w:hAnsi="Arial" w:cs="Arial"/>
          <w:sz w:val="24"/>
          <w:szCs w:val="24"/>
        </w:rPr>
      </w:pPr>
      <w:r w:rsidRPr="00CE14CE">
        <w:rPr>
          <w:rFonts w:ascii="Arial" w:hAnsi="Arial" w:cs="Arial"/>
          <w:sz w:val="24"/>
          <w:szCs w:val="24"/>
        </w:rPr>
        <w:t>Funds are limited and we reserve the right to amend payment in year in accordance with learner need and availability of funds.  These funds are not an entitlement and where support is awarded it should be viewed as a contribution only to course costs.</w:t>
      </w:r>
    </w:p>
    <w:p w14:paraId="65DCF884" w14:textId="77777777" w:rsidR="001570CC" w:rsidRPr="00CE14CE" w:rsidRDefault="001570CC" w:rsidP="004F65F9">
      <w:pPr>
        <w:spacing w:after="0"/>
        <w:rPr>
          <w:rFonts w:ascii="Arial" w:hAnsi="Arial" w:cs="Arial"/>
          <w:sz w:val="24"/>
          <w:szCs w:val="24"/>
        </w:rPr>
      </w:pPr>
    </w:p>
    <w:p w14:paraId="6936D3DD" w14:textId="77777777" w:rsidR="002E18C6" w:rsidRPr="00CE14CE" w:rsidRDefault="002E18C6" w:rsidP="004F65F9">
      <w:pPr>
        <w:pStyle w:val="Heading2"/>
        <w:spacing w:before="0"/>
        <w:rPr>
          <w:rFonts w:ascii="Arial" w:hAnsi="Arial" w:cs="Arial"/>
          <w:color w:val="auto"/>
          <w:sz w:val="24"/>
          <w:szCs w:val="24"/>
        </w:rPr>
      </w:pPr>
      <w:r w:rsidRPr="00CE14CE">
        <w:rPr>
          <w:rFonts w:ascii="Arial" w:hAnsi="Arial" w:cs="Arial"/>
          <w:color w:val="auto"/>
          <w:sz w:val="24"/>
          <w:szCs w:val="24"/>
        </w:rPr>
        <w:t>Fraud</w:t>
      </w:r>
    </w:p>
    <w:p w14:paraId="776AC569" w14:textId="77777777" w:rsidR="002E18C6" w:rsidRDefault="001570CC" w:rsidP="004F65F9">
      <w:pPr>
        <w:spacing w:after="0"/>
        <w:rPr>
          <w:rFonts w:ascii="Arial" w:hAnsi="Arial" w:cs="Arial"/>
          <w:sz w:val="24"/>
          <w:szCs w:val="24"/>
        </w:rPr>
      </w:pPr>
      <w:r>
        <w:rPr>
          <w:rFonts w:ascii="Arial" w:hAnsi="Arial" w:cs="Arial"/>
          <w:sz w:val="24"/>
          <w:szCs w:val="24"/>
        </w:rPr>
        <w:t>If you/</w:t>
      </w:r>
      <w:r w:rsidR="002E18C6" w:rsidRPr="00CE14CE">
        <w:rPr>
          <w:rFonts w:ascii="Arial" w:hAnsi="Arial" w:cs="Arial"/>
          <w:sz w:val="24"/>
          <w:szCs w:val="24"/>
        </w:rPr>
        <w:t>your parents/carer</w:t>
      </w:r>
      <w:r>
        <w:rPr>
          <w:rFonts w:ascii="Arial" w:hAnsi="Arial" w:cs="Arial"/>
          <w:sz w:val="24"/>
          <w:szCs w:val="24"/>
        </w:rPr>
        <w:t>s provide</w:t>
      </w:r>
      <w:r w:rsidR="002E18C6" w:rsidRPr="00CE14CE">
        <w:rPr>
          <w:rFonts w:ascii="Arial" w:hAnsi="Arial" w:cs="Arial"/>
          <w:sz w:val="24"/>
          <w:szCs w:val="24"/>
        </w:rPr>
        <w:t xml:space="preserve"> false</w:t>
      </w:r>
      <w:r>
        <w:rPr>
          <w:rFonts w:ascii="Arial" w:hAnsi="Arial" w:cs="Arial"/>
          <w:sz w:val="24"/>
          <w:szCs w:val="24"/>
        </w:rPr>
        <w:t>/</w:t>
      </w:r>
      <w:r w:rsidR="002E18C6" w:rsidRPr="00CE14CE">
        <w:rPr>
          <w:rFonts w:ascii="Arial" w:hAnsi="Arial" w:cs="Arial"/>
          <w:sz w:val="24"/>
          <w:szCs w:val="24"/>
        </w:rPr>
        <w:t>incomplete information you may be committing fraud</w:t>
      </w:r>
      <w:r w:rsidR="000800E5" w:rsidRPr="00CE14CE">
        <w:rPr>
          <w:rFonts w:ascii="Arial" w:hAnsi="Arial" w:cs="Arial"/>
          <w:sz w:val="24"/>
          <w:szCs w:val="24"/>
        </w:rPr>
        <w:t xml:space="preserve"> which could lead to prosecution and </w:t>
      </w:r>
      <w:r w:rsidR="002E18C6" w:rsidRPr="00CE14CE">
        <w:rPr>
          <w:rFonts w:ascii="Arial" w:hAnsi="Arial" w:cs="Arial"/>
          <w:sz w:val="24"/>
          <w:szCs w:val="24"/>
        </w:rPr>
        <w:t>repay</w:t>
      </w:r>
      <w:r w:rsidR="000800E5" w:rsidRPr="00CE14CE">
        <w:rPr>
          <w:rFonts w:ascii="Arial" w:hAnsi="Arial" w:cs="Arial"/>
          <w:sz w:val="24"/>
          <w:szCs w:val="24"/>
        </w:rPr>
        <w:t>ment of</w:t>
      </w:r>
      <w:r w:rsidR="002E18C6" w:rsidRPr="00CE14CE">
        <w:rPr>
          <w:rFonts w:ascii="Arial" w:hAnsi="Arial" w:cs="Arial"/>
          <w:sz w:val="24"/>
          <w:szCs w:val="24"/>
        </w:rPr>
        <w:t xml:space="preserve"> any money you should not have had.</w:t>
      </w:r>
    </w:p>
    <w:p w14:paraId="56243E36" w14:textId="77777777" w:rsidR="001570CC" w:rsidRPr="00CE14CE" w:rsidRDefault="001570CC" w:rsidP="004F65F9">
      <w:pPr>
        <w:spacing w:after="0"/>
        <w:rPr>
          <w:rFonts w:ascii="Arial" w:hAnsi="Arial" w:cs="Arial"/>
          <w:sz w:val="24"/>
          <w:szCs w:val="24"/>
        </w:rPr>
      </w:pPr>
    </w:p>
    <w:p w14:paraId="47737B34" w14:textId="77777777" w:rsidR="002E18C6" w:rsidRPr="00CE14CE" w:rsidRDefault="002E18C6" w:rsidP="004F65F9">
      <w:pPr>
        <w:pStyle w:val="Heading2"/>
        <w:spacing w:before="0"/>
        <w:rPr>
          <w:rFonts w:ascii="Arial" w:hAnsi="Arial" w:cs="Arial"/>
          <w:color w:val="auto"/>
          <w:sz w:val="24"/>
          <w:szCs w:val="24"/>
        </w:rPr>
      </w:pPr>
      <w:r w:rsidRPr="00CE14CE">
        <w:rPr>
          <w:rFonts w:ascii="Arial" w:hAnsi="Arial" w:cs="Arial"/>
          <w:color w:val="auto"/>
          <w:sz w:val="24"/>
          <w:szCs w:val="24"/>
        </w:rPr>
        <w:t>Complaints or Questions</w:t>
      </w:r>
    </w:p>
    <w:p w14:paraId="344A4EB6" w14:textId="5E078B65" w:rsidR="002E18C6" w:rsidRDefault="002E18C6" w:rsidP="004F65F9">
      <w:pPr>
        <w:spacing w:after="0"/>
        <w:rPr>
          <w:rFonts w:ascii="Arial" w:hAnsi="Arial" w:cs="Arial"/>
          <w:sz w:val="24"/>
          <w:szCs w:val="24"/>
        </w:rPr>
      </w:pPr>
      <w:r w:rsidRPr="00CE14CE">
        <w:rPr>
          <w:rFonts w:ascii="Arial" w:hAnsi="Arial" w:cs="Arial"/>
          <w:sz w:val="24"/>
          <w:szCs w:val="24"/>
        </w:rPr>
        <w:t xml:space="preserve">If you’ve a problem about how your bursary </w:t>
      </w:r>
      <w:r w:rsidR="0055503A" w:rsidRPr="00CE14CE">
        <w:rPr>
          <w:rFonts w:ascii="Arial" w:hAnsi="Arial" w:cs="Arial"/>
          <w:sz w:val="24"/>
          <w:szCs w:val="24"/>
        </w:rPr>
        <w:t xml:space="preserve">is paid, how much you have </w:t>
      </w:r>
      <w:r w:rsidR="00F302FE" w:rsidRPr="00CE14CE">
        <w:rPr>
          <w:rFonts w:ascii="Arial" w:hAnsi="Arial" w:cs="Arial"/>
          <w:sz w:val="24"/>
          <w:szCs w:val="24"/>
        </w:rPr>
        <w:t>received,</w:t>
      </w:r>
      <w:r w:rsidR="0055503A" w:rsidRPr="00CE14CE">
        <w:rPr>
          <w:rFonts w:ascii="Arial" w:hAnsi="Arial" w:cs="Arial"/>
          <w:sz w:val="24"/>
          <w:szCs w:val="24"/>
        </w:rPr>
        <w:t xml:space="preserve"> or other general questions please talk to you</w:t>
      </w:r>
      <w:r w:rsidR="008535F3" w:rsidRPr="00CE14CE">
        <w:rPr>
          <w:rFonts w:ascii="Arial" w:hAnsi="Arial" w:cs="Arial"/>
          <w:sz w:val="24"/>
          <w:szCs w:val="24"/>
        </w:rPr>
        <w:t>r</w:t>
      </w:r>
      <w:r w:rsidR="0055503A" w:rsidRPr="00CE14CE">
        <w:rPr>
          <w:rFonts w:ascii="Arial" w:hAnsi="Arial" w:cs="Arial"/>
          <w:sz w:val="24"/>
          <w:szCs w:val="24"/>
        </w:rPr>
        <w:t xml:space="preserve"> training pr</w:t>
      </w:r>
      <w:r w:rsidR="00A04CFE" w:rsidRPr="00CE14CE">
        <w:rPr>
          <w:rFonts w:ascii="Arial" w:hAnsi="Arial" w:cs="Arial"/>
          <w:sz w:val="24"/>
          <w:szCs w:val="24"/>
        </w:rPr>
        <w:t xml:space="preserve">ovider.  </w:t>
      </w:r>
    </w:p>
    <w:p w14:paraId="21BA6746" w14:textId="77777777" w:rsidR="001570CC" w:rsidRDefault="001570CC" w:rsidP="004F65F9">
      <w:pPr>
        <w:spacing w:after="0"/>
        <w:rPr>
          <w:rFonts w:ascii="Arial" w:hAnsi="Arial" w:cs="Arial"/>
          <w:sz w:val="24"/>
          <w:szCs w:val="24"/>
        </w:rPr>
      </w:pPr>
    </w:p>
    <w:p w14:paraId="0718A307" w14:textId="77777777" w:rsidR="0055503A" w:rsidRPr="00CE14CE" w:rsidRDefault="0055503A" w:rsidP="004F65F9">
      <w:pPr>
        <w:pStyle w:val="Heading2"/>
        <w:spacing w:before="0"/>
        <w:rPr>
          <w:rFonts w:ascii="Arial" w:hAnsi="Arial" w:cs="Arial"/>
          <w:color w:val="auto"/>
          <w:sz w:val="24"/>
          <w:szCs w:val="24"/>
        </w:rPr>
      </w:pPr>
      <w:r w:rsidRPr="00CE14CE">
        <w:rPr>
          <w:rFonts w:ascii="Arial" w:hAnsi="Arial" w:cs="Arial"/>
          <w:color w:val="auto"/>
          <w:sz w:val="24"/>
          <w:szCs w:val="24"/>
        </w:rPr>
        <w:t>Further information</w:t>
      </w:r>
    </w:p>
    <w:p w14:paraId="597A89A4" w14:textId="079252DD" w:rsidR="001570CC" w:rsidRDefault="0055503A" w:rsidP="004F65F9">
      <w:pPr>
        <w:spacing w:after="0"/>
        <w:rPr>
          <w:rFonts w:ascii="Arial" w:hAnsi="Arial" w:cs="Arial"/>
          <w:sz w:val="24"/>
          <w:szCs w:val="24"/>
        </w:rPr>
      </w:pPr>
      <w:r w:rsidRPr="00CE14CE">
        <w:rPr>
          <w:rFonts w:ascii="Arial" w:hAnsi="Arial" w:cs="Arial"/>
          <w:sz w:val="24"/>
          <w:szCs w:val="24"/>
        </w:rPr>
        <w:t xml:space="preserve">A government guide to the bursary is available </w:t>
      </w:r>
      <w:r w:rsidR="001570CC">
        <w:rPr>
          <w:rFonts w:ascii="Arial" w:hAnsi="Arial" w:cs="Arial"/>
          <w:sz w:val="24"/>
          <w:szCs w:val="24"/>
        </w:rPr>
        <w:t xml:space="preserve">at: </w:t>
      </w:r>
      <w:hyperlink r:id="rId11" w:history="1">
        <w:r w:rsidR="001B76E0" w:rsidRPr="001B76E0">
          <w:rPr>
            <w:rStyle w:val="Hyperlink"/>
            <w:rFonts w:ascii="Arial" w:hAnsi="Arial" w:cs="Arial"/>
            <w:sz w:val="24"/>
            <w:szCs w:val="24"/>
          </w:rPr>
          <w:t>https://www.gov.uk/government/publications/16-to-19-bursary-fund-guide-2022-to-2023-academic-year</w:t>
        </w:r>
      </w:hyperlink>
      <w:r w:rsidR="001B76E0" w:rsidRPr="001B76E0">
        <w:rPr>
          <w:rFonts w:ascii="Arial" w:hAnsi="Arial" w:cs="Arial"/>
          <w:sz w:val="24"/>
          <w:szCs w:val="24"/>
        </w:rPr>
        <w:t xml:space="preserve"> </w:t>
      </w:r>
    </w:p>
    <w:p w14:paraId="1381A667" w14:textId="77777777" w:rsidR="001B76E0" w:rsidRPr="001B76E0" w:rsidRDefault="001B76E0" w:rsidP="004F65F9">
      <w:pPr>
        <w:spacing w:after="0"/>
        <w:rPr>
          <w:rFonts w:ascii="Arial" w:hAnsi="Arial" w:cs="Arial"/>
          <w:sz w:val="28"/>
          <w:szCs w:val="28"/>
        </w:rPr>
      </w:pPr>
    </w:p>
    <w:p w14:paraId="4CFF4A65" w14:textId="77777777" w:rsidR="000F57AD" w:rsidRDefault="000F57AD" w:rsidP="004F65F9">
      <w:pPr>
        <w:spacing w:after="0"/>
        <w:rPr>
          <w:rStyle w:val="Hyperlink"/>
          <w:rFonts w:ascii="Arial" w:hAnsi="Arial" w:cs="Arial"/>
          <w:color w:val="auto"/>
          <w:sz w:val="24"/>
          <w:szCs w:val="24"/>
        </w:rPr>
      </w:pPr>
      <w:r w:rsidRPr="00CE14CE">
        <w:rPr>
          <w:rStyle w:val="Hyperlink"/>
          <w:rFonts w:ascii="Arial" w:hAnsi="Arial" w:cs="Arial"/>
          <w:color w:val="auto"/>
          <w:sz w:val="24"/>
          <w:szCs w:val="24"/>
          <w:u w:val="none"/>
        </w:rPr>
        <w:t xml:space="preserve">If you are a young parent aged under 20 at the start of your </w:t>
      </w:r>
      <w:proofErr w:type="gramStart"/>
      <w:r w:rsidRPr="00CE14CE">
        <w:rPr>
          <w:rStyle w:val="Hyperlink"/>
          <w:rFonts w:ascii="Arial" w:hAnsi="Arial" w:cs="Arial"/>
          <w:color w:val="auto"/>
          <w:sz w:val="24"/>
          <w:szCs w:val="24"/>
          <w:u w:val="none"/>
        </w:rPr>
        <w:t>course</w:t>
      </w:r>
      <w:proofErr w:type="gramEnd"/>
      <w:r w:rsidRPr="00CE14CE">
        <w:rPr>
          <w:rStyle w:val="Hyperlink"/>
          <w:rFonts w:ascii="Arial" w:hAnsi="Arial" w:cs="Arial"/>
          <w:color w:val="auto"/>
          <w:sz w:val="24"/>
          <w:szCs w:val="24"/>
          <w:u w:val="none"/>
        </w:rPr>
        <w:t xml:space="preserve"> you may get help with childcare costs through Care to Learn</w:t>
      </w:r>
      <w:r w:rsidR="001570CC">
        <w:rPr>
          <w:rStyle w:val="Hyperlink"/>
          <w:rFonts w:ascii="Arial" w:hAnsi="Arial" w:cs="Arial"/>
          <w:color w:val="auto"/>
          <w:sz w:val="24"/>
          <w:szCs w:val="24"/>
          <w:u w:val="none"/>
        </w:rPr>
        <w:t xml:space="preserve">.  </w:t>
      </w:r>
      <w:r w:rsidR="00461820">
        <w:rPr>
          <w:rStyle w:val="Hyperlink"/>
          <w:rFonts w:ascii="Arial" w:hAnsi="Arial" w:cs="Arial"/>
          <w:color w:val="auto"/>
          <w:sz w:val="24"/>
          <w:szCs w:val="24"/>
          <w:u w:val="none"/>
        </w:rPr>
        <w:t>F</w:t>
      </w:r>
      <w:r w:rsidR="001570CC">
        <w:rPr>
          <w:rStyle w:val="Hyperlink"/>
          <w:rFonts w:ascii="Arial" w:hAnsi="Arial" w:cs="Arial"/>
          <w:color w:val="auto"/>
          <w:sz w:val="24"/>
          <w:szCs w:val="24"/>
          <w:u w:val="none"/>
        </w:rPr>
        <w:t>or more information</w:t>
      </w:r>
      <w:r w:rsidR="00461820">
        <w:rPr>
          <w:rStyle w:val="Hyperlink"/>
          <w:rFonts w:ascii="Arial" w:hAnsi="Arial" w:cs="Arial"/>
          <w:color w:val="auto"/>
          <w:sz w:val="24"/>
          <w:szCs w:val="24"/>
          <w:u w:val="none"/>
        </w:rPr>
        <w:t xml:space="preserve"> visit</w:t>
      </w:r>
      <w:r w:rsidR="001570CC">
        <w:rPr>
          <w:rStyle w:val="Hyperlink"/>
          <w:rFonts w:ascii="Arial" w:hAnsi="Arial" w:cs="Arial"/>
          <w:color w:val="auto"/>
          <w:sz w:val="24"/>
          <w:szCs w:val="24"/>
          <w:u w:val="none"/>
        </w:rPr>
        <w:t>:</w:t>
      </w:r>
      <w:r w:rsidRPr="00CE14CE">
        <w:rPr>
          <w:rStyle w:val="Hyperlink"/>
          <w:rFonts w:ascii="Arial" w:hAnsi="Arial" w:cs="Arial"/>
          <w:color w:val="auto"/>
          <w:sz w:val="24"/>
          <w:szCs w:val="24"/>
          <w:u w:val="none"/>
        </w:rPr>
        <w:t xml:space="preserve"> </w:t>
      </w:r>
      <w:hyperlink r:id="rId12" w:history="1">
        <w:r w:rsidR="002A02BA" w:rsidRPr="00CE14CE">
          <w:rPr>
            <w:rStyle w:val="Hyperlink"/>
            <w:rFonts w:ascii="Arial" w:hAnsi="Arial" w:cs="Arial"/>
            <w:sz w:val="24"/>
            <w:szCs w:val="24"/>
          </w:rPr>
          <w:t>https://www.gov.uk/care-to-learn/eligibility</w:t>
        </w:r>
      </w:hyperlink>
      <w:r w:rsidR="002A02BA" w:rsidRPr="00CE14CE">
        <w:rPr>
          <w:rFonts w:ascii="Arial" w:hAnsi="Arial" w:cs="Arial"/>
          <w:sz w:val="24"/>
          <w:szCs w:val="24"/>
        </w:rPr>
        <w:t xml:space="preserve"> </w:t>
      </w:r>
      <w:r w:rsidR="002A02BA" w:rsidRPr="00CE14CE">
        <w:rPr>
          <w:rStyle w:val="Hyperlink"/>
          <w:rFonts w:ascii="Arial" w:hAnsi="Arial" w:cs="Arial"/>
          <w:color w:val="auto"/>
          <w:sz w:val="24"/>
          <w:szCs w:val="24"/>
        </w:rPr>
        <w:t xml:space="preserve"> </w:t>
      </w:r>
    </w:p>
    <w:p w14:paraId="78D5DB28" w14:textId="77777777" w:rsidR="001570CC" w:rsidRPr="00CE14CE" w:rsidRDefault="001570CC" w:rsidP="004F65F9">
      <w:pPr>
        <w:spacing w:after="0"/>
        <w:rPr>
          <w:rStyle w:val="Hyperlink"/>
          <w:rFonts w:ascii="Arial" w:hAnsi="Arial" w:cs="Arial"/>
          <w:color w:val="auto"/>
          <w:sz w:val="24"/>
          <w:szCs w:val="24"/>
          <w:u w:val="none"/>
        </w:rPr>
      </w:pPr>
    </w:p>
    <w:p w14:paraId="3F457EE6" w14:textId="2AAA1B12" w:rsidR="004D4EC1" w:rsidRPr="00CE14CE" w:rsidRDefault="00DD0B7D" w:rsidP="004F65F9">
      <w:pPr>
        <w:spacing w:after="0"/>
        <w:rPr>
          <w:rFonts w:ascii="Arial" w:hAnsi="Arial" w:cs="Arial"/>
          <w:sz w:val="24"/>
          <w:szCs w:val="24"/>
        </w:rPr>
      </w:pPr>
      <w:r>
        <w:rPr>
          <w:rFonts w:ascii="Arial" w:hAnsi="Arial" w:cs="Arial"/>
          <w:sz w:val="24"/>
          <w:szCs w:val="24"/>
        </w:rPr>
        <w:t>If you/</w:t>
      </w:r>
      <w:r w:rsidR="00373706" w:rsidRPr="00CE14CE">
        <w:rPr>
          <w:rFonts w:ascii="Arial" w:hAnsi="Arial" w:cs="Arial"/>
          <w:sz w:val="24"/>
          <w:szCs w:val="24"/>
        </w:rPr>
        <w:t xml:space="preserve">your parents are in receipt of certain benefits you may be entitled to a free </w:t>
      </w:r>
      <w:r w:rsidR="0035438B" w:rsidRPr="00CE14CE">
        <w:rPr>
          <w:rFonts w:ascii="Arial" w:hAnsi="Arial" w:cs="Arial"/>
          <w:sz w:val="24"/>
          <w:szCs w:val="24"/>
        </w:rPr>
        <w:t xml:space="preserve">meal </w:t>
      </w:r>
      <w:r w:rsidR="00F302FE" w:rsidRPr="00CE14CE">
        <w:rPr>
          <w:rFonts w:ascii="Arial" w:hAnsi="Arial" w:cs="Arial"/>
          <w:sz w:val="24"/>
          <w:szCs w:val="24"/>
        </w:rPr>
        <w:t>allowance,</w:t>
      </w:r>
      <w:r>
        <w:rPr>
          <w:rFonts w:ascii="Arial" w:hAnsi="Arial" w:cs="Arial"/>
          <w:sz w:val="24"/>
          <w:szCs w:val="24"/>
        </w:rPr>
        <w:t xml:space="preserve"> and you can apply for this using the application form.  </w:t>
      </w:r>
      <w:r>
        <w:rPr>
          <w:rStyle w:val="Hyperlink"/>
          <w:rFonts w:ascii="Arial" w:hAnsi="Arial" w:cs="Arial"/>
          <w:color w:val="auto"/>
          <w:sz w:val="24"/>
          <w:szCs w:val="24"/>
          <w:u w:val="none"/>
        </w:rPr>
        <w:t>Visit this website for more information:</w:t>
      </w:r>
      <w:r w:rsidRPr="00CE14CE">
        <w:rPr>
          <w:rStyle w:val="Hyperlink"/>
          <w:rFonts w:ascii="Arial" w:hAnsi="Arial" w:cs="Arial"/>
          <w:color w:val="auto"/>
          <w:sz w:val="24"/>
          <w:szCs w:val="24"/>
          <w:u w:val="none"/>
        </w:rPr>
        <w:t xml:space="preserve"> </w:t>
      </w:r>
      <w:hyperlink r:id="rId13" w:history="1">
        <w:r w:rsidR="004C6F1D" w:rsidRPr="004C6F1D">
          <w:t xml:space="preserve"> </w:t>
        </w:r>
        <w:r w:rsidR="004C6F1D" w:rsidRPr="004C6F1D">
          <w:rPr>
            <w:rStyle w:val="Hyperlink"/>
            <w:rFonts w:ascii="Arial" w:hAnsi="Arial" w:cs="Arial"/>
            <w:sz w:val="24"/>
            <w:szCs w:val="24"/>
          </w:rPr>
          <w:t>https://www.gov.uk/government/publications/free-meals-in-further-education-funded-institutions-guide-2022-to-2023-academic-yearr</w:t>
        </w:r>
      </w:hyperlink>
      <w:r w:rsidR="004C6F1D" w:rsidRPr="004C6F1D">
        <w:rPr>
          <w:sz w:val="24"/>
          <w:szCs w:val="24"/>
        </w:rPr>
        <w:t xml:space="preserve"> </w:t>
      </w:r>
    </w:p>
    <w:sectPr w:rsidR="004D4EC1" w:rsidRPr="00CE14CE" w:rsidSect="004C6F1D">
      <w:headerReference w:type="default" r:id="rId14"/>
      <w:footerReference w:type="default" r:id="rId15"/>
      <w:pgSz w:w="11906" w:h="16838"/>
      <w:pgMar w:top="1622" w:right="720" w:bottom="720" w:left="72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9728" w14:textId="77777777" w:rsidR="00551E83" w:rsidRDefault="00551E83" w:rsidP="00A71019">
      <w:pPr>
        <w:spacing w:after="0" w:line="240" w:lineRule="auto"/>
      </w:pPr>
      <w:r>
        <w:separator/>
      </w:r>
    </w:p>
  </w:endnote>
  <w:endnote w:type="continuationSeparator" w:id="0">
    <w:p w14:paraId="76C504A0" w14:textId="77777777" w:rsidR="00551E83" w:rsidRDefault="00551E83" w:rsidP="00A7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C4A9" w14:textId="43012BF0" w:rsidR="00DC5DA6" w:rsidRPr="00560456" w:rsidRDefault="0074200F" w:rsidP="00560456">
    <w:pPr>
      <w:pStyle w:val="Footer"/>
      <w:tabs>
        <w:tab w:val="left" w:pos="5529"/>
      </w:tabs>
      <w:rPr>
        <w:rFonts w:cs="Arial"/>
        <w:sz w:val="20"/>
        <w:szCs w:val="20"/>
      </w:rPr>
    </w:pPr>
    <w:r>
      <w:rPr>
        <w:rFonts w:cs="Arial"/>
        <w:noProof/>
        <w:sz w:val="16"/>
        <w:lang w:eastAsia="en-GB"/>
      </w:rPr>
      <w:drawing>
        <wp:anchor distT="0" distB="0" distL="114300" distR="114300" simplePos="0" relativeHeight="251662336" behindDoc="0" locked="0" layoutInCell="1" allowOverlap="1" wp14:anchorId="4BDAF767" wp14:editId="6CE06128">
          <wp:simplePos x="0" y="0"/>
          <wp:positionH relativeFrom="column">
            <wp:posOffset>4635034</wp:posOffset>
          </wp:positionH>
          <wp:positionV relativeFrom="paragraph">
            <wp:posOffset>-179472</wp:posOffset>
          </wp:positionV>
          <wp:extent cx="734751" cy="356072"/>
          <wp:effectExtent l="0" t="0" r="8255" b="6350"/>
          <wp:wrapNone/>
          <wp:docPr id="35" name="Picture 35"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1" cy="3560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82C61A2" wp14:editId="6B5B4596">
          <wp:simplePos x="0" y="0"/>
          <wp:positionH relativeFrom="column">
            <wp:posOffset>5445889</wp:posOffset>
          </wp:positionH>
          <wp:positionV relativeFrom="paragraph">
            <wp:posOffset>-221269</wp:posOffset>
          </wp:positionV>
          <wp:extent cx="461420" cy="461420"/>
          <wp:effectExtent l="0" t="0" r="0" b="0"/>
          <wp:wrapNone/>
          <wp:docPr id="36" name="Picture 3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875" cy="46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23FC4D76" wp14:editId="788BD964">
          <wp:simplePos x="0" y="0"/>
          <wp:positionH relativeFrom="column">
            <wp:posOffset>6047772</wp:posOffset>
          </wp:positionH>
          <wp:positionV relativeFrom="paragraph">
            <wp:posOffset>-224400</wp:posOffset>
          </wp:positionV>
          <wp:extent cx="462144" cy="480369"/>
          <wp:effectExtent l="0" t="0" r="0" b="0"/>
          <wp:wrapNone/>
          <wp:docPr id="37" name="Picture 37"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3268" cy="481538"/>
                  </a:xfrm>
                  <a:prstGeom prst="rect">
                    <a:avLst/>
                  </a:prstGeom>
                  <a:noFill/>
                  <a:ln>
                    <a:noFill/>
                  </a:ln>
                </pic:spPr>
              </pic:pic>
            </a:graphicData>
          </a:graphic>
          <wp14:sizeRelH relativeFrom="page">
            <wp14:pctWidth>0</wp14:pctWidth>
          </wp14:sizeRelH>
          <wp14:sizeRelV relativeFrom="page">
            <wp14:pctHeight>0</wp14:pctHeight>
          </wp14:sizeRelV>
        </wp:anchor>
      </w:drawing>
    </w:r>
    <w:r w:rsidR="008973EE">
      <w:rPr>
        <w:rFonts w:ascii="Arial" w:hAnsi="Arial" w:cs="Arial"/>
        <w:sz w:val="20"/>
        <w:szCs w:val="20"/>
      </w:rPr>
      <w:t>V</w:t>
    </w:r>
    <w:r w:rsidR="004C6F1D">
      <w:rPr>
        <w:rFonts w:ascii="Arial" w:hAnsi="Arial" w:cs="Arial"/>
        <w:sz w:val="20"/>
        <w:szCs w:val="20"/>
      </w:rPr>
      <w:t>1</w:t>
    </w:r>
    <w:r w:rsidR="008973EE">
      <w:rPr>
        <w:rFonts w:ascii="Arial" w:hAnsi="Arial" w:cs="Arial"/>
        <w:sz w:val="20"/>
        <w:szCs w:val="20"/>
      </w:rPr>
      <w:t>.0 2</w:t>
    </w:r>
    <w:r w:rsidR="000D236E">
      <w:rPr>
        <w:rFonts w:ascii="Arial" w:hAnsi="Arial" w:cs="Arial"/>
        <w:sz w:val="20"/>
        <w:szCs w:val="20"/>
      </w:rPr>
      <w:t>022/2023</w:t>
    </w:r>
    <w:r w:rsidR="00560456">
      <w:rPr>
        <w:rFonts w:cs="Arial"/>
        <w:sz w:val="20"/>
        <w:szCs w:val="20"/>
      </w:rPr>
      <w:t xml:space="preserve">      </w:t>
    </w:r>
    <w:r w:rsidR="00560456">
      <w:rPr>
        <w:rFonts w:cs="Arial"/>
        <w:sz w:val="20"/>
        <w:szCs w:val="20"/>
      </w:rPr>
      <w:tab/>
      <w:t xml:space="preserve">                   </w:t>
    </w:r>
    <w:r w:rsidR="00560456">
      <w:rPr>
        <w:rFonts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DD11" w14:textId="77777777" w:rsidR="00551E83" w:rsidRDefault="00551E83" w:rsidP="00A71019">
      <w:pPr>
        <w:spacing w:after="0" w:line="240" w:lineRule="auto"/>
      </w:pPr>
      <w:r>
        <w:separator/>
      </w:r>
    </w:p>
  </w:footnote>
  <w:footnote w:type="continuationSeparator" w:id="0">
    <w:p w14:paraId="63089DBC" w14:textId="77777777" w:rsidR="00551E83" w:rsidRDefault="00551E83" w:rsidP="00A7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110F" w14:textId="77777777" w:rsidR="004C6F1D" w:rsidRDefault="004C6F1D" w:rsidP="004C6F1D">
    <w:pPr>
      <w:tabs>
        <w:tab w:val="right" w:pos="10466"/>
      </w:tabs>
      <w:ind w:left="7200"/>
      <w:rPr>
        <w:rFonts w:ascii="Arial" w:hAnsi="Arial" w:cs="Arial"/>
      </w:rPr>
    </w:pPr>
    <w:r>
      <w:rPr>
        <w:noProof/>
        <w:lang w:eastAsia="en-GB"/>
      </w:rPr>
      <w:drawing>
        <wp:anchor distT="0" distB="0" distL="114300" distR="114300" simplePos="0" relativeHeight="251659264" behindDoc="0" locked="0" layoutInCell="1" allowOverlap="1" wp14:anchorId="35DCCAA9" wp14:editId="1059041F">
          <wp:simplePos x="0" y="0"/>
          <wp:positionH relativeFrom="column">
            <wp:posOffset>-190141</wp:posOffset>
          </wp:positionH>
          <wp:positionV relativeFrom="paragraph">
            <wp:posOffset>-271780</wp:posOffset>
          </wp:positionV>
          <wp:extent cx="2133600" cy="533400"/>
          <wp:effectExtent l="0" t="0" r="0" b="0"/>
          <wp:wrapNone/>
          <wp:docPr id="33" name="Picture 33"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r>
    <w:r>
      <w:rPr>
        <w:rFonts w:ascii="Arial" w:hAnsi="Arial" w:cs="Arial"/>
        <w:noProof/>
      </w:rPr>
      <w:drawing>
        <wp:inline distT="0" distB="0" distL="0" distR="0" wp14:anchorId="7A144340" wp14:editId="59E41D00">
          <wp:extent cx="1149409" cy="520727"/>
          <wp:effectExtent l="0" t="0" r="0" b="0"/>
          <wp:docPr id="34" name="Picture 3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9409" cy="520727"/>
                  </a:xfrm>
                  <a:prstGeom prst="rect">
                    <a:avLst/>
                  </a:prstGeom>
                </pic:spPr>
              </pic:pic>
            </a:graphicData>
          </a:graphic>
        </wp:inline>
      </w:drawing>
    </w:r>
  </w:p>
  <w:p w14:paraId="4AB4036A" w14:textId="1C0A2D15" w:rsidR="00A71019" w:rsidRPr="004C6F1D" w:rsidRDefault="004C6F1D" w:rsidP="004C6F1D">
    <w:pPr>
      <w:tabs>
        <w:tab w:val="right" w:pos="10466"/>
      </w:tabs>
      <w:ind w:left="7200"/>
      <w:rPr>
        <w:rFonts w:ascii="Arial" w:hAnsi="Arial" w:cs="Arial"/>
      </w:rPr>
    </w:pPr>
    <w:r>
      <w:rPr>
        <w:rFonts w:ascii="Arial" w:hAnsi="Arial" w:cs="Arial"/>
      </w:rPr>
      <w:t xml:space="preserve">       </w:t>
    </w:r>
    <w:r w:rsidR="008973EE">
      <w:rPr>
        <w:rFonts w:ascii="Arial" w:hAnsi="Arial" w:cs="Arial"/>
      </w:rPr>
      <w:t>Document Reference: 2</w:t>
    </w:r>
    <w:r w:rsidR="00607C1B">
      <w:rPr>
        <w:rFonts w:ascii="Arial" w:hAnsi="Arial" w:cs="Arial"/>
      </w:rPr>
      <w:t>2050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562"/>
    <w:multiLevelType w:val="hybridMultilevel"/>
    <w:tmpl w:val="3810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F158A"/>
    <w:multiLevelType w:val="hybridMultilevel"/>
    <w:tmpl w:val="11FE89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31567C11"/>
    <w:multiLevelType w:val="hybridMultilevel"/>
    <w:tmpl w:val="EC08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A2F2A"/>
    <w:multiLevelType w:val="multilevel"/>
    <w:tmpl w:val="425C4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0633C"/>
    <w:multiLevelType w:val="multilevel"/>
    <w:tmpl w:val="A3A8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077A43"/>
    <w:multiLevelType w:val="hybridMultilevel"/>
    <w:tmpl w:val="48E2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8572D"/>
    <w:multiLevelType w:val="hybridMultilevel"/>
    <w:tmpl w:val="535A18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E990ACD"/>
    <w:multiLevelType w:val="hybridMultilevel"/>
    <w:tmpl w:val="67A24AC2"/>
    <w:lvl w:ilvl="0" w:tplc="5C3E4B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8402940">
    <w:abstractNumId w:val="1"/>
  </w:num>
  <w:num w:numId="2" w16cid:durableId="842354594">
    <w:abstractNumId w:val="6"/>
  </w:num>
  <w:num w:numId="3" w16cid:durableId="1544440633">
    <w:abstractNumId w:val="3"/>
  </w:num>
  <w:num w:numId="4" w16cid:durableId="1481725703">
    <w:abstractNumId w:val="4"/>
  </w:num>
  <w:num w:numId="5" w16cid:durableId="1794447600">
    <w:abstractNumId w:val="0"/>
  </w:num>
  <w:num w:numId="6" w16cid:durableId="599872387">
    <w:abstractNumId w:val="2"/>
  </w:num>
  <w:num w:numId="7" w16cid:durableId="43020509">
    <w:abstractNumId w:val="5"/>
  </w:num>
  <w:num w:numId="8" w16cid:durableId="1359818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0NC5kF6DjunPqwj73fehL6FVVZWlSBBQxbKEqKOJ072wfiYamc9tM2qepE9c1N7eb6vxMsk5JoJ/JqikVGBwHA==" w:salt="baiVPclFqKkBtkzCtscD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AB8"/>
    <w:rsid w:val="000800E5"/>
    <w:rsid w:val="00096594"/>
    <w:rsid w:val="000D236E"/>
    <w:rsid w:val="000F57AD"/>
    <w:rsid w:val="000F6C0D"/>
    <w:rsid w:val="001437E3"/>
    <w:rsid w:val="001570CC"/>
    <w:rsid w:val="001953AB"/>
    <w:rsid w:val="001A30C2"/>
    <w:rsid w:val="001A56D1"/>
    <w:rsid w:val="001B76E0"/>
    <w:rsid w:val="001C0AC5"/>
    <w:rsid w:val="001D6DBD"/>
    <w:rsid w:val="00203387"/>
    <w:rsid w:val="00281AB8"/>
    <w:rsid w:val="002A02BA"/>
    <w:rsid w:val="002B6C8E"/>
    <w:rsid w:val="002E18C6"/>
    <w:rsid w:val="0035438B"/>
    <w:rsid w:val="00356786"/>
    <w:rsid w:val="00373706"/>
    <w:rsid w:val="00461820"/>
    <w:rsid w:val="004840E5"/>
    <w:rsid w:val="004C6F1D"/>
    <w:rsid w:val="004D4EC1"/>
    <w:rsid w:val="004F65F9"/>
    <w:rsid w:val="005203A9"/>
    <w:rsid w:val="005404C7"/>
    <w:rsid w:val="00551E83"/>
    <w:rsid w:val="0055503A"/>
    <w:rsid w:val="005570D8"/>
    <w:rsid w:val="00560456"/>
    <w:rsid w:val="005A0099"/>
    <w:rsid w:val="005B7EED"/>
    <w:rsid w:val="005C7F27"/>
    <w:rsid w:val="00607C1B"/>
    <w:rsid w:val="00622C10"/>
    <w:rsid w:val="0064242D"/>
    <w:rsid w:val="006F75D4"/>
    <w:rsid w:val="00723B0B"/>
    <w:rsid w:val="0074200F"/>
    <w:rsid w:val="007D21DF"/>
    <w:rsid w:val="00817BE9"/>
    <w:rsid w:val="008535F3"/>
    <w:rsid w:val="0085373E"/>
    <w:rsid w:val="008961D0"/>
    <w:rsid w:val="008973EE"/>
    <w:rsid w:val="008D2809"/>
    <w:rsid w:val="008F699F"/>
    <w:rsid w:val="009731C4"/>
    <w:rsid w:val="009C6ABC"/>
    <w:rsid w:val="009F4762"/>
    <w:rsid w:val="009F5476"/>
    <w:rsid w:val="00A04CFE"/>
    <w:rsid w:val="00A11A15"/>
    <w:rsid w:val="00A71019"/>
    <w:rsid w:val="00A83897"/>
    <w:rsid w:val="00A9285B"/>
    <w:rsid w:val="00AF3521"/>
    <w:rsid w:val="00B40CD9"/>
    <w:rsid w:val="00C016B1"/>
    <w:rsid w:val="00CE14CE"/>
    <w:rsid w:val="00CE25EE"/>
    <w:rsid w:val="00D251DE"/>
    <w:rsid w:val="00DC5DA6"/>
    <w:rsid w:val="00DD0B7D"/>
    <w:rsid w:val="00E3601A"/>
    <w:rsid w:val="00E37DC3"/>
    <w:rsid w:val="00ED6F2B"/>
    <w:rsid w:val="00F302FE"/>
    <w:rsid w:val="00F46A69"/>
    <w:rsid w:val="00F83FF6"/>
    <w:rsid w:val="00FE1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B9C45"/>
  <w15:docId w15:val="{C63B7DFD-0227-472D-A1A0-0B1213D7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0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AB8"/>
    <w:pPr>
      <w:ind w:left="720"/>
      <w:contextualSpacing/>
    </w:pPr>
  </w:style>
  <w:style w:type="character" w:styleId="Hyperlink">
    <w:name w:val="Hyperlink"/>
    <w:basedOn w:val="DefaultParagraphFont"/>
    <w:uiPriority w:val="99"/>
    <w:unhideWhenUsed/>
    <w:rsid w:val="0055503A"/>
    <w:rPr>
      <w:color w:val="0000FF" w:themeColor="hyperlink"/>
      <w:u w:val="single"/>
    </w:rPr>
  </w:style>
  <w:style w:type="paragraph" w:styleId="Header">
    <w:name w:val="header"/>
    <w:basedOn w:val="Normal"/>
    <w:link w:val="HeaderChar"/>
    <w:uiPriority w:val="99"/>
    <w:unhideWhenUsed/>
    <w:rsid w:val="00A71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019"/>
  </w:style>
  <w:style w:type="paragraph" w:styleId="Footer">
    <w:name w:val="footer"/>
    <w:basedOn w:val="Normal"/>
    <w:link w:val="FooterChar"/>
    <w:uiPriority w:val="99"/>
    <w:unhideWhenUsed/>
    <w:rsid w:val="00A71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019"/>
  </w:style>
  <w:style w:type="character" w:customStyle="1" w:styleId="Heading1Char">
    <w:name w:val="Heading 1 Char"/>
    <w:basedOn w:val="DefaultParagraphFont"/>
    <w:link w:val="Heading1"/>
    <w:uiPriority w:val="9"/>
    <w:rsid w:val="00A710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101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5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A6"/>
    <w:rPr>
      <w:rFonts w:ascii="Tahoma" w:hAnsi="Tahoma" w:cs="Tahoma"/>
      <w:sz w:val="16"/>
      <w:szCs w:val="16"/>
    </w:rPr>
  </w:style>
  <w:style w:type="paragraph" w:styleId="NoSpacing">
    <w:name w:val="No Spacing"/>
    <w:uiPriority w:val="1"/>
    <w:qFormat/>
    <w:rsid w:val="00560456"/>
    <w:pPr>
      <w:spacing w:after="0" w:line="240" w:lineRule="auto"/>
    </w:pPr>
  </w:style>
  <w:style w:type="character" w:styleId="FollowedHyperlink">
    <w:name w:val="FollowedHyperlink"/>
    <w:basedOn w:val="DefaultParagraphFont"/>
    <w:uiPriority w:val="99"/>
    <w:semiHidden/>
    <w:unhideWhenUsed/>
    <w:rsid w:val="00F83FF6"/>
    <w:rPr>
      <w:color w:val="800080" w:themeColor="followedHyperlink"/>
      <w:u w:val="single"/>
    </w:rPr>
  </w:style>
  <w:style w:type="table" w:styleId="TableGrid">
    <w:name w:val="Table Grid"/>
    <w:basedOn w:val="TableNormal"/>
    <w:uiPriority w:val="59"/>
    <w:rsid w:val="004F6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97334">
      <w:bodyDiv w:val="1"/>
      <w:marLeft w:val="0"/>
      <w:marRight w:val="0"/>
      <w:marTop w:val="0"/>
      <w:marBottom w:val="0"/>
      <w:divBdr>
        <w:top w:val="none" w:sz="0" w:space="0" w:color="auto"/>
        <w:left w:val="none" w:sz="0" w:space="0" w:color="auto"/>
        <w:bottom w:val="none" w:sz="0" w:space="0" w:color="auto"/>
        <w:right w:val="none" w:sz="0" w:space="0" w:color="auto"/>
      </w:divBdr>
      <w:divsChild>
        <w:div w:id="775053405">
          <w:marLeft w:val="0"/>
          <w:marRight w:val="0"/>
          <w:marTop w:val="0"/>
          <w:marBottom w:val="0"/>
          <w:divBdr>
            <w:top w:val="none" w:sz="0" w:space="0" w:color="auto"/>
            <w:left w:val="none" w:sz="0" w:space="0" w:color="auto"/>
            <w:bottom w:val="none" w:sz="0" w:space="0" w:color="auto"/>
            <w:right w:val="none" w:sz="0" w:space="0" w:color="auto"/>
          </w:divBdr>
          <w:divsChild>
            <w:div w:id="288165426">
              <w:marLeft w:val="0"/>
              <w:marRight w:val="0"/>
              <w:marTop w:val="0"/>
              <w:marBottom w:val="0"/>
              <w:divBdr>
                <w:top w:val="none" w:sz="0" w:space="0" w:color="auto"/>
                <w:left w:val="none" w:sz="0" w:space="0" w:color="auto"/>
                <w:bottom w:val="none" w:sz="0" w:space="0" w:color="auto"/>
                <w:right w:val="none" w:sz="0" w:space="0" w:color="auto"/>
              </w:divBdr>
              <w:divsChild>
                <w:div w:id="1632051523">
                  <w:marLeft w:val="0"/>
                  <w:marRight w:val="0"/>
                  <w:marTop w:val="0"/>
                  <w:marBottom w:val="0"/>
                  <w:divBdr>
                    <w:top w:val="none" w:sz="0" w:space="0" w:color="auto"/>
                    <w:left w:val="none" w:sz="0" w:space="0" w:color="auto"/>
                    <w:bottom w:val="none" w:sz="0" w:space="0" w:color="auto"/>
                    <w:right w:val="none" w:sz="0" w:space="0" w:color="auto"/>
                  </w:divBdr>
                  <w:divsChild>
                    <w:div w:id="2124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free-meals-in-further-education-funded-institutions-guide-for-the-2021-to-2022-academic-ye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are-to-learn/eligi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16-to-19-bursary-fund-guide-2022-to-2023-academic-ye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9c27db-f4e9-450f-abbf-1650d928a600">
      <Terms xmlns="http://schemas.microsoft.com/office/infopath/2007/PartnerControls"/>
    </lcf76f155ced4ddcb4097134ff3c332f>
    <TaxCatchAll xmlns="dc7c0764-7ff6-4bd5-b75f-19b4ab1558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F70B9-86BD-4C05-BC4E-DF024389886E}">
  <ds:schemaRefs>
    <ds:schemaRef ds:uri="http://schemas.microsoft.com/office/2006/metadata/properties"/>
    <ds:schemaRef ds:uri="http://schemas.microsoft.com/office/infopath/2007/PartnerControls"/>
    <ds:schemaRef ds:uri="349c27db-f4e9-450f-abbf-1650d928a600"/>
    <ds:schemaRef ds:uri="dc7c0764-7ff6-4bd5-b75f-19b4ab15588b"/>
  </ds:schemaRefs>
</ds:datastoreItem>
</file>

<file path=customXml/itemProps2.xml><?xml version="1.0" encoding="utf-8"?>
<ds:datastoreItem xmlns:ds="http://schemas.openxmlformats.org/officeDocument/2006/customXml" ds:itemID="{36DCC3F1-C733-4501-AF81-EF98CCAB0C53}">
  <ds:schemaRefs>
    <ds:schemaRef ds:uri="http://schemas.microsoft.com/sharepoint/v3/contenttype/forms"/>
  </ds:schemaRefs>
</ds:datastoreItem>
</file>

<file path=customXml/itemProps3.xml><?xml version="1.0" encoding="utf-8"?>
<ds:datastoreItem xmlns:ds="http://schemas.openxmlformats.org/officeDocument/2006/customXml" ds:itemID="{3AB99345-8176-49A4-A138-AB4B7A3AC46F}">
  <ds:schemaRefs>
    <ds:schemaRef ds:uri="http://schemas.openxmlformats.org/officeDocument/2006/bibliography"/>
  </ds:schemaRefs>
</ds:datastoreItem>
</file>

<file path=customXml/itemProps4.xml><?xml version="1.0" encoding="utf-8"?>
<ds:datastoreItem xmlns:ds="http://schemas.openxmlformats.org/officeDocument/2006/customXml" ds:itemID="{FAF9B384-67FA-4F05-90EC-BA6E18CD4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753</Words>
  <Characters>4294</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Hayley Lord</cp:lastModifiedBy>
  <cp:revision>20</cp:revision>
  <cp:lastPrinted>2016-07-01T11:20:00Z</cp:lastPrinted>
  <dcterms:created xsi:type="dcterms:W3CDTF">2019-08-21T11:39:00Z</dcterms:created>
  <dcterms:modified xsi:type="dcterms:W3CDTF">2022-07-07T11:51:00Z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0x01010069F2B085650E0B4CADB7BFA61DD3487A</vt:lpwstr>
  </property>
</Properties>
</file>